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Interspinous Process Decompression Devices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Interspinous Process Decompression Devices (8)</w:t>
      </w:r>
    </w:p>
    <w:p>
      <w:pPr>
        <w:ind w:left="360"/>
      </w:pPr>
      <w:r>
        <w:t xml:space="preserve">1. </w:t>
      </w:r>
      <w:r>
        <w:rPr>
          <w:b/>
        </w:rPr>
        <w:t>Aesculap</w:t>
      </w:r>
      <w:r>
        <w:t xml:space="preserve"> (Distributor of Interspinous process decompression devices)</w:t>
      </w:r>
    </w:p>
    <w:p>
      <w:pPr>
        <w:ind w:left="360"/>
      </w:pPr>
      <w:r>
        <w:t xml:space="preserve">2. </w:t>
      </w:r>
      <w:r>
        <w:rPr>
          <w:b/>
        </w:rPr>
        <w:t>Boston Scientific</w:t>
      </w:r>
      <w:r>
        <w:t xml:space="preserve"> (Distributor of Interspinous process decompression devices)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Interspinous process decompression devices)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Interspinous process decompression devices)</w:t>
      </w:r>
    </w:p>
    <w:p>
      <w:pPr>
        <w:ind w:left="360"/>
      </w:pPr>
      <w:r>
        <w:t xml:space="preserve">5. </w:t>
      </w:r>
      <w:r>
        <w:rPr>
          <w:b/>
        </w:rPr>
        <w:t>Medline Industries</w:t>
      </w:r>
      <w:r>
        <w:t xml:space="preserve"> (Distributor of Interspinous process decompression devices)</w:t>
      </w:r>
    </w:p>
    <w:p>
      <w:pPr>
        <w:ind w:left="360"/>
      </w:pPr>
      <w:r>
        <w:t xml:space="preserve">6. </w:t>
      </w:r>
      <w:r>
        <w:rPr>
          <w:b/>
        </w:rPr>
        <w:t>Orthofix</w:t>
      </w:r>
      <w:r>
        <w:t xml:space="preserve"> (Distributor of Interspinous Process Decompression Devices)</w:t>
      </w:r>
    </w:p>
    <w:p>
      <w:pPr>
        <w:ind w:left="360"/>
      </w:pPr>
      <w:r>
        <w:t xml:space="preserve">7. </w:t>
      </w:r>
      <w:r>
        <w:rPr>
          <w:b/>
        </w:rPr>
        <w:t>Owens &amp; Minor</w:t>
      </w:r>
      <w:r>
        <w:t xml:space="preserve"> (Distributor of Interspinous process decompression devices)</w:t>
      </w:r>
    </w:p>
    <w:p>
      <w:pPr>
        <w:ind w:left="360"/>
      </w:pPr>
      <w:r>
        <w:t xml:space="preserve">8. </w:t>
      </w:r>
      <w:r>
        <w:rPr>
          <w:b/>
        </w:rPr>
        <w:t>Surgalign</w:t>
      </w:r>
      <w:r>
        <w:t xml:space="preserve"> (Distributor of Thoracolumbar Interbody)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Stryker</w:t>
      </w:r>
      <w:r>
        <w:t xml:space="preserve"> (Participant in minimally invasive 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