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Liquefied Natural Gas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Liquefied Natural Gas (3)</w:t>
      </w:r>
    </w:p>
    <w:p>
      <w:pPr>
        <w:ind w:left="360"/>
      </w:pPr>
      <w:r>
        <w:t xml:space="preserve">1. </w:t>
      </w:r>
      <w:r>
        <w:rPr>
          <w:b/>
        </w:rPr>
        <w:t>Excelerateenergy</w:t>
      </w:r>
      <w:r>
        <w:t xml:space="preserve"> (Distributor)</w:t>
      </w:r>
    </w:p>
    <w:p>
      <w:pPr>
        <w:ind w:left="360"/>
      </w:pPr>
      <w:r>
        <w:t xml:space="preserve">2. </w:t>
      </w:r>
      <w:r>
        <w:rPr>
          <w:b/>
        </w:rPr>
        <w:t>Sempra Energy</w:t>
      </w:r>
      <w:r>
        <w:t xml:space="preserve"> (Distributor of lng distributor and channel partner for Liquefied Natural)</w:t>
      </w:r>
    </w:p>
    <w:p>
      <w:pPr>
        <w:ind w:left="360"/>
      </w:pPr>
      <w:r>
        <w:t xml:space="preserve">3. </w:t>
      </w:r>
      <w:r>
        <w:rPr>
          <w:b/>
        </w:rPr>
        <w:t>Upstreampetroleumglobal</w:t>
      </w:r>
      <w:r>
        <w:t xml:space="preserve"> (Distributor of logistics)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Baker Hughes</w:t>
      </w:r>
      <w:r>
        <w:t xml:space="preserve"> (Participant in investors)</w:t>
      </w:r>
    </w:p>
    <w:p>
      <w:pPr>
        <w:ind w:left="360"/>
      </w:pPr>
      <w:r>
        <w:t xml:space="preserve">2. </w:t>
      </w:r>
      <w:r>
        <w:rPr>
          <w:b/>
        </w:rPr>
        <w:t>Bechtel</w:t>
      </w:r>
      <w:r>
        <w:t xml:space="preserve"> (Participant in tracking)</w:t>
      </w:r>
    </w:p>
    <w:p>
      <w:pPr>
        <w:ind w:left="360"/>
      </w:pPr>
      <w:r>
        <w:t xml:space="preserve">3. </w:t>
      </w:r>
      <w:r>
        <w:rPr>
          <w:b/>
        </w:rPr>
        <w:t>Cheniere Marketing</w:t>
      </w:r>
      <w:r>
        <w:t xml:space="preserve"> (Participant in lng reseller for Liquefied Natural)</w:t>
      </w:r>
    </w:p>
    <w:p>
      <w:pPr>
        <w:ind w:left="360"/>
      </w:pPr>
      <w:r>
        <w:t xml:space="preserve">4. </w:t>
      </w:r>
      <w:r>
        <w:rPr>
          <w:b/>
        </w:rPr>
        <w:t>Engie</w:t>
      </w:r>
      <w:r>
        <w:t xml:space="preserve"> (Participant in assistant)</w:t>
      </w:r>
    </w:p>
    <w:p>
      <w:pPr>
        <w:ind w:left="360"/>
      </w:pPr>
      <w:r>
        <w:t xml:space="preserve">5. </w:t>
      </w:r>
      <w:r>
        <w:rPr>
          <w:b/>
        </w:rPr>
        <w:t>Fluor</w:t>
      </w:r>
      <w:r>
        <w:t xml:space="preserve"> (Participant in expertise)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