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Dynamometer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Medical Dynamometer (8)</w:t>
      </w:r>
    </w:p>
    <w:p>
      <w:pPr>
        <w:ind w:left="360"/>
      </w:pPr>
      <w:r>
        <w:t xml:space="preserve">1. </w:t>
      </w:r>
      <w:r>
        <w:rPr>
          <w:b/>
        </w:rPr>
        <w:t>B. Braun Melsungen AG</w:t>
      </w:r>
      <w:r>
        <w:t xml:space="preserve"> (Distributor of successfully)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Longestmedical</w:t>
      </w:r>
      <w:r>
        <w:t xml:space="preserve"> (Distributor of solutions)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6. </w:t>
      </w:r>
      <w:r>
        <w:rPr>
          <w:b/>
        </w:rPr>
        <w:t>Owens &amp; Minor</w:t>
      </w:r>
      <w:r>
        <w:t xml:space="preserve"> (Distributor of distribution)</w:t>
      </w:r>
    </w:p>
    <w:p>
      <w:pPr>
        <w:ind w:left="360"/>
      </w:pPr>
      <w:r>
        <w:t xml:space="preserve">7. </w:t>
      </w:r>
      <w:r>
        <w:rPr>
          <w:b/>
        </w:rPr>
        <w:t>Philips Healthcare</w:t>
      </w:r>
      <w:r>
        <w:t xml:space="preserve"> (Distributor of exclusive)</w:t>
      </w:r>
    </w:p>
    <w:p>
      <w:pPr>
        <w:ind w:left="360"/>
      </w:pPr>
      <w:r>
        <w:t xml:space="preserve">8.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C.R. Bard</w:t>
      </w:r>
      <w:r>
        <w:t xml:space="preserve"> (Participant in healthcare product wholesaler for Medical Dynamometer)</w:t>
      </w:r>
    </w:p>
    <w:p>
      <w:pPr>
        <w:ind w:left="360"/>
      </w:pPr>
      <w:r>
        <w:t xml:space="preserve">2. </w:t>
      </w:r>
      <w:r>
        <w:rPr>
          <w:b/>
        </w:rPr>
        <w:t>Medline Industries</w:t>
      </w:r>
      <w:r>
        <w:t xml:space="preserve"> (Participant in healthcare product wholesaler for Medical Dynamometer)</w:t>
      </w:r>
    </w:p>
    <w:p>
      <w:pPr>
        <w:ind w:left="360"/>
      </w:pPr>
      <w:r>
        <w:t xml:space="preserve">3.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4. </w:t>
      </w:r>
      <w:r>
        <w:rPr>
          <w:b/>
        </w:rPr>
        <w:t>Roche Diagnostics</w:t>
      </w:r>
      <w:r>
        <w:t xml:space="preserve"> (Participant in citizenship)</w:t>
      </w:r>
    </w:p>
    <w:p>
      <w:pPr>
        <w:ind w:left="360"/>
      </w:pPr>
      <w:r>
        <w:t xml:space="preserve">5. </w:t>
      </w:r>
      <w:r>
        <w:rPr>
          <w:b/>
        </w:rPr>
        <w:t>Siemens Healthineers</w:t>
      </w:r>
      <w:r>
        <w:t xml:space="preserve"> (Participant in healthcare)</w:t>
      </w:r>
    </w:p>
    <w:p>
      <w:pPr>
        <w:ind w:left="360"/>
      </w:pPr>
      <w:r>
        <w:t xml:space="preserve">6. </w:t>
      </w:r>
      <w:r>
        <w:rPr>
          <w:b/>
        </w:rPr>
        <w:t>Stryker</w:t>
      </w:r>
      <w:r>
        <w:t xml:space="preserve"> (Participant in international)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