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Natural Language Processing (Nlp) In Healthcare And Life Sciences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Natural Language Processing (2)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Huggingface</w:t>
      </w:r>
      <w:r>
        <w:t xml:space="preserve"> (Distributor of hugging)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Aithority</w:t>
      </w:r>
      <w:r>
        <w:t xml:space="preserve"> (Participant in intelligence)</w:t>
      </w:r>
    </w:p>
    <w:p>
      <w:pPr>
        <w:ind w:left="360"/>
      </w:pPr>
      <w:r>
        <w:t xml:space="preserve">2. </w:t>
      </w:r>
      <w:r>
        <w:rPr>
          <w:b/>
        </w:rPr>
        <w:t>Cognizant</w:t>
      </w:r>
      <w:r>
        <w:t xml:space="preserve"> (Participant in americas)</w:t>
      </w:r>
    </w:p>
    <w:p>
      <w:pPr>
        <w:ind w:left="360"/>
      </w:pPr>
      <w:r>
        <w:t xml:space="preserve">3. </w:t>
      </w:r>
      <w:r>
        <w:rPr>
          <w:b/>
        </w:rPr>
        <w:t>Infosys</w:t>
      </w:r>
      <w:r>
        <w:t xml:space="preserve"> (Participant in navigate)</w:t>
      </w:r>
    </w:p>
    <w:p>
      <w:pPr>
        <w:ind w:left="360"/>
      </w:pPr>
      <w:r>
        <w:t xml:space="preserve">4. </w:t>
      </w:r>
      <w:r>
        <w:rPr>
          <w:b/>
        </w:rPr>
        <w:t>Mentorcruise</w:t>
      </w:r>
      <w:r>
        <w:t xml:space="preserve"> (Participant in information)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