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Newborn Screening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Newborn Screening (8)</w:t>
      </w:r>
    </w:p>
    <w:p>
      <w:pPr>
        <w:ind w:left="360"/>
      </w:pPr>
      <w:r>
        <w:t xml:space="preserve">1. </w:t>
      </w:r>
      <w:r>
        <w:rPr>
          <w:b/>
        </w:rPr>
        <w:t>Genes2me</w:t>
      </w:r>
      <w:r>
        <w:t xml:space="preserve"> (Distributor of diagnostics)</w:t>
      </w:r>
    </w:p>
    <w:p>
      <w:pPr>
        <w:ind w:left="360"/>
      </w:pPr>
      <w:r>
        <w:t xml:space="preserve">2. </w:t>
      </w:r>
      <w:r>
        <w:rPr>
          <w:b/>
        </w:rPr>
        <w:t>Hologic</w:t>
      </w:r>
      <w:r>
        <w:t xml:space="preserve"> (Distributor of currently)</w:t>
      </w:r>
    </w:p>
    <w:p>
      <w:pPr>
        <w:ind w:left="360"/>
      </w:pPr>
      <w:r>
        <w:t xml:space="preserve">3. </w:t>
      </w:r>
      <w:r>
        <w:rPr>
          <w:b/>
        </w:rPr>
        <w:t>Immunoivd</w:t>
      </w:r>
      <w:r>
        <w:t xml:space="preserve"> (Distributor of applications)</w:t>
      </w:r>
    </w:p>
    <w:p>
      <w:pPr>
        <w:ind w:left="360"/>
      </w:pPr>
      <w:r>
        <w:t xml:space="preserve">4. </w:t>
      </w:r>
      <w:r>
        <w:rPr>
          <w:b/>
        </w:rPr>
        <w:t>Lacar Mdx</w:t>
      </w:r>
      <w:r>
        <w:t xml:space="preserve"> (Distributor of pharmacogenetics)</w:t>
      </w:r>
    </w:p>
    <w:p>
      <w:pPr>
        <w:ind w:left="360"/>
      </w:pPr>
      <w:r>
        <w:t xml:space="preserve">5. </w:t>
      </w:r>
      <w:r>
        <w:rPr>
          <w:b/>
        </w:rPr>
        <w:t>Lifelinediag</w:t>
      </w:r>
      <w:r>
        <w:t xml:space="preserve"> (Distributor of everlife)</w:t>
      </w:r>
    </w:p>
    <w:p>
      <w:pPr>
        <w:ind w:left="360"/>
      </w:pPr>
      <w:r>
        <w:t xml:space="preserve">6. </w:t>
      </w:r>
      <w:r>
        <w:rPr>
          <w:b/>
        </w:rPr>
        <w:t>Quanta Bio</w:t>
      </w:r>
      <w:r>
        <w:t xml:space="preserve"> (Distributor of quantabio)</w:t>
      </w:r>
    </w:p>
    <w:p>
      <w:pPr>
        <w:ind w:left="360"/>
      </w:pPr>
      <w:r>
        <w:t xml:space="preserve">7. </w:t>
      </w:r>
      <w:r>
        <w:rPr>
          <w:b/>
        </w:rPr>
        <w:t>Trivitron</w:t>
      </w:r>
      <w:r>
        <w:t xml:space="preserve"> (Distributor of select)</w:t>
      </w:r>
    </w:p>
    <w:p>
      <w:pPr>
        <w:ind w:left="360"/>
      </w:pPr>
      <w:r>
        <w:t xml:space="preserve">8. </w:t>
      </w:r>
      <w:r>
        <w:rPr>
          <w:b/>
        </w:rPr>
        <w:t>Tvup</w:t>
      </w:r>
      <w:r>
        <w:t xml:space="preserve"> (Distributor of implications)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Genetic Testing Laboratories</w:t>
      </w:r>
      <w:r>
        <w:t xml:space="preserve"> (Participant in genetic testing services for newborns for newborn screening)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Mayo Clinic Laboratories</w:t>
      </w:r>
      <w:r>
        <w:t xml:space="preserve"> (Participant in environment)</w:t>
      </w:r>
    </w:p>
    <w:p>
      <w:pPr>
        <w:ind w:left="360"/>
      </w:pPr>
      <w:r>
        <w:t xml:space="preserve">4. </w:t>
      </w:r>
      <w:r>
        <w:rPr>
          <w:b/>
        </w:rPr>
        <w:t>Natus Medical</w:t>
      </w:r>
      <w:r>
        <w:t xml:space="preserve"> (Participant in italian)</w:t>
      </w:r>
    </w:p>
    <w:p>
      <w:pPr>
        <w:ind w:left="360"/>
      </w:pPr>
      <w:r>
        <w:t xml:space="preserve">5.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