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Nigeria Pharmaceutical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Nigeria Pharmaceutical (9)</w:t>
      </w:r>
    </w:p>
    <w:p>
      <w:pPr>
        <w:ind w:left="360"/>
      </w:pPr>
      <w:r>
        <w:t xml:space="preserve">1. </w:t>
      </w:r>
      <w:r>
        <w:rPr>
          <w:b/>
        </w:rPr>
        <w:t>Bristol-Myers Squibb Nigeria</w:t>
      </w:r>
      <w:r>
        <w:t xml:space="preserve"> (Distributor of bristol)</w:t>
      </w:r>
    </w:p>
    <w:p>
      <w:pPr>
        <w:ind w:left="360"/>
      </w:pPr>
      <w:r>
        <w:t xml:space="preserve">2. </w:t>
      </w:r>
      <w:r>
        <w:rPr>
          <w:b/>
        </w:rPr>
        <w:t>Emzor Pharma</w:t>
      </w:r>
      <w:r>
        <w:t xml:space="preserve"> (Distributor of wellocracy)</w:t>
      </w:r>
    </w:p>
    <w:p>
      <w:pPr>
        <w:ind w:left="360"/>
      </w:pPr>
      <w:r>
        <w:t xml:space="preserve">3. </w:t>
      </w:r>
      <w:r>
        <w:rPr>
          <w:b/>
        </w:rPr>
        <w:t>Emzor Pharmaceutical Industries</w:t>
      </w:r>
      <w:r>
        <w:t xml:space="preserve"> (Distributor of pharmaceutical distribution, drug wholesaling)</w:t>
      </w:r>
    </w:p>
    <w:p>
      <w:pPr>
        <w:ind w:left="360"/>
      </w:pPr>
      <w:r>
        <w:t xml:space="preserve">4. </w:t>
      </w:r>
      <w:r>
        <w:rPr>
          <w:b/>
        </w:rPr>
        <w:t>Nigeria</w:t>
      </w:r>
      <w:r>
        <w:t xml:space="preserve"> (Distributor of esmero)</w:t>
      </w:r>
    </w:p>
    <w:p>
      <w:pPr>
        <w:ind w:left="360"/>
      </w:pPr>
      <w:r>
        <w:t xml:space="preserve">5. </w:t>
      </w:r>
      <w:r>
        <w:rPr>
          <w:b/>
        </w:rPr>
        <w:t>Nigerian Pharmaceutical Company</w:t>
      </w:r>
      <w:r>
        <w:t xml:space="preserve"> (Distributor of channel partner for Nigeria Pharmaceutical)</w:t>
      </w:r>
    </w:p>
    <w:p>
      <w:pPr>
        <w:ind w:left="360"/>
      </w:pPr>
      <w:r>
        <w:t xml:space="preserve">6. </w:t>
      </w:r>
      <w:r>
        <w:rPr>
          <w:b/>
        </w:rPr>
        <w:t>Pharma-Deko Plc</w:t>
      </w:r>
      <w:r>
        <w:t xml:space="preserve"> (Distributor of pharmaceutical distribution, drug wholesaling)</w:t>
      </w:r>
    </w:p>
    <w:p>
      <w:pPr>
        <w:ind w:left="360"/>
      </w:pPr>
      <w:r>
        <w:t xml:space="preserve">7. </w:t>
      </w:r>
      <w:r>
        <w:rPr>
          <w:b/>
        </w:rPr>
        <w:t>Reckitt Benckiser Nigeria</w:t>
      </w:r>
      <w:r>
        <w:t xml:space="preserve"> (Distributor)</w:t>
      </w:r>
    </w:p>
    <w:p>
      <w:pPr>
        <w:ind w:left="360"/>
      </w:pPr>
      <w:r>
        <w:t xml:space="preserve">8. </w:t>
      </w:r>
      <w:r>
        <w:rPr>
          <w:b/>
        </w:rPr>
        <w:t>Stallion Group</w:t>
      </w:r>
      <w:r>
        <w:t xml:space="preserve"> (Distributor of leadership)</w:t>
      </w:r>
    </w:p>
    <w:p>
      <w:pPr>
        <w:ind w:left="360"/>
      </w:pPr>
      <w:r>
        <w:t xml:space="preserve">9. </w:t>
      </w:r>
      <w:r>
        <w:rPr>
          <w:b/>
        </w:rPr>
        <w:t>Swifthealmedical</w:t>
      </w:r>
      <w:r>
        <w:t xml:space="preserve"> (Distributor of request)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Dabur Nigeria</w:t>
      </w:r>
      <w:r>
        <w:t xml:space="preserve"> (Participant in service provider in pharmaceuticals for Nigeria Pharmaceutical)</w:t>
      </w:r>
    </w:p>
    <w:p>
      <w:pPr>
        <w:ind w:left="360"/>
      </w:pPr>
      <w:r>
        <w:t xml:space="preserve">2. </w:t>
      </w:r>
      <w:r>
        <w:rPr>
          <w:b/>
        </w:rPr>
        <w:t>Greenlife Pharmaceuticals</w:t>
      </w:r>
      <w:r>
        <w:t xml:space="preserve"> (Participant in pharmaceutical distribution, drug wholesaling)</w:t>
      </w:r>
    </w:p>
    <w:p>
      <w:pPr>
        <w:ind w:left="360"/>
      </w:pPr>
      <w:r>
        <w:t xml:space="preserve">3. </w:t>
      </w:r>
      <w:r>
        <w:rPr>
          <w:b/>
        </w:rPr>
        <w:t>HealthPlus Limited</w:t>
      </w:r>
      <w:r>
        <w:t xml:space="preserve"> (Participant in Pharmaceutical reseller)</w:t>
      </w:r>
    </w:p>
    <w:p>
      <w:pPr>
        <w:ind w:left="360"/>
      </w:pPr>
      <w:r>
        <w:t xml:space="preserve">4. </w:t>
      </w:r>
      <w:r>
        <w:rPr>
          <w:b/>
        </w:rPr>
        <w:t>Medi-Pharm Nigeria</w:t>
      </w:r>
      <w:r>
        <w:t xml:space="preserve"> (Participant in pharmaceutical distribution, drug wholesaling)</w:t>
      </w:r>
    </w:p>
    <w:p>
      <w:pPr>
        <w:ind w:left="360"/>
      </w:pPr>
      <w:r>
        <w:t xml:space="preserve">5. </w:t>
      </w:r>
      <w:r>
        <w:rPr>
          <w:b/>
        </w:rPr>
        <w:t>Medplus Pharmacy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Pharmalex</w:t>
      </w:r>
      <w:r>
        <w:t xml:space="preserve"> (Participant in cencora)</w:t>
      </w:r>
    </w:p>
    <w:p>
      <w:pPr>
        <w:ind w:left="360"/>
      </w:pPr>
      <w:r>
        <w:t xml:space="preserve">7. </w:t>
      </w:r>
      <w:r>
        <w:rPr>
          <w:b/>
        </w:rPr>
        <w:t>Sankore Pharmaceuticals</w:t>
      </w:r>
      <w:r>
        <w:t xml:space="preserve"> (Participant in pharmaceutical distribution, drug wholesaling)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