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 America Recreational Vehicle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Recreational Vehicle (3)</w:t>
      </w:r>
    </w:p>
    <w:p>
      <w:pPr>
        <w:ind w:left="360"/>
      </w:pPr>
      <w:r>
        <w:t xml:space="preserve">1. </w:t>
      </w:r>
      <w:r>
        <w:rPr>
          <w:b/>
        </w:rPr>
        <w:t>Dometic</w:t>
      </w:r>
      <w:r>
        <w:t xml:space="preserve"> (Distributor of within)</w:t>
      </w:r>
    </w:p>
    <w:p>
      <w:pPr>
        <w:ind w:left="360"/>
      </w:pPr>
      <w:r>
        <w:t xml:space="preserve">2. </w:t>
      </w:r>
      <w:r>
        <w:rPr>
          <w:b/>
        </w:rPr>
        <w:t>Lippert Components</w:t>
      </w:r>
      <w:r>
        <w:t xml:space="preserve"> (Distributor of browser)</w:t>
      </w:r>
    </w:p>
    <w:p>
      <w:pPr>
        <w:ind w:left="360"/>
      </w:pPr>
      <w:r>
        <w:t xml:space="preserve">3. </w:t>
      </w:r>
      <w:r>
        <w:rPr>
          <w:b/>
        </w:rPr>
        <w:t>NTP-Stag</w:t>
      </w:r>
      <w:r>
        <w:t xml:space="preserve"> (Distributor of viantp)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Camping Connection</w:t>
      </w:r>
      <w:r>
        <w:t xml:space="preserve"> (Participant in rv service provider for Recreational Vehicle)</w:t>
      </w:r>
    </w:p>
    <w:p>
      <w:pPr>
        <w:ind w:left="360"/>
      </w:pPr>
      <w:r>
        <w:t xml:space="preserve">2. </w:t>
      </w:r>
      <w:r>
        <w:rPr>
          <w:b/>
        </w:rPr>
        <w:t>Camping World</w:t>
      </w:r>
      <w:r>
        <w:t xml:space="preserve"> (Participant in rv retailer and service provider for Recreational Vehicle)</w:t>
      </w:r>
    </w:p>
    <w:p>
      <w:pPr>
        <w:ind w:left="360"/>
      </w:pPr>
      <w:r>
        <w:t xml:space="preserve">3. </w:t>
      </w:r>
      <w:r>
        <w:rPr>
          <w:b/>
        </w:rPr>
        <w:t>Cunningham RV</w:t>
      </w:r>
      <w:r>
        <w:t xml:space="preserve"> (Participant in rv service provider for Recreational Vehicle)</w:t>
      </w:r>
    </w:p>
    <w:p>
      <w:pPr>
        <w:ind w:left="360"/>
      </w:pPr>
      <w:r>
        <w:t xml:space="preserve">4. </w:t>
      </w:r>
      <w:r>
        <w:rPr>
          <w:b/>
        </w:rPr>
        <w:t>Lazydays RV</w:t>
      </w:r>
      <w:r>
        <w:t xml:space="preserve"> (Participant in rv dealership and service provider for Recreational Vehicle)</w:t>
      </w:r>
    </w:p>
    <w:p>
      <w:pPr>
        <w:ind w:left="360"/>
      </w:pPr>
      <w:r>
        <w:t xml:space="preserve">5. </w:t>
      </w:r>
      <w:r>
        <w:rPr>
          <w:b/>
        </w:rPr>
        <w:t>Recreation by Design</w:t>
      </w:r>
      <w:r>
        <w:t xml:space="preserve"> (Participant in rv system integrator for Recreational Vehicle)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