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America Visual Impairment Products And Services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Visual Impairment Products And Services (2)</w:t>
      </w:r>
    </w:p>
    <w:p>
      <w:pPr>
        <w:ind w:left="360"/>
      </w:pPr>
      <w:r>
        <w:t xml:space="preserve">1. </w:t>
      </w:r>
      <w:r>
        <w:rPr>
          <w:b/>
        </w:rPr>
        <w:t>HumanWare</w:t>
      </w:r>
      <w:r>
        <w:t xml:space="preserve"> (Distributor of savings)</w:t>
      </w:r>
    </w:p>
    <w:p>
      <w:pPr>
        <w:ind w:left="360"/>
      </w:pPr>
      <w:r>
        <w:t xml:space="preserve">2. </w:t>
      </w:r>
      <w:r>
        <w:rPr>
          <w:b/>
        </w:rPr>
        <w:t>OrCam Technologies</w:t>
      </w:r>
      <w:r>
        <w:t xml:space="preserve"> (Distributor of learning)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AbleData</w:t>
      </w:r>
      <w:r>
        <w:t xml:space="preserve"> (Participant in Assistive technology products)</w:t>
      </w:r>
    </w:p>
    <w:p>
      <w:pPr>
        <w:ind w:left="360"/>
      </w:pPr>
      <w:r>
        <w:t xml:space="preserve">2. </w:t>
      </w:r>
      <w:r>
        <w:rPr>
          <w:b/>
        </w:rPr>
        <w:t>Aira Tech</w:t>
      </w:r>
      <w:r>
        <w:t xml:space="preserve"> (Participant in Service provider for visual impairment solutions)</w:t>
      </w:r>
    </w:p>
    <w:p>
      <w:pPr>
        <w:ind w:left="360"/>
      </w:pPr>
      <w:r>
        <w:t xml:space="preserve">3. </w:t>
      </w:r>
      <w:r>
        <w:rPr>
          <w:b/>
        </w:rPr>
        <w:t>Assistive Technology Services</w:t>
      </w:r>
      <w:r>
        <w:t xml:space="preserve"> (Participant in assistive technology services)</w:t>
      </w:r>
    </w:p>
    <w:p>
      <w:pPr>
        <w:ind w:left="360"/>
      </w:pPr>
      <w:r>
        <w:t xml:space="preserve">4. </w:t>
      </w:r>
      <w:r>
        <w:rPr>
          <w:b/>
        </w:rPr>
        <w:t>Envision America</w:t>
      </w:r>
      <w:r>
        <w:t xml:space="preserve"> (Participant in experience)</w:t>
      </w:r>
    </w:p>
    <w:p>
      <w:pPr>
        <w:ind w:left="360"/>
      </w:pPr>
      <w:r>
        <w:t xml:space="preserve">5. </w:t>
      </w:r>
      <w:r>
        <w:rPr>
          <w:b/>
        </w:rPr>
        <w:t>SightLine</w:t>
      </w:r>
      <w:r>
        <w:t xml:space="preserve"> (Participant in system integrator for accessibility solutions for Visual Impairment Products)</w:t>
      </w:r>
    </w:p>
    <w:p>
      <w:pPr>
        <w:ind w:left="360"/>
      </w:pPr>
      <w:r>
        <w:t xml:space="preserve">6. </w:t>
      </w:r>
      <w:r>
        <w:rPr>
          <w:b/>
        </w:rPr>
        <w:t>The Seeing Eye</w:t>
      </w:r>
      <w:r>
        <w:t xml:space="preserve"> (Participant in mission)</w:t>
      </w:r>
    </w:p>
    <w:p>
      <w:pPr>
        <w:ind w:left="360"/>
      </w:pPr>
      <w:r>
        <w:t xml:space="preserve">7. </w:t>
      </w:r>
      <w:r>
        <w:rPr>
          <w:b/>
        </w:rPr>
        <w:t>Tobii Dynavox</w:t>
      </w:r>
      <w:r>
        <w:t xml:space="preserve"> (Participant in conditions)</w:t>
      </w:r>
    </w:p>
    <w:p>
      <w:pPr>
        <w:ind w:left="360"/>
      </w:pPr>
      <w:r>
        <w:t xml:space="preserve">8. </w:t>
      </w:r>
      <w:r>
        <w:rPr>
          <w:b/>
        </w:rPr>
        <w:t>VisionAware</w:t>
      </w:r>
      <w:r>
        <w:t xml:space="preserve"> (Participant in resources)</w:t>
      </w:r>
    </w:p>
    <w:p>
      <w:pPr>
        <w:ind w:left="360"/>
      </w:pPr>
      <w:r>
        <w:t xml:space="preserve">9. </w:t>
      </w:r>
      <w:r>
        <w:rPr>
          <w:b/>
        </w:rPr>
        <w:t>Vispero</w:t>
      </w:r>
      <w:r>
        <w:t xml:space="preserve"> (Participant in technology)</w:t>
      </w:r>
    </w:p>
    <w:p>
      <w:pPr>
        <w:ind w:left="360"/>
      </w:pPr>
      <w:r>
        <w:t xml:space="preserve">10. </w:t>
      </w:r>
      <w:r>
        <w:rPr>
          <w:b/>
        </w:rPr>
        <w:t>Visualaids</w:t>
      </w:r>
      <w:r>
        <w:t xml:space="preserve"> (Participant in mailing)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