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Offshore Wind Energy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Offshore Wind Energy (6)</w:t>
      </w:r>
    </w:p>
    <w:p>
      <w:pPr>
        <w:ind w:left="360"/>
      </w:pPr>
      <w:r>
        <w:t xml:space="preserve">1. </w:t>
      </w:r>
      <w:r>
        <w:rPr>
          <w:b/>
        </w:rPr>
        <w:t>Acciona Energy</w:t>
      </w:r>
      <w:r>
        <w:t xml:space="preserve"> (Distributor of offshore wind turbines, wind farm installation)</w:t>
      </w:r>
    </w:p>
    <w:p>
      <w:pPr>
        <w:ind w:left="360"/>
      </w:pPr>
      <w:r>
        <w:t xml:space="preserve">2. </w:t>
      </w:r>
      <w:r>
        <w:rPr>
          <w:b/>
        </w:rPr>
        <w:t>EDP Renewables</w:t>
      </w:r>
      <w:r>
        <w:t xml:space="preserve"> (Distributor of distributors for offshore wind energy)</w:t>
      </w:r>
    </w:p>
    <w:p>
      <w:pPr>
        <w:ind w:left="360"/>
      </w:pPr>
      <w:r>
        <w:t xml:space="preserve">3. </w:t>
      </w:r>
      <w:r>
        <w:rPr>
          <w:b/>
        </w:rPr>
        <w:t>Enel Green Power</w:t>
      </w:r>
      <w:r>
        <w:t xml:space="preserve"> (Distributor of currentsearchsuggestions)</w:t>
      </w:r>
    </w:p>
    <w:p>
      <w:pPr>
        <w:ind w:left="360"/>
      </w:pPr>
      <w:r>
        <w:t xml:space="preserve">4. </w:t>
      </w:r>
      <w:r>
        <w:rPr>
          <w:b/>
        </w:rPr>
        <w:t>RWE Renewables</w:t>
      </w:r>
      <w:r>
        <w:t xml:space="preserve"> (Distributor of deutsch)</w:t>
      </w:r>
    </w:p>
    <w:p>
      <w:pPr>
        <w:ind w:left="360"/>
      </w:pPr>
      <w:r>
        <w:t xml:space="preserve">5. </w:t>
      </w:r>
      <w:r>
        <w:rPr>
          <w:b/>
        </w:rPr>
        <w:t>Senvion</w:t>
      </w:r>
      <w:r>
        <w:t xml:space="preserve"> (Distributor of distributors for offshore wind energy)</w:t>
      </w:r>
    </w:p>
    <w:p>
      <w:pPr>
        <w:ind w:left="360"/>
      </w:pPr>
      <w:r>
        <w:t xml:space="preserve">6. </w:t>
      </w:r>
      <w:r>
        <w:rPr>
          <w:b/>
        </w:rPr>
        <w:t>Vestas</w:t>
      </w:r>
      <w:r>
        <w:t xml:space="preserve"> (Distributor of solutions)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Boralex</w:t>
      </w:r>
      <w:r>
        <w:t xml:space="preserve"> (Participant in offshore wind turbines, wind farm installation)</w:t>
      </w:r>
    </w:p>
    <w:p>
      <w:pPr>
        <w:ind w:left="360"/>
      </w:pPr>
      <w:r>
        <w:t xml:space="preserve">2. </w:t>
      </w:r>
      <w:r>
        <w:rPr>
          <w:b/>
        </w:rPr>
        <w:t>GE Renewable Energy</w:t>
      </w:r>
      <w:r>
        <w:t xml:space="preserve"> (Participant in system integrators for offshore wind energy)</w:t>
      </w:r>
    </w:p>
    <w:p>
      <w:pPr>
        <w:ind w:left="360"/>
      </w:pPr>
      <w:r>
        <w:t xml:space="preserve">3. </w:t>
      </w:r>
      <w:r>
        <w:rPr>
          <w:b/>
        </w:rPr>
        <w:t>MHI Vestas</w:t>
      </w:r>
      <w:r>
        <w:t xml:space="preserve"> (Participant in system integrators for offshore wind energy)</w:t>
      </w:r>
    </w:p>
    <w:p>
      <w:pPr>
        <w:ind w:left="360"/>
      </w:pPr>
      <w:r>
        <w:t xml:space="preserve">4. </w:t>
      </w:r>
      <w:r>
        <w:rPr>
          <w:b/>
        </w:rPr>
        <w:t>Nordex</w:t>
      </w:r>
      <w:r>
        <w:t xml:space="preserve"> (Participant in management)</w:t>
      </w:r>
    </w:p>
    <w:p>
      <w:pPr>
        <w:ind w:left="360"/>
      </w:pPr>
      <w:r>
        <w:t xml:space="preserve">5. </w:t>
      </w:r>
      <w:r>
        <w:rPr>
          <w:b/>
        </w:rPr>
        <w:t>Siemens Energy</w:t>
      </w:r>
      <w:r>
        <w:t xml:space="preserve"> (Participant in transition)</w:t>
      </w:r>
    </w:p>
    <w:p>
      <w:pPr>
        <w:ind w:left="360"/>
      </w:pPr>
      <w:r>
        <w:t xml:space="preserve">6. </w:t>
      </w:r>
      <w:r>
        <w:rPr>
          <w:b/>
        </w:rPr>
        <w:t>Siemens Gamesa</w:t>
      </w:r>
      <w:r>
        <w:t xml:space="preserve"> (Participant in maintenance)</w:t>
      </w:r>
    </w:p>
    <w:p>
      <w:pPr>
        <w:ind w:left="360"/>
      </w:pPr>
      <w:r>
        <w:t xml:space="preserve">7. </w:t>
      </w:r>
      <w:r>
        <w:rPr>
          <w:b/>
        </w:rPr>
        <w:t>Vattenfall</w:t>
      </w:r>
      <w:r>
        <w:t xml:space="preserve"> (Participant in functionality)</w:t>
      </w:r>
    </w:p>
    <w:p>
      <w:pPr>
        <w:ind w:left="360"/>
      </w:pPr>
      <w:r>
        <w:t xml:space="preserve">8. </w:t>
      </w:r>
      <w:r>
        <w:rPr>
          <w:b/>
        </w:rPr>
        <w:t>Ørsted</w:t>
      </w:r>
      <w:r>
        <w:t xml:space="preserve"> (Participant in offshore)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