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Organic Milk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Organic Milk (5)</w:t>
      </w:r>
    </w:p>
    <w:p>
      <w:pPr>
        <w:ind w:left="360"/>
      </w:pPr>
      <w:r>
        <w:t xml:space="preserve">1. </w:t>
      </w:r>
      <w:r>
        <w:rPr>
          <w:b/>
        </w:rPr>
        <w:t>Akshayakalpa</w:t>
      </w:r>
      <w:r>
        <w:t xml:space="preserve"> (Distributor of california)</w:t>
      </w:r>
    </w:p>
    <w:p>
      <w:pPr>
        <w:ind w:left="360"/>
      </w:pPr>
      <w:r>
        <w:t xml:space="preserve">2. </w:t>
      </w:r>
      <w:r>
        <w:rPr>
          <w:b/>
        </w:rPr>
        <w:t>C&amp;S Wholesale Grocers</w:t>
      </w:r>
      <w:r>
        <w:t xml:space="preserve"> (Distributor of customer)</w:t>
      </w:r>
    </w:p>
    <w:p>
      <w:pPr>
        <w:ind w:left="360"/>
      </w:pPr>
      <w:r>
        <w:t xml:space="preserve">3. </w:t>
      </w:r>
      <w:r>
        <w:rPr>
          <w:b/>
        </w:rPr>
        <w:t>Organic Food Depot</w:t>
      </w:r>
      <w:r>
        <w:t xml:space="preserve"> (Distributor of copyright)</w:t>
      </w:r>
    </w:p>
    <w:p>
      <w:pPr>
        <w:ind w:left="360"/>
      </w:pPr>
      <w:r>
        <w:t xml:space="preserve">4. </w:t>
      </w:r>
      <w:r>
        <w:rPr>
          <w:b/>
        </w:rPr>
        <w:t>UNFI Canada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United Natural Foods,</w:t>
      </w:r>
      <w:r>
        <w:t xml:space="preserve"> (Distributor of unsuccessful)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Thrive Market</w:t>
      </w:r>
      <w:r>
        <w:t xml:space="preserve"> (Participant in Online organic grocery retailer)</w:t>
      </w:r>
    </w:p>
    <w:p>
      <w:pPr>
        <w:ind w:left="360"/>
      </w:pPr>
      <w:r>
        <w:t xml:space="preserve">2. </w:t>
      </w:r>
      <w:r>
        <w:rPr>
          <w:b/>
        </w:rPr>
        <w:t>Whole Foods Market</w:t>
      </w:r>
      <w:r>
        <w:t xml:space="preserve"> (Participant in recipes)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