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Rich Plasma Market</w:t>
      </w:r>
    </w:p>
    <w:p>
      <w:r>
        <w:rPr>
          <w:i/>
        </w:rPr>
        <w:t>Geography: global     Companies: 13</w:t>
      </w:r>
    </w:p>
    <w:p>
      <w:pPr>
        <w:pStyle w:val="Heading1"/>
      </w:pPr>
      <w:r>
        <w:t>Distributors of Platelet Rich Plasma (7)</w:t>
      </w:r>
    </w:p>
    <w:p>
      <w:pPr>
        <w:ind w:left="360"/>
      </w:pPr>
      <w:r>
        <w:t xml:space="preserve">1. </w:t>
      </w:r>
      <w:r>
        <w:rPr>
          <w:b/>
        </w:rPr>
        <w:t>Biolife Plasma Services</w:t>
      </w:r>
      <w:r>
        <w:t xml:space="preserve"> (Distributor of donate)</w:t>
      </w:r>
    </w:p>
    <w:p>
      <w:pPr>
        <w:ind w:left="360"/>
      </w:pPr>
      <w:r>
        <w:t xml:space="preserve">2. </w:t>
      </w:r>
      <w:r>
        <w:rPr>
          <w:b/>
        </w:rPr>
        <w:t>Bioresetmedical</w:t>
      </w:r>
      <w:r>
        <w:t xml:space="preserve"> (Distributor of bioreset)</w:t>
      </w:r>
    </w:p>
    <w:p>
      <w:pPr>
        <w:ind w:left="360"/>
      </w:pPr>
      <w:r>
        <w:t xml:space="preserve">3. </w:t>
      </w:r>
      <w:r>
        <w:rPr>
          <w:b/>
        </w:rPr>
        <w:t>Platelet Solutions</w:t>
      </w:r>
      <w:r>
        <w:t xml:space="preserve"> (Distributor of prp product distributor for Platelet Rich Plasma)</w:t>
      </w:r>
    </w:p>
    <w:p>
      <w:pPr>
        <w:ind w:left="360"/>
      </w:pPr>
      <w:r>
        <w:t xml:space="preserve">4. </w:t>
      </w:r>
      <w:r>
        <w:rPr>
          <w:b/>
        </w:rPr>
        <w:t>PRP America</w:t>
      </w:r>
      <w:r>
        <w:t xml:space="preserve"> (Distributor of prp product distributor for Platelet Rich Plasma)</w:t>
      </w:r>
    </w:p>
    <w:p>
      <w:pPr>
        <w:ind w:left="360"/>
      </w:pPr>
      <w:r>
        <w:t xml:space="preserve">5. </w:t>
      </w:r>
      <w:r>
        <w:rPr>
          <w:b/>
        </w:rPr>
        <w:t>Prpwholesale</w:t>
      </w:r>
      <w:r>
        <w:t xml:space="preserve"> (Distributor of manufacturing)</w:t>
      </w:r>
    </w:p>
    <w:p>
      <w:pPr>
        <w:ind w:left="360"/>
      </w:pPr>
      <w:r>
        <w:t xml:space="preserve">6. </w:t>
      </w:r>
      <w:r>
        <w:rPr>
          <w:b/>
        </w:rPr>
        <w:t>Reliefprp</w:t>
      </w:r>
      <w:r>
        <w:t xml:space="preserve"> (Distributor of single)</w:t>
      </w:r>
    </w:p>
    <w:p>
      <w:pPr>
        <w:ind w:left="360"/>
      </w:pPr>
      <w:r>
        <w:t xml:space="preserve">7. </w:t>
      </w:r>
      <w:r>
        <w:rPr>
          <w:b/>
        </w:rPr>
        <w:t>Tissue Regenix</w:t>
      </w:r>
      <w:r>
        <w:t xml:space="preserve"> (Distributor)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Aesthetic Solutions</w:t>
      </w:r>
      <w:r>
        <w:t xml:space="preserve"> (Participant in prp system integrator for Platelet Rich Plasma)</w:t>
      </w:r>
    </w:p>
    <w:p>
      <w:pPr>
        <w:ind w:left="360"/>
      </w:pPr>
      <w:r>
        <w:t xml:space="preserve">2. </w:t>
      </w:r>
      <w:r>
        <w:rPr>
          <w:b/>
        </w:rPr>
        <w:t>Aesthetics Biomedical</w:t>
      </w:r>
      <w:r>
        <w:t xml:space="preserve"> (Participant in ultravision)</w:t>
      </w:r>
    </w:p>
    <w:p>
      <w:pPr>
        <w:ind w:left="360"/>
      </w:pPr>
      <w:r>
        <w:t xml:space="preserve">3. </w:t>
      </w:r>
      <w:r>
        <w:rPr>
          <w:b/>
        </w:rPr>
        <w:t>Cytori Therapeutics</w:t>
      </w:r>
      <w:r>
        <w:t xml:space="preserve"> (Participant in technologies)</w:t>
      </w:r>
    </w:p>
    <w:p>
      <w:pPr>
        <w:ind w:left="360"/>
      </w:pPr>
      <w:r>
        <w:t xml:space="preserve">4. </w:t>
      </w:r>
      <w:r>
        <w:rPr>
          <w:b/>
        </w:rPr>
        <w:t>Medtronic</w:t>
      </w:r>
      <w:r>
        <w:t xml:space="preserve"> (Participant in subcontinent)</w:t>
      </w:r>
    </w:p>
    <w:p>
      <w:pPr>
        <w:ind w:left="360"/>
      </w:pPr>
      <w:r>
        <w:t xml:space="preserve">5. </w:t>
      </w:r>
      <w:r>
        <w:rPr>
          <w:b/>
        </w:rPr>
        <w:t>Revitalizing Health</w:t>
      </w:r>
      <w:r>
        <w:t xml:space="preserve"> (Participant in passionate)</w:t>
      </w:r>
    </w:p>
    <w:p>
      <w:pPr>
        <w:ind w:left="360"/>
      </w:pPr>
      <w:r>
        <w:t xml:space="preserve">6. </w:t>
      </w:r>
      <w:r>
        <w:rPr>
          <w:b/>
        </w:rPr>
        <w:t>Vampire Facelift</w:t>
      </w:r>
      <w:r>
        <w:t xml:space="preserve"> (Participant in prp treatment service provider for Platelet Rich Plasma)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