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Rehabilitation Products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Rehabilitation Products (7)</w:t>
      </w:r>
    </w:p>
    <w:p>
      <w:pPr>
        <w:ind w:left="360"/>
      </w:pPr>
      <w:r>
        <w:t xml:space="preserve">1. </w:t>
      </w:r>
      <w:r>
        <w:rPr>
          <w:b/>
        </w:rPr>
        <w:t>Gpcmedical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Harmar Mobility</w:t>
      </w:r>
      <w:r>
        <w:t xml:space="preserve"> (Distributor of geometric)</w:t>
      </w:r>
    </w:p>
    <w:p>
      <w:pPr>
        <w:ind w:left="360"/>
      </w:pPr>
      <w:r>
        <w:t xml:space="preserve">3. </w:t>
      </w:r>
      <w:r>
        <w:rPr>
          <w:b/>
        </w:rPr>
        <w:t>Medline Industries,</w:t>
      </w:r>
      <w:r>
        <w:t xml:space="preserve"> (Distributor of medical supply distributor for Rehabilitation Products)</w:t>
      </w:r>
    </w:p>
    <w:p>
      <w:pPr>
        <w:ind w:left="360"/>
      </w:pPr>
      <w:r>
        <w:t xml:space="preserve">4. </w:t>
      </w:r>
      <w:r>
        <w:rPr>
          <w:b/>
        </w:rPr>
        <w:t>Medsourceusa</w:t>
      </w:r>
      <w:r>
        <w:t xml:space="preserve"> (Distributor of rehabilitation)</w:t>
      </w:r>
    </w:p>
    <w:p>
      <w:pPr>
        <w:ind w:left="360"/>
      </w:pPr>
      <w:r>
        <w:t xml:space="preserve">5. </w:t>
      </w:r>
      <w:r>
        <w:rPr>
          <w:b/>
        </w:rPr>
        <w:t>Patterson Medical</w:t>
      </w:r>
      <w:r>
        <w:t xml:space="preserve"> (Distributor of rehabilitation equipment, physical therapy products)</w:t>
      </w:r>
    </w:p>
    <w:p>
      <w:pPr>
        <w:ind w:left="360"/>
      </w:pPr>
      <w:r>
        <w:t xml:space="preserve">6. </w:t>
      </w:r>
      <w:r>
        <w:rPr>
          <w:b/>
        </w:rPr>
        <w:t>Performancehealthware</w:t>
      </w:r>
      <w:r>
        <w:t xml:space="preserve"> (Distributor of redirected)</w:t>
      </w:r>
    </w:p>
    <w:p>
      <w:pPr>
        <w:ind w:left="360"/>
      </w:pPr>
      <w:r>
        <w:t xml:space="preserve">7. </w:t>
      </w:r>
      <w:r>
        <w:rPr>
          <w:b/>
        </w:rPr>
        <w:t>Prohealthcareproducts</w:t>
      </w:r>
      <w:r>
        <w:t xml:space="preserve"> (Distributor of purchase)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Amedisys</w:t>
      </w:r>
      <w:r>
        <w:t xml:space="preserve"> (Participant in foundation)</w:t>
      </w:r>
    </w:p>
    <w:p>
      <w:pPr>
        <w:ind w:left="360"/>
      </w:pPr>
      <w:r>
        <w:t xml:space="preserve">2. </w:t>
      </w:r>
      <w:r>
        <w:rPr>
          <w:b/>
        </w:rPr>
        <w:t>Hanger,</w:t>
      </w:r>
      <w:r>
        <w:t xml:space="preserve"> (Participant in leadership)</w:t>
      </w:r>
    </w:p>
    <w:p>
      <w:pPr>
        <w:ind w:left="360"/>
      </w:pPr>
      <w:r>
        <w:t xml:space="preserve">3. </w:t>
      </w:r>
      <w:r>
        <w:rPr>
          <w:b/>
        </w:rPr>
        <w:t>Karma Mobility</w:t>
      </w:r>
      <w:r>
        <w:t xml:space="preserve"> (Participant in Rehabilitation product reseller)</w:t>
      </w:r>
    </w:p>
    <w:p>
      <w:pPr>
        <w:ind w:left="360"/>
      </w:pPr>
      <w:r>
        <w:t xml:space="preserve">4. </w:t>
      </w:r>
      <w:r>
        <w:rPr>
          <w:b/>
        </w:rPr>
        <w:t>Tensys Medical</w:t>
      </w:r>
      <w:r>
        <w:t xml:space="preserve"> (Participant in rehabilitation equipment, physical therapy products)</w:t>
      </w:r>
    </w:p>
    <w:p>
      <w:pPr>
        <w:ind w:left="360"/>
      </w:pPr>
      <w:r>
        <w:t xml:space="preserve">5. </w:t>
      </w:r>
      <w:r>
        <w:rPr>
          <w:b/>
        </w:rPr>
        <w:t>TheraGun</w:t>
      </w:r>
      <w:r>
        <w:t xml:space="preserve"> (Participant in Rehabilitation product reseller)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