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Firewall Market</w:t>
      </w:r>
    </w:p>
    <w:p>
      <w:r>
        <w:rPr>
          <w:i/>
        </w:rPr>
        <w:t>Geography: global     Companies: 63</w:t>
      </w:r>
    </w:p>
    <w:p>
      <w:pPr>
        <w:pStyle w:val="Heading1"/>
      </w:pPr>
      <w:r>
        <w:t>Distributors of Firewall (16)</w:t>
      </w:r>
    </w:p>
    <w:p>
      <w:pPr>
        <w:ind w:left="360"/>
      </w:pPr>
      <w:r>
        <w:t xml:space="preserve">1. </w:t>
      </w:r>
      <w:r>
        <w:rPr>
          <w:b/>
        </w:rPr>
        <w:t>Adiglobal</w:t>
      </w:r>
      <w:r>
        <w:t xml:space="preserve"> (Distributor of network security services)</w:t>
      </w:r>
    </w:p>
    <w:p>
      <w:pPr>
        <w:ind w:left="360"/>
      </w:pPr>
      <w:r>
        <w:t xml:space="preserve">2. </w:t>
      </w:r>
      <w:r>
        <w:rPr>
          <w:b/>
        </w:rPr>
        <w:t>Antoperationtech</w:t>
      </w:r>
      <w:r>
        <w:t xml:space="preserve"> (Distributor of Wireless Access Points)</w:t>
      </w:r>
    </w:p>
    <w:p>
      <w:pPr>
        <w:ind w:left="360"/>
      </w:pPr>
      <w:r>
        <w:t xml:space="preserve">3. </w:t>
      </w:r>
      <w:r>
        <w:rPr>
          <w:b/>
        </w:rPr>
        <w:t>Cisco Systems, Inc.</w:t>
      </w:r>
      <w:r>
        <w:t xml:space="preserve"> (Distributor of Cisco Firepower)</w:t>
      </w:r>
    </w:p>
    <w:p>
      <w:pPr>
        <w:ind w:left="360"/>
      </w:pPr>
      <w:r>
        <w:t xml:space="preserve">4. </w:t>
      </w:r>
      <w:r>
        <w:rPr>
          <w:b/>
        </w:rPr>
        <w:t>Edge</w:t>
      </w:r>
      <w:r>
        <w:t xml:space="preserve"> (Distributor of ETM Dashboard)</w:t>
      </w:r>
    </w:p>
    <w:p>
      <w:pPr>
        <w:ind w:left="360"/>
      </w:pPr>
      <w:r>
        <w:t xml:space="preserve">5. </w:t>
      </w:r>
      <w:r>
        <w:rPr>
          <w:b/>
        </w:rPr>
        <w:t>Extnoc</w:t>
      </w:r>
      <w:r>
        <w:t xml:space="preserve"> (Distributor of Intrusion Prevention System)</w:t>
      </w:r>
    </w:p>
    <w:p>
      <w:pPr>
        <w:ind w:left="360"/>
      </w:pPr>
      <w:r>
        <w:t xml:space="preserve">6. </w:t>
      </w:r>
      <w:r>
        <w:rPr>
          <w:b/>
        </w:rPr>
        <w:t>Firewalldealer</w:t>
      </w:r>
      <w:r>
        <w:t xml:space="preserve"> (Distributor of Intrusion Prevention System)</w:t>
      </w:r>
    </w:p>
    <w:p>
      <w:pPr>
        <w:ind w:left="360"/>
      </w:pPr>
      <w:r>
        <w:t xml:space="preserve">7. </w:t>
      </w:r>
      <w:r>
        <w:rPr>
          <w:b/>
        </w:rPr>
        <w:t>Netgateindia</w:t>
      </w:r>
      <w:r>
        <w:t xml:space="preserve"> (Distributor of pfSense firewall appliances)</w:t>
      </w:r>
    </w:p>
    <w:p>
      <w:pPr>
        <w:ind w:left="360"/>
      </w:pPr>
      <w:r>
        <w:t xml:space="preserve">8. </w:t>
      </w:r>
      <w:r>
        <w:rPr>
          <w:b/>
        </w:rPr>
        <w:t>Networkswitch</w:t>
      </w:r>
      <w:r>
        <w:t xml:space="preserve"> (Distributor of Intrusion Prevention System)</w:t>
      </w:r>
    </w:p>
    <w:p>
      <w:pPr>
        <w:ind w:left="360"/>
      </w:pPr>
      <w:r>
        <w:t xml:space="preserve">9. </w:t>
      </w:r>
      <w:r>
        <w:rPr>
          <w:b/>
        </w:rPr>
        <w:t>Palo Alto Networks, Inc.</w:t>
      </w:r>
      <w:r>
        <w:t xml:space="preserve"> (Distributor of Next-Gen Firewall)</w:t>
      </w:r>
    </w:p>
    <w:p>
      <w:pPr>
        <w:ind w:left="360"/>
      </w:pPr>
      <w:r>
        <w:t xml:space="preserve">10. </w:t>
      </w:r>
      <w:r>
        <w:rPr>
          <w:b/>
        </w:rPr>
        <w:t>Router Switch</w:t>
      </w:r>
      <w:r>
        <w:t xml:space="preserve"> (Distributor of network security products)</w:t>
      </w:r>
    </w:p>
    <w:p>
      <w:pPr>
        <w:ind w:left="360"/>
      </w:pPr>
      <w:r>
        <w:t xml:space="preserve">11. </w:t>
      </w:r>
      <w:r>
        <w:rPr>
          <w:b/>
        </w:rPr>
        <w:t>Servershyderabad</w:t>
      </w:r>
      <w:r>
        <w:t xml:space="preserve"> (Distributor of Fujitsu Servers)</w:t>
      </w:r>
    </w:p>
    <w:p>
      <w:pPr>
        <w:ind w:left="360"/>
      </w:pPr>
      <w:r>
        <w:t xml:space="preserve">12. </w:t>
      </w:r>
      <w:r>
        <w:rPr>
          <w:b/>
        </w:rPr>
        <w:t>Software Firewall Platinum Support</w:t>
      </w:r>
      <w:r>
        <w:t xml:space="preserve"> (Distributor of Next-Generation Firewall)</w:t>
      </w:r>
    </w:p>
    <w:p>
      <w:pPr>
        <w:ind w:left="360"/>
      </w:pPr>
      <w:r>
        <w:t xml:space="preserve">13. </w:t>
      </w:r>
      <w:r>
        <w:rPr>
          <w:b/>
        </w:rPr>
        <w:t>Techchef</w:t>
      </w:r>
      <w:r>
        <w:t xml:space="preserve"> (Distributor of network security services)</w:t>
      </w:r>
    </w:p>
    <w:p>
      <w:pPr>
        <w:ind w:left="360"/>
      </w:pPr>
      <w:r>
        <w:t xml:space="preserve">14. </w:t>
      </w:r>
      <w:r>
        <w:rPr>
          <w:b/>
        </w:rPr>
        <w:t>Tenable, Inc.</w:t>
      </w:r>
      <w:r>
        <w:t xml:space="preserve"> (Distributor of platform)</w:t>
      </w:r>
    </w:p>
    <w:p>
      <w:pPr>
        <w:ind w:left="360"/>
      </w:pPr>
      <w:r>
        <w:t xml:space="preserve">15. </w:t>
      </w:r>
      <w:r>
        <w:rPr>
          <w:b/>
        </w:rPr>
        <w:t>Wafplanet</w:t>
      </w:r>
      <w:r>
        <w:t xml:space="preserve"> (Distributor of Intrusion Prevention System)</w:t>
      </w:r>
    </w:p>
    <w:p>
      <w:pPr>
        <w:ind w:left="360"/>
      </w:pPr>
      <w:r>
        <w:t xml:space="preserve">16. </w:t>
      </w:r>
      <w:r>
        <w:rPr>
          <w:b/>
        </w:rPr>
        <w:t>Wroffy</w:t>
      </w:r>
      <w:r>
        <w:t xml:space="preserve"> (Distributor of firewall solutions)</w:t>
      </w:r>
    </w:p>
    <w:p>
      <w:pPr>
        <w:pStyle w:val="Heading1"/>
      </w:pPr>
      <w:r>
        <w:t>Other (47)</w:t>
      </w:r>
    </w:p>
    <w:p>
      <w:pPr>
        <w:ind w:left="360"/>
      </w:pPr>
      <w:r>
        <w:t xml:space="preserve">1. </w:t>
      </w:r>
      <w:r>
        <w:rPr>
          <w:b/>
        </w:rPr>
        <w:t>A10 Networks</w:t>
      </w:r>
      <w:r>
        <w:t xml:space="preserve"> (Participant in A10 Defend DDoS Protection)</w:t>
      </w:r>
    </w:p>
    <w:p>
      <w:pPr>
        <w:ind w:left="360"/>
      </w:pPr>
      <w:r>
        <w:t xml:space="preserve">2. </w:t>
      </w:r>
      <w:r>
        <w:rPr>
          <w:b/>
        </w:rPr>
        <w:t>Acrosec</w:t>
      </w:r>
      <w:r>
        <w:t xml:space="preserve"> (Participant in intrusion prevention)</w:t>
      </w:r>
    </w:p>
    <w:p>
      <w:pPr>
        <w:ind w:left="360"/>
      </w:pPr>
      <w:r>
        <w:t xml:space="preserve">3. </w:t>
      </w:r>
      <w:r>
        <w:rPr>
          <w:b/>
        </w:rPr>
        <w:t>Aeserver</w:t>
      </w:r>
      <w:r>
        <w:t xml:space="preserve"> (Participant in Domain registration)</w:t>
      </w:r>
    </w:p>
    <w:p>
      <w:pPr>
        <w:ind w:left="360"/>
      </w:pPr>
      <w:r>
        <w:t xml:space="preserve">4. </w:t>
      </w:r>
      <w:r>
        <w:rPr>
          <w:b/>
        </w:rPr>
        <w:t>Barracuda Networks, Inc.</w:t>
      </w:r>
      <w:r>
        <w:t xml:space="preserve"> (Participant in Email Protection)</w:t>
      </w:r>
    </w:p>
    <w:p>
      <w:pPr>
        <w:ind w:left="360"/>
      </w:pPr>
      <w:r>
        <w:t xml:space="preserve">5. </w:t>
      </w:r>
      <w:r>
        <w:rPr>
          <w:b/>
        </w:rPr>
        <w:t>Bitdefender</w:t>
      </w:r>
      <w:r>
        <w:t xml:space="preserve"> (Participant in GravityZone Platform)</w:t>
      </w:r>
    </w:p>
    <w:p>
      <w:pPr>
        <w:ind w:left="360"/>
      </w:pPr>
      <w:r>
        <w:t xml:space="preserve">6. </w:t>
      </w:r>
      <w:r>
        <w:rPr>
          <w:b/>
        </w:rPr>
        <w:t>Cato Networks</w:t>
      </w:r>
      <w:r>
        <w:t xml:space="preserve"> (Participant in Secure Access Service)</w:t>
      </w:r>
    </w:p>
    <w:p>
      <w:pPr>
        <w:ind w:left="360"/>
      </w:pPr>
      <w:r>
        <w:t xml:space="preserve">7. </w:t>
      </w:r>
      <w:r>
        <w:rPr>
          <w:b/>
        </w:rPr>
        <w:t>Check Point Software Technologies</w:t>
      </w:r>
      <w:r>
        <w:t xml:space="preserve"> (Participant in Next-generation Firewalls)</w:t>
      </w:r>
    </w:p>
    <w:p>
      <w:pPr>
        <w:ind w:left="360"/>
      </w:pPr>
      <w:r>
        <w:t xml:space="preserve">8. </w:t>
      </w:r>
      <w:r>
        <w:rPr>
          <w:b/>
        </w:rPr>
        <w:t>Cloudflare</w:t>
      </w:r>
      <w:r>
        <w:t xml:space="preserve"> (Participant in Web Application Firewall)</w:t>
      </w:r>
    </w:p>
    <w:p>
      <w:pPr>
        <w:ind w:left="360"/>
      </w:pPr>
      <w:r>
        <w:t xml:space="preserve">9. </w:t>
      </w:r>
      <w:r>
        <w:rPr>
          <w:b/>
        </w:rPr>
        <w:t>CyberArk Software</w:t>
      </w:r>
      <w:r>
        <w:t xml:space="preserve"> (Participant in Privileged Access Management)</w:t>
      </w:r>
    </w:p>
    <w:p>
      <w:pPr>
        <w:ind w:left="360"/>
      </w:pPr>
      <w:r>
        <w:t xml:space="preserve">10. </w:t>
      </w:r>
      <w:r>
        <w:rPr>
          <w:b/>
        </w:rPr>
        <w:t>Encse</w:t>
      </w:r>
      <w:r>
        <w:t xml:space="preserve"> (Participant in managed IT services)</w:t>
      </w:r>
    </w:p>
    <w:p>
      <w:pPr>
        <w:ind w:left="360"/>
      </w:pPr>
      <w:r>
        <w:t xml:space="preserve">11. </w:t>
      </w:r>
      <w:r>
        <w:rPr>
          <w:b/>
        </w:rPr>
        <w:t>Enterprisestorageforum</w:t>
      </w:r>
      <w:r>
        <w:t xml:space="preserve"> (Participant in Backup and Recovery)</w:t>
      </w:r>
    </w:p>
    <w:p>
      <w:pPr>
        <w:ind w:left="360"/>
      </w:pPr>
      <w:r>
        <w:t xml:space="preserve">12. </w:t>
      </w:r>
      <w:r>
        <w:rPr>
          <w:b/>
        </w:rPr>
        <w:t>ESET, spol. s r.o.</w:t>
      </w:r>
      <w:r>
        <w:t xml:space="preserve"> (Participant in ESET Cloud Office Security)</w:t>
      </w:r>
    </w:p>
    <w:p>
      <w:pPr>
        <w:ind w:left="360"/>
      </w:pPr>
      <w:r>
        <w:t xml:space="preserve">13. </w:t>
      </w:r>
      <w:r>
        <w:rPr>
          <w:b/>
        </w:rPr>
        <w:t>Expertinsights</w:t>
      </w:r>
      <w:r>
        <w:t xml:space="preserve"> (Participant in cybersecurity services)</w:t>
      </w:r>
    </w:p>
    <w:p>
      <w:pPr>
        <w:ind w:left="360"/>
      </w:pPr>
      <w:r>
        <w:t xml:space="preserve">14. </w:t>
      </w:r>
      <w:r>
        <w:rPr>
          <w:b/>
        </w:rPr>
        <w:t>F5 Networks, Inc.</w:t>
      </w:r>
      <w:r>
        <w:t xml:space="preserve"> (Participant in Web Application Firewall)</w:t>
      </w:r>
    </w:p>
    <w:p>
      <w:pPr>
        <w:ind w:left="360"/>
      </w:pPr>
      <w:r>
        <w:t xml:space="preserve">15. </w:t>
      </w:r>
      <w:r>
        <w:rPr>
          <w:b/>
        </w:rPr>
        <w:t>FireEye</w:t>
      </w:r>
      <w:r>
        <w:t xml:space="preserve"> (Participant in Threat Intelligence)</w:t>
      </w:r>
    </w:p>
    <w:p>
      <w:pPr>
        <w:ind w:left="360"/>
      </w:pPr>
      <w:r>
        <w:t xml:space="preserve">16. </w:t>
      </w:r>
      <w:r>
        <w:rPr>
          <w:b/>
        </w:rPr>
        <w:t>Firewalla</w:t>
      </w:r>
      <w:r>
        <w:t xml:space="preserve"> (Participant in Access)</w:t>
      </w:r>
    </w:p>
    <w:p>
      <w:pPr>
        <w:ind w:left="360"/>
      </w:pPr>
      <w:r>
        <w:t xml:space="preserve">17. </w:t>
      </w:r>
      <w:r>
        <w:rPr>
          <w:b/>
        </w:rPr>
        <w:t>Forcepoint</w:t>
      </w:r>
      <w:r>
        <w:t xml:space="preserve"> (Participant in Forcepoint Cloud App Security)</w:t>
      </w:r>
    </w:p>
    <w:p>
      <w:pPr>
        <w:ind w:left="360"/>
      </w:pPr>
      <w:r>
        <w:t xml:space="preserve">18. </w:t>
      </w:r>
      <w:r>
        <w:rPr>
          <w:b/>
        </w:rPr>
        <w:t>Fortinet, Inc.</w:t>
      </w:r>
      <w:r>
        <w:t xml:space="preserve"> (Participant in Secure SD-WAN)</w:t>
      </w:r>
    </w:p>
    <w:p>
      <w:pPr>
        <w:ind w:left="360"/>
      </w:pPr>
      <w:r>
        <w:t xml:space="preserve">19. </w:t>
      </w:r>
      <w:r>
        <w:rPr>
          <w:b/>
        </w:rPr>
        <w:t>Grandmetric</w:t>
      </w:r>
      <w:r>
        <w:t xml:space="preserve"> (Participant in next generation firewall)</w:t>
      </w:r>
    </w:p>
    <w:p>
      <w:pPr>
        <w:ind w:left="360"/>
      </w:pPr>
      <w:r>
        <w:t xml:space="preserve">20. </w:t>
      </w:r>
      <w:r>
        <w:rPr>
          <w:b/>
        </w:rPr>
        <w:t>Huawei Technologies Co.,</w:t>
      </w:r>
      <w:r>
        <w:t xml:space="preserve"> (Participant in Web Application Firewall)</w:t>
      </w:r>
    </w:p>
    <w:p>
      <w:pPr>
        <w:ind w:left="360"/>
      </w:pPr>
      <w:r>
        <w:t xml:space="preserve">21. </w:t>
      </w:r>
      <w:r>
        <w:rPr>
          <w:b/>
        </w:rPr>
        <w:t>I Onit</w:t>
      </w:r>
      <w:r>
        <w:t xml:space="preserve"> (Participant in Unified threat management)</w:t>
      </w:r>
    </w:p>
    <w:p>
      <w:pPr>
        <w:ind w:left="360"/>
      </w:pPr>
      <w:r>
        <w:t xml:space="preserve">22. </w:t>
      </w:r>
      <w:r>
        <w:rPr>
          <w:b/>
        </w:rPr>
        <w:t>Illumio</w:t>
      </w:r>
      <w:r>
        <w:t xml:space="preserve"> (Participant in customers)</w:t>
      </w:r>
    </w:p>
    <w:p>
      <w:pPr>
        <w:ind w:left="360"/>
      </w:pPr>
      <w:r>
        <w:t xml:space="preserve">23. </w:t>
      </w:r>
      <w:r>
        <w:rPr>
          <w:b/>
        </w:rPr>
        <w:t>Imfirewall</w:t>
      </w:r>
      <w:r>
        <w:t xml:space="preserve"> (Participant in intrusion prevention system)</w:t>
      </w:r>
    </w:p>
    <w:p>
      <w:pPr>
        <w:ind w:left="360"/>
      </w:pPr>
      <w:r>
        <w:t xml:space="preserve">24. </w:t>
      </w:r>
      <w:r>
        <w:rPr>
          <w:b/>
        </w:rPr>
        <w:t>Invitty</w:t>
      </w:r>
      <w:r>
        <w:t xml:space="preserve"> (Participant in Vulnerability Assessment)</w:t>
      </w:r>
    </w:p>
    <w:p>
      <w:pPr>
        <w:ind w:left="360"/>
      </w:pPr>
      <w:r>
        <w:t xml:space="preserve">25. </w:t>
      </w:r>
      <w:r>
        <w:rPr>
          <w:b/>
        </w:rPr>
        <w:t>Juniper Networks, Inc.</w:t>
      </w:r>
      <w:r>
        <w:t xml:space="preserve"> (Participant in Advanced Threat Prevention)</w:t>
      </w:r>
    </w:p>
    <w:p>
      <w:pPr>
        <w:ind w:left="360"/>
      </w:pPr>
      <w:r>
        <w:t xml:space="preserve">26. </w:t>
      </w:r>
      <w:r>
        <w:rPr>
          <w:b/>
        </w:rPr>
        <w:t>Kaspersky Lab</w:t>
      </w:r>
      <w:r>
        <w:t xml:space="preserve"> (Participant in Kaspersky)</w:t>
      </w:r>
    </w:p>
    <w:p>
      <w:pPr>
        <w:ind w:left="360"/>
      </w:pPr>
      <w:r>
        <w:t xml:space="preserve">27. </w:t>
      </w:r>
      <w:r>
        <w:rPr>
          <w:b/>
        </w:rPr>
        <w:t>Konekti Systems</w:t>
      </w:r>
      <w:r>
        <w:t xml:space="preserve"> (Participant in Cloud firewall solutions)</w:t>
      </w:r>
    </w:p>
    <w:p>
      <w:pPr>
        <w:ind w:left="360"/>
      </w:pPr>
      <w:r>
        <w:t xml:space="preserve">28. </w:t>
      </w:r>
      <w:r>
        <w:rPr>
          <w:b/>
        </w:rPr>
        <w:t>McAfee Corp.</w:t>
      </w:r>
      <w:r>
        <w:t xml:space="preserve"> (Participant in getgeotrans)</w:t>
      </w:r>
    </w:p>
    <w:p>
      <w:pPr>
        <w:ind w:left="360"/>
      </w:pPr>
      <w:r>
        <w:t xml:space="preserve">29. </w:t>
      </w:r>
      <w:r>
        <w:rPr>
          <w:b/>
        </w:rPr>
        <w:t>Netfoxfirewall</w:t>
      </w:r>
      <w:r>
        <w:t xml:space="preserve"> (Participant in NFHS Series Internet User Management)</w:t>
      </w:r>
    </w:p>
    <w:p>
      <w:pPr>
        <w:ind w:left="360"/>
      </w:pPr>
      <w:r>
        <w:t xml:space="preserve">30. </w:t>
      </w:r>
      <w:r>
        <w:rPr>
          <w:b/>
        </w:rPr>
        <w:t>Netgate</w:t>
      </w:r>
      <w:r>
        <w:t xml:space="preserve"> (Participant in network security services)</w:t>
      </w:r>
    </w:p>
    <w:p>
      <w:pPr>
        <w:ind w:left="360"/>
      </w:pPr>
      <w:r>
        <w:t xml:space="preserve">31. </w:t>
      </w:r>
      <w:r>
        <w:rPr>
          <w:b/>
        </w:rPr>
        <w:t>Netskope</w:t>
      </w:r>
      <w:r>
        <w:t xml:space="preserve"> (Participant in Zero Trust Network Access)</w:t>
      </w:r>
    </w:p>
    <w:p>
      <w:pPr>
        <w:ind w:left="360"/>
      </w:pPr>
      <w:r>
        <w:t xml:space="preserve">32. </w:t>
      </w:r>
      <w:r>
        <w:rPr>
          <w:b/>
        </w:rPr>
        <w:t>No Thread</w:t>
      </w:r>
      <w:r>
        <w:t xml:space="preserve"> (Participant in Momentum Partner Program)</w:t>
      </w:r>
    </w:p>
    <w:p>
      <w:pPr>
        <w:ind w:left="360"/>
      </w:pPr>
      <w:r>
        <w:t xml:space="preserve">33. </w:t>
      </w:r>
      <w:r>
        <w:rPr>
          <w:b/>
        </w:rPr>
        <w:t>Nordlayer</w:t>
      </w:r>
      <w:r>
        <w:t xml:space="preserve"> (Participant in Zero Trust Network Access)</w:t>
      </w:r>
    </w:p>
    <w:p>
      <w:pPr>
        <w:ind w:left="360"/>
      </w:pPr>
      <w:r>
        <w:t xml:space="preserve">34. </w:t>
      </w:r>
      <w:r>
        <w:rPr>
          <w:b/>
        </w:rPr>
        <w:t>Notonlyfirewall</w:t>
      </w:r>
      <w:r>
        <w:t xml:space="preserve"> (Participant in Intrusion Prevention System)</w:t>
      </w:r>
    </w:p>
    <w:p>
      <w:pPr>
        <w:ind w:left="360"/>
      </w:pPr>
      <w:r>
        <w:t xml:space="preserve">35. </w:t>
      </w:r>
      <w:r>
        <w:rPr>
          <w:b/>
        </w:rPr>
        <w:t>Port0 + VyOS Integration</w:t>
      </w:r>
      <w:r>
        <w:t xml:space="preserve"> (Participant in Agentless Network Detection &amp; Response)</w:t>
      </w:r>
    </w:p>
    <w:p>
      <w:pPr>
        <w:ind w:left="360"/>
      </w:pPr>
      <w:r>
        <w:t xml:space="preserve">36. </w:t>
      </w:r>
      <w:r>
        <w:rPr>
          <w:b/>
        </w:rPr>
        <w:t>Radware</w:t>
      </w:r>
      <w:r>
        <w:t xml:space="preserve"> (Participant in Web Application Firewall)</w:t>
      </w:r>
    </w:p>
    <w:p>
      <w:pPr>
        <w:ind w:left="360"/>
      </w:pPr>
      <w:r>
        <w:t xml:space="preserve">37. </w:t>
      </w:r>
      <w:r>
        <w:rPr>
          <w:b/>
        </w:rPr>
        <w:t>Rdpguard</w:t>
      </w:r>
      <w:r>
        <w:t xml:space="preserve"> (Participant in Fail2ban for Windows)</w:t>
      </w:r>
    </w:p>
    <w:p>
      <w:pPr>
        <w:ind w:left="360"/>
      </w:pPr>
      <w:r>
        <w:t xml:space="preserve">38. </w:t>
      </w:r>
      <w:r>
        <w:rPr>
          <w:b/>
        </w:rPr>
        <w:t>Snort</w:t>
      </w:r>
      <w:r>
        <w:t xml:space="preserve"> (Participant in Community Ruleset)</w:t>
      </w:r>
    </w:p>
    <w:p>
      <w:pPr>
        <w:ind w:left="360"/>
      </w:pPr>
      <w:r>
        <w:t xml:space="preserve">39. </w:t>
      </w:r>
      <w:r>
        <w:rPr>
          <w:b/>
        </w:rPr>
        <w:t>SonicWall Next-Gen Firewalls</w:t>
      </w:r>
      <w:r>
        <w:t xml:space="preserve"> (Participant in Advanced Threat Protection)</w:t>
      </w:r>
    </w:p>
    <w:p>
      <w:pPr>
        <w:ind w:left="360"/>
      </w:pPr>
      <w:r>
        <w:t xml:space="preserve">40. </w:t>
      </w:r>
      <w:r>
        <w:rPr>
          <w:b/>
        </w:rPr>
        <w:t>SonicWall, Inc.</w:t>
      </w:r>
      <w:r>
        <w:t xml:space="preserve"> (Participant in Capture Advanced Threat)</w:t>
      </w:r>
    </w:p>
    <w:p>
      <w:pPr>
        <w:ind w:left="360"/>
      </w:pPr>
      <w:r>
        <w:t xml:space="preserve">41. </w:t>
      </w:r>
      <w:r>
        <w:rPr>
          <w:b/>
        </w:rPr>
        <w:t>Sophos Ltd.</w:t>
      </w:r>
      <w:r>
        <w:t xml:space="preserve"> (Participant in Network detection and response)</w:t>
      </w:r>
    </w:p>
    <w:p>
      <w:pPr>
        <w:ind w:left="360"/>
      </w:pPr>
      <w:r>
        <w:t xml:space="preserve">42. </w:t>
      </w:r>
      <w:r>
        <w:rPr>
          <w:b/>
        </w:rPr>
        <w:t>Talosintelligence</w:t>
      </w:r>
      <w:r>
        <w:t xml:space="preserve"> (Participant in Incident Response Services)</w:t>
      </w:r>
    </w:p>
    <w:p>
      <w:pPr>
        <w:ind w:left="360"/>
      </w:pPr>
      <w:r>
        <w:t xml:space="preserve">43. </w:t>
      </w:r>
      <w:r>
        <w:rPr>
          <w:b/>
        </w:rPr>
        <w:t>Trend Micro Incorporated</w:t>
      </w:r>
      <w:r>
        <w:t xml:space="preserve"> (Participant in TXOne Networks)</w:t>
      </w:r>
    </w:p>
    <w:p>
      <w:pPr>
        <w:ind w:left="360"/>
      </w:pPr>
      <w:r>
        <w:t xml:space="preserve">44. </w:t>
      </w:r>
      <w:r>
        <w:rPr>
          <w:b/>
        </w:rPr>
        <w:t>WatchGuard Technologies</w:t>
      </w:r>
      <w:r>
        <w:t xml:space="preserve"> (Participant in unified threat management)</w:t>
      </w:r>
    </w:p>
    <w:p>
      <w:pPr>
        <w:ind w:left="360"/>
      </w:pPr>
      <w:r>
        <w:t xml:space="preserve">45. </w:t>
      </w:r>
      <w:r>
        <w:rPr>
          <w:b/>
        </w:rPr>
        <w:t>Wijungle</w:t>
      </w:r>
      <w:r>
        <w:t xml:space="preserve"> (Participant in Unified Cyber Security Platform)</w:t>
      </w:r>
    </w:p>
    <w:p>
      <w:pPr>
        <w:ind w:left="360"/>
      </w:pPr>
      <w:r>
        <w:t xml:space="preserve">46. </w:t>
      </w:r>
      <w:r>
        <w:rPr>
          <w:b/>
        </w:rPr>
        <w:t>Zonealarm</w:t>
      </w:r>
      <w:r>
        <w:t xml:space="preserve"> (Participant in ZoneAlarm Pro Antivirus + Firewall)</w:t>
      </w:r>
    </w:p>
    <w:p>
      <w:pPr>
        <w:ind w:left="360"/>
      </w:pPr>
      <w:r>
        <w:t xml:space="preserve">47. </w:t>
      </w:r>
      <w:r>
        <w:rPr>
          <w:b/>
        </w:rPr>
        <w:t>Zscaler, Inc.</w:t>
      </w:r>
      <w:r>
        <w:t xml:space="preserve"> (Participant in Secure Internet Access)</w:t>
      </w:r>
    </w:p>
    <w:p>
      <w:pPr>
        <w:pStyle w:val="Heading1"/>
      </w:pPr>
      <w:r>
        <w:t>Not Verified - Could Not Confirm (7)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Asbis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Cdnindia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Corporatearmor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Firewalls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5. </w:t>
      </w:r>
      <w:r>
        <w:rPr>
          <w:b/>
        </w:rPr>
        <w:t>Ripples Solutions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6. </w:t>
      </w:r>
      <w:r>
        <w:rPr>
          <w:b/>
        </w:rPr>
        <w:t>Securityhq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7. </w:t>
      </w:r>
      <w:r>
        <w:rPr>
          <w:b/>
        </w:rPr>
        <w:t>Terrabyt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