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Saudi Arabia and Middle East Radioisotope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Radioisotope (5)</w:t>
      </w:r>
    </w:p>
    <w:p>
      <w:pPr>
        <w:ind w:left="360"/>
      </w:pPr>
      <w:r>
        <w:t xml:space="preserve">1. </w:t>
      </w:r>
      <w:r>
        <w:rPr>
          <w:b/>
        </w:rPr>
        <w:t>Advanced Accelerator Applications</w:t>
      </w:r>
      <w:r>
        <w:t xml:space="preserve"> (Distributor of messages)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Philips Healthcare</w:t>
      </w:r>
      <w:r>
        <w:t xml:space="preserve"> (Distributor of exclusive)</w:t>
      </w:r>
    </w:p>
    <w:p>
      <w:pPr>
        <w:ind w:left="360"/>
      </w:pPr>
      <w:r>
        <w:t xml:space="preserve">4. </w:t>
      </w:r>
      <w:r>
        <w:rPr>
          <w:b/>
        </w:rPr>
        <w:t>Radiopharma</w:t>
      </w:r>
      <w:r>
        <w:t xml:space="preserve"> (Distributor of patients)</w:t>
      </w:r>
    </w:p>
    <w:p>
      <w:pPr>
        <w:ind w:left="360"/>
      </w:pPr>
      <w:r>
        <w:t xml:space="preserve">5. </w:t>
      </w:r>
      <w:r>
        <w:rPr>
          <w:b/>
        </w:rPr>
        <w:t>Trasis</w:t>
      </w:r>
      <w:r>
        <w:t xml:space="preserve"> (Distributor)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Elekta</w:t>
      </w:r>
      <w:r>
        <w:t xml:space="preserve"> (Participant in settings)</w:t>
      </w:r>
    </w:p>
    <w:p>
      <w:pPr>
        <w:ind w:left="360"/>
      </w:pPr>
      <w:r>
        <w:t xml:space="preserve">2. </w:t>
      </w:r>
      <w:r>
        <w:rPr>
          <w:b/>
        </w:rPr>
        <w:t>Iba RadioPharma Solutions</w:t>
      </w:r>
      <w:r>
        <w:t xml:space="preserve"> (Participant in Radioisotope solutions and services)</w:t>
      </w:r>
    </w:p>
    <w:p>
      <w:pPr>
        <w:ind w:left="360"/>
      </w:pPr>
      <w:r>
        <w:t xml:space="preserve">3. </w:t>
      </w:r>
      <w:r>
        <w:rPr>
          <w:b/>
        </w:rPr>
        <w:t>Nordion</w:t>
      </w:r>
      <w:r>
        <w:t xml:space="preserve"> (Participant in sotera)</w:t>
      </w:r>
    </w:p>
    <w:p>
      <w:pPr>
        <w:ind w:left="360"/>
      </w:pPr>
      <w:r>
        <w:t xml:space="preserve">4.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5. </w:t>
      </w:r>
      <w:r>
        <w:rPr>
          <w:b/>
        </w:rPr>
        <w:t>SPECTRONIX</w:t>
      </w:r>
      <w:r>
        <w:t xml:space="preserve"> (Participant in progressive)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