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Seaplanes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AeroVenture</w:t>
      </w:r>
      <w:r>
        <w:t xml:space="preserve"> (Participant in system integrator for aviation systems for seaplanes)</w:t>
      </w:r>
    </w:p>
    <w:p>
      <w:pPr>
        <w:ind w:left="360"/>
      </w:pPr>
      <w:r>
        <w:t xml:space="preserve">2. </w:t>
      </w:r>
      <w:r>
        <w:rPr>
          <w:b/>
        </w:rPr>
        <w:t>Airborne Aviation</w:t>
      </w:r>
      <w:r>
        <w:t xml:space="preserve"> (Participant in Service provider and operator of seaplanes)</w:t>
      </w:r>
    </w:p>
    <w:p>
      <w:pPr>
        <w:ind w:left="360"/>
      </w:pPr>
      <w:r>
        <w:t xml:space="preserve">3. </w:t>
      </w:r>
      <w:r>
        <w:rPr>
          <w:b/>
        </w:rPr>
        <w:t>Harbour Air</w:t>
      </w:r>
      <w:r>
        <w:t xml:space="preserve"> (Participant in hamburger)</w:t>
      </w:r>
    </w:p>
    <w:p>
      <w:pPr>
        <w:ind w:left="360"/>
      </w:pPr>
      <w:r>
        <w:t xml:space="preserve">4. </w:t>
      </w:r>
      <w:r>
        <w:rPr>
          <w:b/>
        </w:rPr>
        <w:t>Seaplane Adventures</w:t>
      </w:r>
      <w:r>
        <w:t xml:space="preserve"> (Participant in Reseller and service provider for seaplanes)</w:t>
      </w:r>
    </w:p>
    <w:p>
      <w:pPr>
        <w:ind w:left="360"/>
      </w:pPr>
      <w:r>
        <w:t xml:space="preserve">5. </w:t>
      </w:r>
      <w:r>
        <w:rPr>
          <w:b/>
        </w:rPr>
        <w:t>Seaplane Services</w:t>
      </w:r>
      <w:r>
        <w:t xml:space="preserve"> (Participant in horizontal)</w:t>
      </w:r>
    </w:p>
    <w:p>
      <w:pPr>
        <w:ind w:left="360"/>
      </w:pPr>
      <w:r>
        <w:t xml:space="preserve">6. </w:t>
      </w:r>
      <w:r>
        <w:rPr>
          <w:b/>
        </w:rPr>
        <w:t>Seaplane Solutions</w:t>
      </w:r>
      <w:r>
        <w:t xml:space="preserve"> (Participant in seaplane parts and services for seaplanes)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