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Semiconductor Modeling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Semiconductor Modeling (7)</w:t>
      </w:r>
    </w:p>
    <w:p>
      <w:pPr>
        <w:ind w:left="360"/>
      </w:pPr>
      <w:r>
        <w:t xml:space="preserve">1. </w:t>
      </w:r>
      <w:r>
        <w:rPr>
          <w:b/>
        </w:rPr>
        <w:t>Altium</w:t>
      </w:r>
      <w:r>
        <w:t xml:space="preserve"> (Distributor of Octopart)</w:t>
      </w:r>
    </w:p>
    <w:p>
      <w:pPr>
        <w:ind w:left="360"/>
      </w:pPr>
      <w:r>
        <w:t xml:space="preserve">2. </w:t>
      </w:r>
      <w:r>
        <w:rPr>
          <w:b/>
        </w:rPr>
        <w:t>Corewin</w:t>
      </w:r>
      <w:r>
        <w:t xml:space="preserve"> (Distributor of system integration services)</w:t>
      </w:r>
    </w:p>
    <w:p>
      <w:pPr>
        <w:ind w:left="360"/>
      </w:pPr>
      <w:r>
        <w:t xml:space="preserve">3. </w:t>
      </w:r>
      <w:r>
        <w:rPr>
          <w:b/>
        </w:rPr>
        <w:t>Digikey</w:t>
      </w:r>
      <w:r>
        <w:t xml:space="preserve"> (Distributor of semiconductors)</w:t>
      </w:r>
    </w:p>
    <w:p>
      <w:pPr>
        <w:ind w:left="360"/>
      </w:pPr>
      <w:r>
        <w:t xml:space="preserve">4. </w:t>
      </w:r>
      <w:r>
        <w:rPr>
          <w:b/>
        </w:rPr>
        <w:t>Futureelectronics</w:t>
      </w:r>
      <w:r>
        <w:t xml:space="preserve"> (Distributor of passive components)</w:t>
      </w:r>
    </w:p>
    <w:p>
      <w:pPr>
        <w:ind w:left="360"/>
      </w:pPr>
      <w:r>
        <w:t xml:space="preserve">5. </w:t>
      </w:r>
      <w:r>
        <w:rPr>
          <w:b/>
        </w:rPr>
        <w:t>Microchip Technology</w:t>
      </w:r>
      <w:r>
        <w:t xml:space="preserve"> (Distributor of semiconductor simulation software)</w:t>
      </w:r>
    </w:p>
    <w:p>
      <w:pPr>
        <w:ind w:left="360"/>
      </w:pPr>
      <w:r>
        <w:t xml:space="preserve">6. </w:t>
      </w:r>
      <w:r>
        <w:rPr>
          <w:b/>
        </w:rPr>
        <w:t>Mouser Electronics</w:t>
      </w:r>
      <w:r>
        <w:t xml:space="preserve"> (Distributor of EDA software)</w:t>
      </w:r>
    </w:p>
    <w:p>
      <w:pPr>
        <w:ind w:left="360"/>
      </w:pPr>
      <w:r>
        <w:t xml:space="preserve">7. </w:t>
      </w:r>
      <w:r>
        <w:rPr>
          <w:b/>
        </w:rPr>
        <w:t>Semiconductorinsight</w:t>
      </w:r>
      <w:r>
        <w:t xml:space="preserve"> (Distributor of uncategorized)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Armstrong Ai</w:t>
      </w:r>
      <w:r>
        <w:t xml:space="preserve"> (Participant in Semiconductor simulation software)</w:t>
      </w:r>
    </w:p>
    <w:p>
      <w:pPr>
        <w:ind w:left="360"/>
      </w:pPr>
      <w:r>
        <w:t xml:space="preserve">2. </w:t>
      </w:r>
      <w:r>
        <w:rPr>
          <w:b/>
        </w:rPr>
        <w:t>Datagravity</w:t>
      </w:r>
      <w:r>
        <w:t xml:space="preserve"> (Participant in semiconductor simulation software)</w:t>
      </w:r>
    </w:p>
    <w:p>
      <w:pPr>
        <w:ind w:left="360"/>
      </w:pPr>
      <w:r>
        <w:t xml:space="preserve">3. </w:t>
      </w:r>
      <w:r>
        <w:rPr>
          <w:b/>
        </w:rPr>
        <w:t>Foresightiq</w:t>
      </w:r>
      <w:r>
        <w:t xml:space="preserve"> (Participant in Market intelligence software)</w:t>
      </w:r>
    </w:p>
    <w:p>
      <w:pPr>
        <w:ind w:left="360"/>
      </w:pPr>
      <w:r>
        <w:t xml:space="preserve">4. </w:t>
      </w:r>
      <w:r>
        <w:rPr>
          <w:b/>
        </w:rPr>
        <w:t>Ieeexplore</w:t>
      </w:r>
      <w:r>
        <w:t xml:space="preserve"> (Participant in Semiconductor simulation software)</w:t>
      </w:r>
    </w:p>
    <w:p>
      <w:pPr>
        <w:ind w:left="360"/>
      </w:pPr>
      <w:r>
        <w:t xml:space="preserve">5. </w:t>
      </w:r>
      <w:r>
        <w:rPr>
          <w:b/>
        </w:rPr>
        <w:t>Leco</w:t>
      </w:r>
      <w:r>
        <w:t xml:space="preserve"> (Participant in Elemental analysis instruments)</w:t>
      </w:r>
    </w:p>
    <w:p>
      <w:pPr>
        <w:ind w:left="360"/>
      </w:pPr>
      <w:r>
        <w:t xml:space="preserve">6. </w:t>
      </w:r>
      <w:r>
        <w:rPr>
          <w:b/>
        </w:rPr>
        <w:t>Mentorgraphics</w:t>
      </w:r>
      <w:r>
        <w:t xml:space="preserve"> (Participant in semiconductor simulation software)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Analog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Generativevalue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Hillmancurtis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Littelfuse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