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Electric Drive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Smart Electric Drive (6)</w:t>
      </w:r>
    </w:p>
    <w:p>
      <w:pPr>
        <w:ind w:left="360"/>
      </w:pPr>
      <w:r>
        <w:t xml:space="preserve">1. </w:t>
      </w:r>
      <w:r>
        <w:rPr>
          <w:b/>
        </w:rPr>
        <w:t>Future Electronics</w:t>
      </w:r>
      <w:r>
        <w:t xml:space="preserve"> (Distributor of protected)</w:t>
      </w:r>
    </w:p>
    <w:p>
      <w:pPr>
        <w:ind w:left="360"/>
      </w:pPr>
      <w:r>
        <w:t xml:space="preserve">2. </w:t>
      </w:r>
      <w:r>
        <w:rPr>
          <w:b/>
        </w:rPr>
        <w:t>Mouser Electronics</w:t>
      </w:r>
      <w:r>
        <w:t xml:space="preserve"> (Distributor of access)</w:t>
      </w:r>
    </w:p>
    <w:p>
      <w:pPr>
        <w:ind w:left="360"/>
      </w:pPr>
      <w:r>
        <w:t xml:space="preserve">3. </w:t>
      </w:r>
      <w:r>
        <w:rPr>
          <w:b/>
        </w:rPr>
        <w:t>Nexans</w:t>
      </w:r>
      <w:r>
        <w:t xml:space="preserve"> (Distributor of contenus)</w:t>
      </w:r>
    </w:p>
    <w:p>
      <w:pPr>
        <w:ind w:left="360"/>
      </w:pPr>
      <w:r>
        <w:t xml:space="preserve">4. </w:t>
      </w:r>
      <w:r>
        <w:rPr>
          <w:b/>
        </w:rPr>
        <w:t>RS Components</w:t>
      </w:r>
      <w:r>
        <w:t xml:space="preserve"> (Distributor of distrelec)</w:t>
      </w:r>
    </w:p>
    <w:p>
      <w:pPr>
        <w:ind w:left="360"/>
      </w:pPr>
      <w:r>
        <w:t xml:space="preserve">5. </w:t>
      </w:r>
      <w:r>
        <w:rPr>
          <w:b/>
        </w:rPr>
        <w:t>Sonepar</w:t>
      </w:r>
      <w:r>
        <w:t xml:space="preserve"> (Distributor of electrical equipment distributor for Smart Electric Drive)</w:t>
      </w:r>
    </w:p>
    <w:p>
      <w:pPr>
        <w:ind w:left="360"/>
      </w:pPr>
      <w:r>
        <w:t xml:space="preserve">6.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(Participant in electric drive systems, smart electric drives)</w:t>
      </w:r>
    </w:p>
    <w:p>
      <w:pPr>
        <w:ind w:left="360"/>
      </w:pPr>
      <w:r>
        <w:t xml:space="preserve">2. </w:t>
      </w:r>
      <w:r>
        <w:rPr>
          <w:b/>
        </w:rPr>
        <w:t>Avnet</w:t>
      </w:r>
      <w:r>
        <w:t xml:space="preserve"> (Participant in pacific)</w:t>
      </w:r>
    </w:p>
    <w:p>
      <w:pPr>
        <w:ind w:left="360"/>
      </w:pPr>
      <w:r>
        <w:t xml:space="preserve">3. </w:t>
      </w:r>
      <w:r>
        <w:rPr>
          <w:b/>
        </w:rPr>
        <w:t>Emerson Electric</w:t>
      </w:r>
      <w:r>
        <w:t xml:space="preserve"> (Participant in software)</w:t>
      </w:r>
    </w:p>
    <w:p>
      <w:pPr>
        <w:ind w:left="360"/>
      </w:pPr>
      <w:r>
        <w:t xml:space="preserve">4. </w:t>
      </w:r>
      <w:r>
        <w:rPr>
          <w:b/>
        </w:rPr>
        <w:t>Siemens</w:t>
      </w:r>
      <w:r>
        <w:t xml:space="preserve"> (Participant in automation)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