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Pills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Smart Pills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3. </w:t>
      </w:r>
      <w:r>
        <w:rPr>
          <w:b/>
        </w:rPr>
        <w:t>Omnicare</w:t>
      </w:r>
      <w:r>
        <w:t xml:space="preserve"> (Distributor of Pharmaceuticals including)</w:t>
      </w:r>
    </w:p>
    <w:p>
      <w:pPr>
        <w:ind w:left="360"/>
      </w:pPr>
      <w:r>
        <w:t xml:space="preserve">4. </w:t>
      </w:r>
      <w:r>
        <w:rPr>
          <w:b/>
        </w:rPr>
        <w:t>Philips Healthcare</w:t>
      </w:r>
      <w:r>
        <w:t xml:space="preserve"> (Distributor of exclusive)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Allscripts Healthcare Solutions</w:t>
      </w:r>
      <w:r>
        <w:t xml:space="preserve"> (Participant in recognized)</w:t>
      </w:r>
    </w:p>
    <w:p>
      <w:pPr>
        <w:ind w:left="360"/>
      </w:pPr>
      <w:r>
        <w:t xml:space="preserve">2. </w:t>
      </w:r>
      <w:r>
        <w:rPr>
          <w:b/>
        </w:rPr>
        <w:t>Cerner</w:t>
      </w:r>
      <w:r>
        <w:t xml:space="preserve"> (Participant in healthcare it system integrator)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pharmacy and healthcare services provider)</w:t>
      </w:r>
    </w:p>
    <w:p>
      <w:pPr>
        <w:ind w:left="360"/>
      </w:pPr>
      <w:r>
        <w:t xml:space="preserve">4. </w:t>
      </w:r>
      <w:r>
        <w:rPr>
          <w:b/>
        </w:rPr>
        <w:t>Epic Systems</w:t>
      </w:r>
      <w:r>
        <w:t xml:space="preserve"> (Participant in patient)</w:t>
      </w:r>
    </w:p>
    <w:p>
      <w:pPr>
        <w:ind w:left="360"/>
      </w:pPr>
      <w:r>
        <w:t xml:space="preserve">5.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6.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