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Railway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Smart Railway (5)</w:t>
      </w:r>
    </w:p>
    <w:p>
      <w:pPr>
        <w:ind w:left="360"/>
      </w:pPr>
      <w:r>
        <w:t xml:space="preserve">1.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2. </w:t>
      </w:r>
      <w:r>
        <w:rPr>
          <w:b/>
        </w:rPr>
        <w:t>Dinghan Germany</w:t>
      </w:r>
      <w:r>
        <w:t xml:space="preserve"> (Distributor of bordnetzumrichter)</w:t>
      </w:r>
    </w:p>
    <w:p>
      <w:pPr>
        <w:ind w:left="360"/>
      </w:pPr>
      <w:r>
        <w:t xml:space="preserve">3. </w:t>
      </w:r>
      <w:r>
        <w:rPr>
          <w:b/>
        </w:rPr>
        <w:t>Hitachi Rail</w:t>
      </w:r>
      <w:r>
        <w:t xml:space="preserve"> (Distributor of railway)</w:t>
      </w:r>
    </w:p>
    <w:p>
      <w:pPr>
        <w:ind w:left="360"/>
      </w:pPr>
      <w:r>
        <w:t xml:space="preserve">4. </w:t>
      </w:r>
      <w:r>
        <w:rPr>
          <w:b/>
        </w:rPr>
        <w:t>Litrols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Smart Railway</w:t>
      </w:r>
      <w:r>
        <w:t xml:space="preserve"> (Distributor of produktspektrum)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2. </w:t>
      </w:r>
      <w:r>
        <w:rPr>
          <w:b/>
        </w:rPr>
        <w:t>SNCF</w:t>
      </w:r>
      <w:r>
        <w:t xml:space="preserve"> (Participant in contenu)</w:t>
      </w:r>
    </w:p>
    <w:p>
      <w:pPr>
        <w:ind w:left="360"/>
      </w:pPr>
      <w:r>
        <w:t xml:space="preserve">3. </w:t>
      </w:r>
      <w:r>
        <w:rPr>
          <w:b/>
        </w:rPr>
        <w:t>Thales Group</w:t>
      </w:r>
      <w:r>
        <w:t xml:space="preserve"> (Participant in investors)</w:t>
      </w:r>
    </w:p>
    <w:p>
      <w:pPr>
        <w:ind w:left="360"/>
      </w:pPr>
      <w:r>
        <w:t xml:space="preserve">4. </w:t>
      </w:r>
      <w:r>
        <w:rPr>
          <w:b/>
        </w:rPr>
        <w:t>Toshiba</w:t>
      </w:r>
      <w:r>
        <w:t xml:space="preserve"> (Participant in identifier)</w:t>
      </w:r>
    </w:p>
    <w:p>
      <w:pPr>
        <w:ind w:left="360"/>
      </w:pPr>
      <w:r>
        <w:t xml:space="preserve">5. </w:t>
      </w:r>
      <w:r>
        <w:rPr>
          <w:b/>
        </w:rPr>
        <w:t>Wabtec</w:t>
      </w:r>
      <w:r>
        <w:t xml:space="preserve"> (Participant in supports)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