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Swarm Robotics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Swarm Robotics (7)</w:t>
      </w:r>
    </w:p>
    <w:p>
      <w:pPr>
        <w:ind w:left="360"/>
      </w:pPr>
      <w:r>
        <w:t xml:space="preserve">1. </w:t>
      </w:r>
      <w:r>
        <w:rPr>
          <w:b/>
        </w:rPr>
        <w:t>Clearpath Robotics</w:t>
      </w:r>
      <w:r>
        <w:t xml:space="preserve"> (Distributor of unmanned)</w:t>
      </w:r>
    </w:p>
    <w:p>
      <w:pPr>
        <w:ind w:left="360"/>
      </w:pPr>
      <w:r>
        <w:t xml:space="preserve">2.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3. </w:t>
      </w:r>
      <w:r>
        <w:rPr>
          <w:b/>
        </w:rPr>
        <w:t>Fetch Robotics</w:t>
      </w:r>
      <w:r>
        <w:t xml:space="preserve"> (Distributor of swarm intelligence, collaborative robotics)</w:t>
      </w:r>
    </w:p>
    <w:p>
      <w:pPr>
        <w:ind w:left="360"/>
      </w:pPr>
      <w:r>
        <w:t xml:space="preserve">4. </w:t>
      </w:r>
      <w:r>
        <w:rPr>
          <w:b/>
        </w:rPr>
        <w:t>Ruflo</w:t>
      </w:r>
      <w:r>
        <w:t xml:space="preserve"> (Distributor of features)</w:t>
      </w:r>
    </w:p>
    <w:p>
      <w:pPr>
        <w:ind w:left="360"/>
      </w:pPr>
      <w:r>
        <w:t xml:space="preserve">5. </w:t>
      </w:r>
      <w:r>
        <w:rPr>
          <w:b/>
        </w:rPr>
        <w:t>Swarm Robotics</w:t>
      </w:r>
      <w:r>
        <w:t xml:space="preserve"> (Distributor of relatively)</w:t>
      </w:r>
    </w:p>
    <w:p>
      <w:pPr>
        <w:ind w:left="360"/>
      </w:pPr>
      <w:r>
        <w:t xml:space="preserve">6. </w:t>
      </w:r>
      <w:r>
        <w:rPr>
          <w:b/>
        </w:rPr>
        <w:t>Xcuberobotics</w:t>
      </w:r>
      <w:r>
        <w:t xml:space="preserve"> (Distributor of distributor)</w:t>
      </w:r>
    </w:p>
    <w:p>
      <w:pPr>
        <w:ind w:left="360"/>
      </w:pPr>
      <w:r>
        <w:t xml:space="preserve">7. </w:t>
      </w:r>
      <w:r>
        <w:rPr>
          <w:b/>
        </w:rPr>
        <w:t>Yaskawa Electric</w:t>
      </w:r>
      <w:r>
        <w:t xml:space="preserve"> (Distributor of redirected)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Adept Robotics</w:t>
      </w:r>
      <w:r>
        <w:t xml:space="preserve"> (Participant in generation)</w:t>
      </w:r>
    </w:p>
    <w:p>
      <w:pPr>
        <w:ind w:left="360"/>
      </w:pPr>
      <w:r>
        <w:t xml:space="preserve">2. </w:t>
      </w:r>
      <w:r>
        <w:rPr>
          <w:b/>
        </w:rPr>
        <w:t>KUKA Robotics</w:t>
      </w:r>
      <w:r>
        <w:t xml:space="preserve"> (Participant in autonomous)</w:t>
      </w:r>
    </w:p>
    <w:p>
      <w:pPr>
        <w:ind w:left="360"/>
      </w:pPr>
      <w:r>
        <w:t xml:space="preserve">3. </w:t>
      </w:r>
      <w:r>
        <w:rPr>
          <w:b/>
        </w:rPr>
        <w:t>Omron Robotics</w:t>
      </w:r>
      <w:r>
        <w:t xml:space="preserve"> (Participant in system integrator for Swarm Robotics)</w:t>
      </w:r>
    </w:p>
    <w:p>
      <w:pPr>
        <w:ind w:left="360"/>
      </w:pPr>
      <w:r>
        <w:t xml:space="preserve">4. </w:t>
      </w:r>
      <w:r>
        <w:rPr>
          <w:b/>
        </w:rPr>
        <w:t>Robotnik Automation</w:t>
      </w:r>
      <w:r>
        <w:t xml:space="preserve"> (Participant in software)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