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Textile Fiber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Synthetic Textile Fiber (3)</w:t>
      </w:r>
    </w:p>
    <w:p>
      <w:pPr>
        <w:ind w:left="360"/>
      </w:pPr>
      <w:r>
        <w:t xml:space="preserve">1. </w:t>
      </w:r>
      <w:r>
        <w:rPr>
          <w:b/>
        </w:rPr>
        <w:t>Burlington Industries</w:t>
      </w:r>
      <w:r>
        <w:t xml:space="preserve"> (Distributor of credit)</w:t>
      </w:r>
    </w:p>
    <w:p>
      <w:pPr>
        <w:ind w:left="360"/>
      </w:pPr>
      <w:r>
        <w:t xml:space="preserve">2. </w:t>
      </w:r>
      <w:r>
        <w:rPr>
          <w:b/>
        </w:rPr>
        <w:t>Fabrics &amp; Fibers International</w:t>
      </w:r>
      <w:r>
        <w:t xml:space="preserve"> (Distributor of Synthetic fibers)</w:t>
      </w:r>
    </w:p>
    <w:p>
      <w:pPr>
        <w:ind w:left="360"/>
      </w:pPr>
      <w:r>
        <w:t xml:space="preserve">3. </w:t>
      </w:r>
      <w:r>
        <w:rPr>
          <w:b/>
        </w:rPr>
        <w:t>Snyder Industries</w:t>
      </w:r>
      <w:r>
        <w:t xml:space="preserve"> (Distributor)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Ahlstrom-Munksjö</w:t>
      </w:r>
      <w:r>
        <w:t xml:space="preserve"> (Participant in svenska)</w:t>
      </w:r>
    </w:p>
    <w:p>
      <w:pPr>
        <w:ind w:left="360"/>
      </w:pPr>
      <w:r>
        <w:t xml:space="preserve">2. </w:t>
      </w:r>
      <w:r>
        <w:rPr>
          <w:b/>
        </w:rPr>
        <w:t>Freudenberg Group</w:t>
      </w:r>
      <w:r>
        <w:t xml:space="preserve"> (Participant in innovating)</w:t>
      </w:r>
    </w:p>
    <w:p>
      <w:pPr>
        <w:ind w:left="360"/>
      </w:pPr>
      <w:r>
        <w:t xml:space="preserve">3. </w:t>
      </w:r>
      <w:r>
        <w:rPr>
          <w:b/>
        </w:rPr>
        <w:t>Goldenlaser</w:t>
      </w:r>
      <w:r>
        <w:t xml:space="preserve"> (Participant in digital)</w:t>
      </w:r>
    </w:p>
    <w:p>
      <w:pPr>
        <w:ind w:left="360"/>
      </w:pPr>
      <w:r>
        <w:t xml:space="preserve">4. </w:t>
      </w:r>
      <w:r>
        <w:rPr>
          <w:b/>
        </w:rPr>
        <w:t>TenCate</w:t>
      </w:r>
      <w:r>
        <w:t xml:space="preserve"> (Participant in System integrator for textile applications)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