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Transient Elastography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Transient Elastography Devices (2)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2.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Carestream Health</w:t>
      </w:r>
      <w:r>
        <w:t xml:space="preserve"> (Participant in retreiving)</w:t>
      </w:r>
    </w:p>
    <w:p>
      <w:pPr>
        <w:ind w:left="360"/>
      </w:pPr>
      <w:r>
        <w:t xml:space="preserve">2. </w:t>
      </w:r>
      <w:r>
        <w:rPr>
          <w:b/>
        </w:rPr>
        <w:t>Elastographyaustralia</w:t>
      </w:r>
      <w:r>
        <w:t xml:space="preserve"> (Participant in elastography)</w:t>
      </w:r>
    </w:p>
    <w:p>
      <w:pPr>
        <w:ind w:left="360"/>
      </w:pPr>
      <w:r>
        <w:t xml:space="preserve">3. </w:t>
      </w:r>
      <w:r>
        <w:rPr>
          <w:b/>
        </w:rPr>
        <w:t>Fujifilm X</w:t>
      </w:r>
      <w:r>
        <w:t xml:space="preserve"> (Participant in cameras)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Olympus</w:t>
      </w:r>
      <w:r>
        <w:t xml:space="preserve"> (Participant in corporate)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7. </w:t>
      </w:r>
      <w:r>
        <w:rPr>
          <w:b/>
        </w:rPr>
        <w:t>Toshiba Medical Systems</w:t>
      </w:r>
      <w:r>
        <w:t xml:space="preserve"> (Participant in identifier)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