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Triptorelin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Triptorelin (8)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AstraZeneca</w:t>
      </w:r>
      <w:r>
        <w:t xml:space="preserve"> (Distributor of science)</w:t>
      </w:r>
    </w:p>
    <w:p>
      <w:pPr>
        <w:ind w:left="360"/>
      </w:pPr>
      <w:r>
        <w:t xml:space="preserve">3. </w:t>
      </w:r>
      <w:r>
        <w:rPr>
          <w:b/>
        </w:rPr>
        <w:t>Boehringer Ingelheim</w:t>
      </w:r>
      <w:r>
        <w:t xml:space="preserve"> (Distributor of robots)</w:t>
      </w:r>
    </w:p>
    <w:p>
      <w:pPr>
        <w:ind w:left="360"/>
      </w:pPr>
      <w:r>
        <w:t xml:space="preserve">4.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5. </w:t>
      </w:r>
      <w:r>
        <w:rPr>
          <w:b/>
        </w:rPr>
        <w:t>Fresenius Kabi</w:t>
      </w:r>
      <w:r>
        <w:t xml:space="preserve"> (Distributor of resource)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7. </w:t>
      </w:r>
      <w:r>
        <w:rPr>
          <w:b/>
        </w:rPr>
        <w:t>Sandoz</w:t>
      </w:r>
      <w:r>
        <w:t xml:space="preserve"> (Distributor of generic pharmaceuticals distributor for Triptorelin)</w:t>
      </w:r>
    </w:p>
    <w:p>
      <w:pPr>
        <w:ind w:left="360"/>
      </w:pPr>
      <w:r>
        <w:t xml:space="preserve">8. </w:t>
      </w:r>
      <w:r>
        <w:rPr>
          <w:b/>
        </w:rPr>
        <w:t>Teva Pharmaceuticals</w:t>
      </w:r>
      <w:r>
        <w:t xml:space="preserve"> (Distributor of shipping)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Cerner</w:t>
      </w:r>
      <w:r>
        <w:t xml:space="preserve"> (Participant in system integrator for Triptorelin)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IQVIA</w:t>
      </w:r>
      <w:r>
        <w:t xml:space="preserve"> (Participant in explore)</w:t>
      </w:r>
    </w:p>
    <w:p>
      <w:pPr>
        <w:ind w:left="360"/>
      </w:pPr>
      <w:r>
        <w:t xml:space="preserve">4. </w:t>
      </w:r>
      <w:r>
        <w:rPr>
          <w:b/>
        </w:rPr>
        <w:t>Optum</w:t>
      </w:r>
      <w:r>
        <w:t xml:space="preserve"> (Participant in personal)</w:t>
      </w:r>
    </w:p>
    <w:p>
      <w:pPr>
        <w:ind w:left="360"/>
      </w:pPr>
      <w:r>
        <w:t xml:space="preserve">5. </w:t>
      </w:r>
      <w:r>
        <w:rPr>
          <w:b/>
        </w:rPr>
        <w:t>Walgreens Boots Alliance</w:t>
      </w:r>
      <w:r>
        <w:t xml:space="preserve"> (Participant in reseller and pharmacy for Triptorelin)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