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U.S. Bodyguard Service &amp; Security Consulting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Bodyguard Service &amp; Security Consulting (5)</w:t>
      </w:r>
    </w:p>
    <w:p>
      <w:pPr>
        <w:ind w:left="360"/>
      </w:pPr>
      <w:r>
        <w:t xml:space="preserve">1. </w:t>
      </w:r>
      <w:r>
        <w:rPr>
          <w:b/>
        </w:rPr>
        <w:t>ADT Security Services</w:t>
      </w:r>
      <w:r>
        <w:t xml:space="preserve"> (Distributor of summer)</w:t>
      </w:r>
    </w:p>
    <w:p>
      <w:pPr>
        <w:ind w:left="360"/>
      </w:pPr>
      <w:r>
        <w:t xml:space="preserve">2. </w:t>
      </w:r>
      <w:r>
        <w:rPr>
          <w:b/>
        </w:rPr>
        <w:t>Brinks</w:t>
      </w:r>
      <w:r>
        <w:t xml:space="preserve"> (Distributor of management)</w:t>
      </w:r>
    </w:p>
    <w:p>
      <w:pPr>
        <w:ind w:left="360"/>
      </w:pPr>
      <w:r>
        <w:t xml:space="preserve">3. </w:t>
      </w:r>
      <w:r>
        <w:rPr>
          <w:b/>
        </w:rPr>
        <w:t>CCTV Security Pros</w:t>
      </w:r>
      <w:r>
        <w:t xml:space="preserve"> (Distributor of sitewide)</w:t>
      </w:r>
    </w:p>
    <w:p>
      <w:pPr>
        <w:ind w:left="360"/>
      </w:pPr>
      <w:r>
        <w:t xml:space="preserve">4. </w:t>
      </w:r>
      <w:r>
        <w:rPr>
          <w:b/>
        </w:rPr>
        <w:t>Vector Security</w:t>
      </w:r>
      <w:r>
        <w:t xml:space="preserve"> (Distributor of bodyguard services, security consulting)</w:t>
      </w:r>
    </w:p>
    <w:p>
      <w:pPr>
        <w:ind w:left="360"/>
      </w:pPr>
      <w:r>
        <w:t xml:space="preserve">5. </w:t>
      </w:r>
      <w:r>
        <w:rPr>
          <w:b/>
        </w:rPr>
        <w:t>Verisure</w:t>
      </w:r>
      <w:r>
        <w:t xml:space="preserve"> (Distributor of leadership)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Centrica</w:t>
      </w:r>
      <w:r>
        <w:t xml:space="preserve"> (Participant in culture)</w:t>
      </w:r>
    </w:p>
    <w:p>
      <w:pPr>
        <w:ind w:left="360"/>
      </w:pPr>
      <w:r>
        <w:t xml:space="preserve">2. </w:t>
      </w:r>
      <w:r>
        <w:rPr>
          <w:b/>
        </w:rPr>
        <w:t>Control Risks</w:t>
      </w:r>
      <w:r>
        <w:t xml:space="preserve"> (Participant in Security consulting)</w:t>
      </w:r>
    </w:p>
    <w:p>
      <w:pPr>
        <w:ind w:left="360"/>
      </w:pPr>
      <w:r>
        <w:t xml:space="preserve">3. </w:t>
      </w:r>
      <w:r>
        <w:rPr>
          <w:b/>
        </w:rPr>
        <w:t>GardaWorld</w:t>
      </w:r>
      <w:r>
        <w:t xml:space="preserve"> (Participant in investors)</w:t>
      </w:r>
    </w:p>
    <w:p>
      <w:pPr>
        <w:ind w:left="360"/>
      </w:pPr>
      <w:r>
        <w:t xml:space="preserve">4. </w:t>
      </w:r>
      <w:r>
        <w:rPr>
          <w:b/>
        </w:rPr>
        <w:t>Prosegur</w:t>
      </w:r>
      <w:r>
        <w:t xml:space="preserve"> (Participant in sostenibilidad)</w:t>
      </w:r>
    </w:p>
    <w:p>
      <w:pPr>
        <w:ind w:left="360"/>
      </w:pPr>
      <w:r>
        <w:t xml:space="preserve">5. </w:t>
      </w:r>
      <w:r>
        <w:rPr>
          <w:b/>
        </w:rPr>
        <w:t>Securitas</w:t>
      </w:r>
      <w:r>
        <w:t xml:space="preserve"> (Participant in country)</w:t>
      </w:r>
    </w:p>
    <w:p>
      <w:pPr>
        <w:ind w:left="360"/>
      </w:pPr>
      <w:r>
        <w:t xml:space="preserve">6. </w:t>
      </w:r>
      <w:r>
        <w:rPr>
          <w:b/>
        </w:rPr>
        <w:t>Tyco Integrated Security</w:t>
      </w:r>
      <w:r>
        <w:t xml:space="preserve"> (Participant in johnsoncontrols)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