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Vegetable Parchment Paper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Vegetable Parchment Paper (5)</w:t>
      </w:r>
    </w:p>
    <w:p>
      <w:pPr>
        <w:ind w:left="360"/>
      </w:pPr>
      <w:r>
        <w:t xml:space="preserve">1. </w:t>
      </w:r>
      <w:r>
        <w:rPr>
          <w:b/>
        </w:rPr>
        <w:t>Prglobalresources</w:t>
      </w:r>
      <w:r>
        <w:t xml:space="preserve"> (Distributor of resources)</w:t>
      </w:r>
    </w:p>
    <w:p>
      <w:pPr>
        <w:ind w:left="360"/>
      </w:pPr>
      <w:r>
        <w:t xml:space="preserve">2. </w:t>
      </w:r>
      <w:r>
        <w:rPr>
          <w:b/>
        </w:rPr>
        <w:t>Sustainable Paper Group</w:t>
      </w:r>
      <w:r>
        <w:t xml:space="preserve"> (Distributor of sustainablepapergroup)</w:t>
      </w:r>
    </w:p>
    <w:p>
      <w:pPr>
        <w:ind w:left="360"/>
      </w:pPr>
      <w:r>
        <w:t xml:space="preserve">3. </w:t>
      </w:r>
      <w:r>
        <w:rPr>
          <w:b/>
        </w:rPr>
        <w:t>Sysco</w:t>
      </w:r>
      <w:r>
        <w:t xml:space="preserve"> (Distributor of Food service distributor including parchment paper)</w:t>
      </w:r>
    </w:p>
    <w:p>
      <w:pPr>
        <w:ind w:left="360"/>
      </w:pPr>
      <w:r>
        <w:t xml:space="preserve">4. </w:t>
      </w:r>
      <w:r>
        <w:rPr>
          <w:b/>
        </w:rPr>
        <w:t>Uline</w:t>
      </w:r>
      <w:r>
        <w:t xml:space="preserve"> (Distributor of accessibility)</w:t>
      </w:r>
    </w:p>
    <w:p>
      <w:pPr>
        <w:ind w:left="360"/>
      </w:pPr>
      <w:r>
        <w:t xml:space="preserve">5. </w:t>
      </w:r>
      <w:r>
        <w:rPr>
          <w:b/>
        </w:rPr>
        <w:t>Worthyliners</w:t>
      </w:r>
      <w:r>
        <w:t xml:space="preserve"> (Distributor of translation)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Baker's Secret</w:t>
      </w:r>
      <w:r>
        <w:t xml:space="preserve"> (Participant in bakeware)</w:t>
      </w:r>
    </w:p>
    <w:p>
      <w:pPr>
        <w:ind w:left="360"/>
      </w:pPr>
      <w:r>
        <w:t xml:space="preserve">2. </w:t>
      </w:r>
      <w:r>
        <w:rPr>
          <w:b/>
        </w:rPr>
        <w:t>Baking with Julia</w:t>
      </w:r>
      <w:r>
        <w:t xml:space="preserve"> (Participant in Online resource and retailer for baking supplies including parchment paper)</w:t>
      </w:r>
    </w:p>
    <w:p>
      <w:pPr>
        <w:ind w:left="360"/>
      </w:pPr>
      <w:r>
        <w:t xml:space="preserve">3. </w:t>
      </w:r>
      <w:r>
        <w:rPr>
          <w:b/>
        </w:rPr>
        <w:t>Paper Mart</w:t>
      </w:r>
      <w:r>
        <w:t xml:space="preserve"> (Participant in Packaging supplies including parchment paper)</w:t>
      </w:r>
    </w:p>
    <w:p>
      <w:pPr>
        <w:ind w:left="360"/>
      </w:pPr>
      <w:r>
        <w:t xml:space="preserve">4. </w:t>
      </w:r>
      <w:r>
        <w:rPr>
          <w:b/>
        </w:rPr>
        <w:t>WebstaurantStore</w:t>
      </w:r>
      <w:r>
        <w:t xml:space="preserve"> (Participant in Online wholesaler of restaurant supplies including parchment paper)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