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Detection Sensors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Water Detection Sensors (6)</w:t>
      </w:r>
    </w:p>
    <w:p>
      <w:pPr>
        <w:ind w:left="360"/>
      </w:pPr>
      <w:r>
        <w:t xml:space="preserve">1. </w:t>
      </w:r>
      <w:r>
        <w:rPr>
          <w:b/>
        </w:rPr>
        <w:t>AquaGuard</w:t>
      </w:r>
      <w:r>
        <w:t xml:space="preserve"> (Distributor of response)</w:t>
      </w:r>
    </w:p>
    <w:p>
      <w:pPr>
        <w:ind w:left="360"/>
      </w:pPr>
      <w:r>
        <w:t xml:space="preserve">2. </w:t>
      </w:r>
      <w:r>
        <w:rPr>
          <w:b/>
        </w:rPr>
        <w:t>Cree Lighting</w:t>
      </w:r>
      <w:r>
        <w:t xml:space="preserve"> (Distributor of wolfspeed)</w:t>
      </w:r>
    </w:p>
    <w:p>
      <w:pPr>
        <w:ind w:left="360"/>
      </w:pPr>
      <w:r>
        <w:t xml:space="preserve">3. </w:t>
      </w:r>
      <w:r>
        <w:rPr>
          <w:b/>
        </w:rPr>
        <w:t>Dwyer Instruments</w:t>
      </w:r>
      <w:r>
        <w:t xml:space="preserve"> (Distributor of assistance)</w:t>
      </w:r>
    </w:p>
    <w:p>
      <w:pPr>
        <w:ind w:left="360"/>
      </w:pPr>
      <w:r>
        <w:t xml:space="preserve">4. </w:t>
      </w:r>
      <w:r>
        <w:rPr>
          <w:b/>
        </w:rPr>
        <w:t>Johnson Controls</w:t>
      </w:r>
      <w:r>
        <w:t xml:space="preserve"> (Distributor of directory)</w:t>
      </w:r>
    </w:p>
    <w:p>
      <w:pPr>
        <w:ind w:left="360"/>
      </w:pPr>
      <w:r>
        <w:t xml:space="preserve">5. </w:t>
      </w:r>
      <w:r>
        <w:rPr>
          <w:b/>
        </w:rPr>
        <w:t>Knitronix</w:t>
      </w:r>
      <w:r>
        <w:t xml:space="preserve"> (Distributor of pressure)</w:t>
      </w:r>
    </w:p>
    <w:p>
      <w:pPr>
        <w:ind w:left="360"/>
      </w:pPr>
      <w:r>
        <w:t xml:space="preserve">6. </w:t>
      </w:r>
      <w:r>
        <w:rPr>
          <w:b/>
        </w:rPr>
        <w:t>KROHNE</w:t>
      </w:r>
      <w:r>
        <w:t xml:space="preserve"> (Distributor of Water detection and monitoring systems)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AquaTector</w:t>
      </w:r>
      <w:r>
        <w:t xml:space="preserve"> (Participant in Specialized reseller of water detection systems)</w:t>
      </w:r>
    </w:p>
    <w:p>
      <w:pPr>
        <w:ind w:left="360"/>
      </w:pPr>
      <w:r>
        <w:t xml:space="preserve">2. </w:t>
      </w:r>
      <w:r>
        <w:rPr>
          <w:b/>
        </w:rPr>
        <w:t>Envirosmarts</w:t>
      </w:r>
      <w:r>
        <w:t xml:space="preserve"> (Participant in management)</w:t>
      </w:r>
    </w:p>
    <w:p>
      <w:pPr>
        <w:ind w:left="360"/>
      </w:pPr>
      <w:r>
        <w:t xml:space="preserve">3. </w:t>
      </w:r>
      <w:r>
        <w:rPr>
          <w:b/>
        </w:rPr>
        <w:t>GROVE</w:t>
      </w:r>
      <w:r>
        <w:t xml:space="preserve"> (Participant in membership)</w:t>
      </w:r>
    </w:p>
    <w:p>
      <w:pPr>
        <w:ind w:left="360"/>
      </w:pPr>
      <w:r>
        <w:t xml:space="preserve">4. </w:t>
      </w:r>
      <w:r>
        <w:rPr>
          <w:b/>
        </w:rPr>
        <w:t>Schneider Electric</w:t>
      </w:r>
      <w:r>
        <w:t xml:space="preserve"> (Participant in advancing)</w:t>
      </w:r>
    </w:p>
    <w:p>
      <w:pPr>
        <w:ind w:left="360"/>
      </w:pPr>
      <w:r>
        <w:t xml:space="preserve">5. </w:t>
      </w:r>
      <w:r>
        <w:rPr>
          <w:b/>
        </w:rPr>
        <w:t>Sensaphone</w:t>
      </w:r>
      <w:r>
        <w:t xml:space="preserve"> (Participant in continue)</w:t>
      </w:r>
    </w:p>
    <w:p>
      <w:pPr>
        <w:ind w:left="360"/>
      </w:pPr>
      <w:r>
        <w:t xml:space="preserve">6.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7. </w:t>
      </w:r>
      <w:r>
        <w:rPr>
          <w:b/>
        </w:rPr>
        <w:t>Sierra Instruments</w:t>
      </w:r>
      <w:r>
        <w:t xml:space="preserve"> (Participant in computer)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