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Water Trading Market</w:t>
      </w:r>
    </w:p>
    <w:p>
      <w:r>
        <w:rPr>
          <w:i/>
        </w:rPr>
        <w:t>Geography: global     Companies: 5</w:t>
      </w:r>
    </w:p>
    <w:p>
      <w:pPr>
        <w:pStyle w:val="Heading1"/>
      </w:pPr>
      <w:r>
        <w:t>Other (5)</w:t>
      </w:r>
    </w:p>
    <w:p>
      <w:pPr>
        <w:ind w:left="360"/>
      </w:pPr>
      <w:r>
        <w:t xml:space="preserve">1. </w:t>
      </w:r>
      <w:r>
        <w:rPr>
          <w:b/>
        </w:rPr>
        <w:t>Aqua America</w:t>
      </w:r>
      <w:r>
        <w:t xml:space="preserve"> (Participant in essential)</w:t>
      </w:r>
    </w:p>
    <w:p>
      <w:pPr>
        <w:ind w:left="360"/>
      </w:pPr>
      <w:r>
        <w:t xml:space="preserve">2. </w:t>
      </w:r>
      <w:r>
        <w:rPr>
          <w:b/>
        </w:rPr>
        <w:t>HydroLogic Solutions</w:t>
      </w:r>
      <w:r>
        <w:t xml:space="preserve"> (Participant in Water trading systems integration)</w:t>
      </w:r>
    </w:p>
    <w:p>
      <w:pPr>
        <w:ind w:left="360"/>
      </w:pPr>
      <w:r>
        <w:t xml:space="preserve">3. </w:t>
      </w:r>
      <w:r>
        <w:rPr>
          <w:b/>
        </w:rPr>
        <w:t>Water Consulting Group</w:t>
      </w:r>
      <w:r>
        <w:t xml:space="preserve"> (Participant in Consulting services for water trading)</w:t>
      </w:r>
    </w:p>
    <w:p>
      <w:pPr>
        <w:ind w:left="360"/>
      </w:pPr>
      <w:r>
        <w:t xml:space="preserve">4. </w:t>
      </w:r>
      <w:r>
        <w:rPr>
          <w:b/>
        </w:rPr>
        <w:t>Water Exchange</w:t>
      </w:r>
      <w:r>
        <w:t xml:space="preserve"> (Participant in capabilities)</w:t>
      </w:r>
    </w:p>
    <w:p>
      <w:pPr>
        <w:ind w:left="360"/>
      </w:pPr>
      <w:r>
        <w:t xml:space="preserve">5. </w:t>
      </w:r>
      <w:r>
        <w:rPr>
          <w:b/>
        </w:rPr>
        <w:t>Water Solutions</w:t>
      </w:r>
      <w:r>
        <w:t xml:space="preserve"> (Participant in commercial)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