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Power Transfer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Wireless Power Transfer (3)</w:t>
      </w:r>
    </w:p>
    <w:p>
      <w:pPr>
        <w:ind w:left="360"/>
      </w:pPr>
      <w:r>
        <w:t xml:space="preserve">1. </w:t>
      </w:r>
      <w:r>
        <w:rPr>
          <w:b/>
        </w:rPr>
        <w:t>Energous</w:t>
      </w:r>
      <w:r>
        <w:t xml:space="preserve"> (Distributor of technology)</w:t>
      </w:r>
    </w:p>
    <w:p>
      <w:pPr>
        <w:ind w:left="360"/>
      </w:pPr>
      <w:r>
        <w:t xml:space="preserve">2. </w:t>
      </w:r>
      <w:r>
        <w:rPr>
          <w:b/>
        </w:rPr>
        <w:t>Ossia</w:t>
      </w:r>
      <w:r>
        <w:t xml:space="preserve"> (Distributor of hubspotusercontent)</w:t>
      </w:r>
    </w:p>
    <w:p>
      <w:pPr>
        <w:ind w:left="360"/>
      </w:pPr>
      <w:r>
        <w:t xml:space="preserve">3. </w:t>
      </w:r>
      <w:r>
        <w:rPr>
          <w:b/>
        </w:rPr>
        <w:t>Wireless Power Transfer株式会社</w:t>
      </w:r>
      <w:r>
        <w:t xml:space="preserve"> (Distributor of product)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2. </w:t>
      </w:r>
      <w:r>
        <w:rPr>
          <w:b/>
        </w:rPr>
        <w:t>Qualcomm Technologies,</w:t>
      </w:r>
      <w:r>
        <w:t xml:space="preserve"> (Participant in Wireless power technology)</w:t>
      </w:r>
    </w:p>
    <w:p>
      <w:pPr>
        <w:ind w:left="360"/>
      </w:pPr>
      <w:r>
        <w:t xml:space="preserve">3. </w:t>
      </w:r>
      <w:r>
        <w:rPr>
          <w:b/>
        </w:rPr>
        <w:t>Solace</w:t>
      </w:r>
      <w:r>
        <w:t xml:space="preserve"> (Participant in modules)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