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Xerostomia Therapeutics Market</w:t>
      </w:r>
    </w:p>
    <w:p>
      <w:r>
        <w:rPr>
          <w:i/>
        </w:rPr>
        <w:t>Geography: global     Companies: 11</w:t>
      </w:r>
    </w:p>
    <w:p>
      <w:pPr>
        <w:pStyle w:val="Heading1"/>
      </w:pPr>
      <w:r>
        <w:t>Distributors of Xerostomia Therapeutics (5)</w:t>
      </w:r>
    </w:p>
    <w:p>
      <w:pPr>
        <w:ind w:left="360"/>
      </w:pPr>
      <w:r>
        <w:t xml:space="preserve">1. </w:t>
      </w:r>
      <w:r>
        <w:rPr>
          <w:b/>
        </w:rPr>
        <w:t>AmerisourceBergen</w:t>
      </w:r>
      <w:r>
        <w:t xml:space="preserve"> (Distributor of manufacturer)</w:t>
      </w:r>
    </w:p>
    <w:p>
      <w:pPr>
        <w:ind w:left="360"/>
      </w:pPr>
      <w:r>
        <w:t xml:space="preserve">2. </w:t>
      </w:r>
      <w:r>
        <w:rPr>
          <w:b/>
        </w:rPr>
        <w:t>Benco Dental</w:t>
      </w:r>
      <w:r>
        <w:t xml:space="preserve"> (Distributor of procedure)</w:t>
      </w:r>
    </w:p>
    <w:p>
      <w:pPr>
        <w:ind w:left="360"/>
      </w:pPr>
      <w:r>
        <w:t xml:space="preserve">3. </w:t>
      </w:r>
      <w:r>
        <w:rPr>
          <w:b/>
        </w:rPr>
        <w:t>Cardinal Health</w:t>
      </w:r>
      <w:r>
        <w:t xml:space="preserve"> (Distributor of investors)</w:t>
      </w:r>
    </w:p>
    <w:p>
      <w:pPr>
        <w:ind w:left="360"/>
      </w:pPr>
      <w:r>
        <w:t xml:space="preserve">4. </w:t>
      </w:r>
      <w:r>
        <w:rPr>
          <w:b/>
        </w:rPr>
        <w:t>Henry Schein</w:t>
      </w:r>
      <w:r>
        <w:t xml:space="preserve"> (Distributor of management)</w:t>
      </w:r>
    </w:p>
    <w:p>
      <w:pPr>
        <w:ind w:left="360"/>
      </w:pPr>
      <w:r>
        <w:t xml:space="preserve">5. </w:t>
      </w:r>
      <w:r>
        <w:rPr>
          <w:b/>
        </w:rPr>
        <w:t>McKesson</w:t>
      </w:r>
      <w:r>
        <w:t xml:space="preserve"> (Distributor of explore)</w:t>
      </w:r>
    </w:p>
    <w:p>
      <w:pPr>
        <w:pStyle w:val="Heading1"/>
      </w:pPr>
      <w:r>
        <w:t>Other (6)</w:t>
      </w:r>
    </w:p>
    <w:p>
      <w:pPr>
        <w:ind w:left="360"/>
      </w:pPr>
      <w:r>
        <w:t xml:space="preserve">1. </w:t>
      </w:r>
      <w:r>
        <w:rPr>
          <w:b/>
        </w:rPr>
        <w:t>CVS Health</w:t>
      </w:r>
      <w:r>
        <w:t xml:space="preserve"> (Participant in retail pharmacy and reseller for Xerostomia Therapeutics)</w:t>
      </w:r>
    </w:p>
    <w:p>
      <w:pPr>
        <w:ind w:left="360"/>
      </w:pPr>
      <w:r>
        <w:t xml:space="preserve">2. </w:t>
      </w:r>
      <w:r>
        <w:rPr>
          <w:b/>
        </w:rPr>
        <w:t>DentaQuest</w:t>
      </w:r>
      <w:r>
        <w:t xml:space="preserve"> (Participant in service provider for dental health for Xerostomia Therapeutics)</w:t>
      </w:r>
    </w:p>
    <w:p>
      <w:pPr>
        <w:ind w:left="360"/>
      </w:pPr>
      <w:r>
        <w:t xml:space="preserve">3. </w:t>
      </w:r>
      <w:r>
        <w:rPr>
          <w:b/>
        </w:rPr>
        <w:t>Epic Systems</w:t>
      </w:r>
      <w:r>
        <w:t xml:space="preserve"> (Participant in patient)</w:t>
      </w:r>
    </w:p>
    <w:p>
      <w:pPr>
        <w:ind w:left="360"/>
      </w:pPr>
      <w:r>
        <w:t xml:space="preserve">4. </w:t>
      </w:r>
      <w:r>
        <w:rPr>
          <w:b/>
        </w:rPr>
        <w:t>SmileDirectClub</w:t>
      </w:r>
      <w:r>
        <w:t xml:space="preserve"> (Participant in consultation)</w:t>
      </w:r>
    </w:p>
    <w:p>
      <w:pPr>
        <w:ind w:left="360"/>
      </w:pPr>
      <w:r>
        <w:t xml:space="preserve">5. </w:t>
      </w:r>
      <w:r>
        <w:rPr>
          <w:b/>
        </w:rPr>
        <w:t>Systagenix</w:t>
      </w:r>
      <w:r>
        <w:t xml:space="preserve"> (Participant in system integrator for healthcare solutions for Xerostomia Therapeutics)</w:t>
      </w:r>
    </w:p>
    <w:p>
      <w:pPr>
        <w:ind w:left="360"/>
      </w:pPr>
      <w:r>
        <w:t xml:space="preserve">6. </w:t>
      </w:r>
      <w:r>
        <w:rPr>
          <w:b/>
        </w:rPr>
        <w:t>Walgreens Boots Alliance</w:t>
      </w:r>
      <w:r>
        <w:t xml:space="preserve"> (Participant in sitewide)</w:t>
      </w:r>
    </w:p>
    <w:p>
      <w:pPr>
        <w:pStyle w:val="Heading1"/>
      </w:pPr>
      <w:r>
        <w:t>Not Verified - Could Not Confirm (1)</w:t>
      </w:r>
    </w:p>
    <w:p>
      <w:r>
        <w:rPr>
          <w:i/>
        </w:rPr>
        <w:t>Named/known companies the system could not substantiate. Reason given per company.</w:t>
      </w:r>
    </w:p>
    <w:p>
      <w:pPr>
        <w:ind w:left="360"/>
      </w:pPr>
      <w:r>
        <w:t xml:space="preserve">1. </w:t>
      </w:r>
      <w:r>
        <w:rPr>
          <w:b/>
        </w:rPr>
        <w:t>Pattersoncompanies</w:t>
      </w:r>
      <w:r>
        <w:t xml:space="preserve"> - website could not be retrieved - listed by name only; its site did not confirm activity in this market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