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A8CA6" w14:textId="79626DFB" w:rsidR="00363CD2" w:rsidRDefault="00363CD2" w:rsidP="00363CD2">
      <w:pPr>
        <w:rPr>
          <w:rFonts w:cstheme="minorHAnsi"/>
          <w:b/>
          <w:bCs/>
          <w:sz w:val="24"/>
          <w:szCs w:val="24"/>
          <w:u w:val="single"/>
        </w:rPr>
      </w:pPr>
      <w:r w:rsidRPr="00363CD2">
        <w:rPr>
          <w:rFonts w:cstheme="minorHAnsi"/>
          <w:b/>
          <w:bCs/>
          <w:sz w:val="24"/>
          <w:szCs w:val="24"/>
          <w:u w:val="single"/>
        </w:rPr>
        <w:t>Sinaya Sundar Nayak</w:t>
      </w:r>
    </w:p>
    <w:p w14:paraId="57F9542F" w14:textId="77777777" w:rsidR="003B26A2" w:rsidRPr="00363CD2" w:rsidRDefault="003B26A2" w:rsidP="003B26A2">
      <w:pPr>
        <w:rPr>
          <w:rFonts w:cstheme="minorHAnsi"/>
          <w:sz w:val="24"/>
          <w:szCs w:val="24"/>
        </w:rPr>
      </w:pPr>
      <w:r w:rsidRPr="003B26A2">
        <w:rPr>
          <w:rFonts w:cstheme="minorHAnsi"/>
          <w:sz w:val="24"/>
          <w:szCs w:val="24"/>
        </w:rPr>
        <w:t>Mr. Sinaya Sundar Nayak is a seasoned development professional with 15 years of impactful experience in the sector, having worked with notable organizations such as Help a Child India (an international organization) and the Discipleship Center, New Delhi. He holds a Master’s in Social Work (HR) and a Bachelor’s in Social Work, combining academic rigor with practical expertise</w:t>
      </w:r>
      <w:r>
        <w:rPr>
          <w:rFonts w:cstheme="minorHAnsi"/>
          <w:sz w:val="24"/>
          <w:szCs w:val="24"/>
        </w:rPr>
        <w:t xml:space="preserve">, </w:t>
      </w:r>
      <w:r w:rsidRPr="00363CD2">
        <w:rPr>
          <w:rFonts w:cstheme="minorHAnsi"/>
          <w:sz w:val="24"/>
          <w:szCs w:val="24"/>
        </w:rPr>
        <w:t>he has dedicated his career to driving positive social change through strategic planning, project management, and community empowerment.</w:t>
      </w:r>
    </w:p>
    <w:p w14:paraId="1EA555E1" w14:textId="77777777" w:rsidR="003B26A2" w:rsidRPr="003B26A2" w:rsidRDefault="003B26A2" w:rsidP="003B26A2">
      <w:pPr>
        <w:jc w:val="both"/>
        <w:rPr>
          <w:rFonts w:cstheme="minorHAnsi"/>
          <w:sz w:val="24"/>
          <w:szCs w:val="24"/>
        </w:rPr>
      </w:pPr>
      <w:r w:rsidRPr="003B26A2">
        <w:rPr>
          <w:rFonts w:cstheme="minorHAnsi"/>
          <w:sz w:val="24"/>
          <w:szCs w:val="24"/>
        </w:rPr>
        <w:t>Mr. Nayak’s professional strengths include project management, implementation, strategic planning, training, concept development, leadership building, administration, human resource management, and research. Guided by the principles of Dr. B. R. Ambedkar’s ideology, he has consistently worked toward creating equitable and sustainable development initiatives.</w:t>
      </w:r>
    </w:p>
    <w:p w14:paraId="47DC5C19" w14:textId="77777777" w:rsidR="003B26A2" w:rsidRPr="003B26A2" w:rsidRDefault="003B26A2" w:rsidP="003B26A2">
      <w:pPr>
        <w:jc w:val="both"/>
        <w:rPr>
          <w:rFonts w:cstheme="minorHAnsi"/>
          <w:sz w:val="24"/>
          <w:szCs w:val="24"/>
        </w:rPr>
      </w:pPr>
      <w:r w:rsidRPr="003B26A2">
        <w:rPr>
          <w:rFonts w:cstheme="minorHAnsi"/>
          <w:sz w:val="24"/>
          <w:szCs w:val="24"/>
        </w:rPr>
        <w:t>With a proven track record of leading teams, developing strategies, and driving organizational growth, Mr. Nayak continues to make significant contributions toward social empowerment and transformative change.</w:t>
      </w:r>
    </w:p>
    <w:p w14:paraId="27F06F1C" w14:textId="77777777" w:rsidR="003B26A2" w:rsidRPr="00363CD2" w:rsidRDefault="003B26A2" w:rsidP="00363CD2">
      <w:pPr>
        <w:rPr>
          <w:rFonts w:cstheme="minorHAnsi"/>
          <w:b/>
          <w:bCs/>
          <w:sz w:val="24"/>
          <w:szCs w:val="24"/>
          <w:u w:val="single"/>
        </w:rPr>
      </w:pPr>
    </w:p>
    <w:p w14:paraId="3B66FBE3" w14:textId="7971C676" w:rsidR="00363CD2" w:rsidRPr="00363CD2" w:rsidRDefault="00363CD2" w:rsidP="00363CD2">
      <w:pPr>
        <w:jc w:val="both"/>
        <w:rPr>
          <w:rFonts w:cstheme="minorHAnsi"/>
          <w:b/>
          <w:bCs/>
          <w:sz w:val="24"/>
          <w:szCs w:val="24"/>
          <w:u w:val="single"/>
        </w:rPr>
      </w:pPr>
      <w:r w:rsidRPr="00363CD2">
        <w:rPr>
          <w:rFonts w:cstheme="minorHAnsi"/>
          <w:b/>
          <w:bCs/>
          <w:sz w:val="24"/>
          <w:szCs w:val="24"/>
          <w:u w:val="single"/>
        </w:rPr>
        <w:t>Lokesh Ranjan Mishra</w:t>
      </w:r>
    </w:p>
    <w:p w14:paraId="16C4F5C9" w14:textId="67A4E160" w:rsidR="00363CD2" w:rsidRPr="00363CD2" w:rsidRDefault="00363CD2" w:rsidP="00363CD2">
      <w:pPr>
        <w:jc w:val="both"/>
        <w:rPr>
          <w:rFonts w:cstheme="minorHAnsi"/>
          <w:sz w:val="24"/>
          <w:szCs w:val="24"/>
        </w:rPr>
      </w:pPr>
      <w:r w:rsidRPr="00363CD2">
        <w:rPr>
          <w:rFonts w:cstheme="minorHAnsi"/>
          <w:sz w:val="24"/>
          <w:szCs w:val="24"/>
        </w:rPr>
        <w:t>Mr. Lokesh Ranjan is an accomplished development professional with over 10 years of rich experience in the development sector, having contributed significantly to reputed organizations such as Caritas India. He holds a Post Graduate Diploma in Rural Management (PGDRM) from Xavier Institute of Development Action and Studies (XIDAS).</w:t>
      </w:r>
    </w:p>
    <w:p w14:paraId="1D15E914" w14:textId="77777777" w:rsidR="00363CD2" w:rsidRPr="00363CD2" w:rsidRDefault="00363CD2" w:rsidP="00363CD2">
      <w:pPr>
        <w:jc w:val="both"/>
        <w:rPr>
          <w:rFonts w:cstheme="minorHAnsi"/>
          <w:sz w:val="24"/>
          <w:szCs w:val="24"/>
        </w:rPr>
      </w:pPr>
      <w:r w:rsidRPr="00363CD2">
        <w:rPr>
          <w:rFonts w:cstheme="minorHAnsi"/>
          <w:sz w:val="24"/>
          <w:szCs w:val="24"/>
        </w:rPr>
        <w:t>Mr. Ranjan possesses proven expertise in project management, training, MEAL (Monitoring, Evaluation, Accountability, and Learning), research, and operations. His work reflects a deep commitment to concept development, leadership building, and effective administration, ensuring impactful program delivery and sustainable social change.</w:t>
      </w:r>
    </w:p>
    <w:p w14:paraId="6C9B5B8F" w14:textId="77777777" w:rsidR="00363CD2" w:rsidRDefault="00363CD2" w:rsidP="00363CD2">
      <w:pPr>
        <w:jc w:val="both"/>
        <w:rPr>
          <w:rFonts w:cstheme="minorHAnsi"/>
          <w:sz w:val="24"/>
          <w:szCs w:val="24"/>
        </w:rPr>
      </w:pPr>
      <w:r w:rsidRPr="00363CD2">
        <w:rPr>
          <w:rFonts w:cstheme="minorHAnsi"/>
          <w:sz w:val="24"/>
          <w:szCs w:val="24"/>
        </w:rPr>
        <w:t>With a strategic mindset and a passion for inclusive development, Lokesh Ranjan continues to dedicate his efforts toward empowering communities and strengthening institutions for long-term transformation.</w:t>
      </w:r>
    </w:p>
    <w:p w14:paraId="1F701E4B" w14:textId="77777777" w:rsidR="003B26A2" w:rsidRDefault="003B26A2" w:rsidP="00363CD2">
      <w:pPr>
        <w:jc w:val="both"/>
        <w:rPr>
          <w:rFonts w:cstheme="minorHAnsi"/>
          <w:sz w:val="24"/>
          <w:szCs w:val="24"/>
        </w:rPr>
      </w:pPr>
    </w:p>
    <w:p w14:paraId="5A2F0BC7" w14:textId="77777777" w:rsidR="003B26A2" w:rsidRDefault="003B26A2" w:rsidP="00363CD2">
      <w:pPr>
        <w:jc w:val="both"/>
        <w:rPr>
          <w:rFonts w:cstheme="minorHAnsi"/>
          <w:sz w:val="24"/>
          <w:szCs w:val="24"/>
        </w:rPr>
      </w:pPr>
    </w:p>
    <w:p w14:paraId="798E24A4" w14:textId="5D2091FA" w:rsidR="003B26A2" w:rsidRPr="003B26A2" w:rsidRDefault="003B26A2" w:rsidP="003B26A2">
      <w:pPr>
        <w:jc w:val="both"/>
        <w:rPr>
          <w:rFonts w:cstheme="minorHAnsi"/>
          <w:b/>
          <w:bCs/>
          <w:sz w:val="24"/>
          <w:szCs w:val="24"/>
          <w:u w:val="single"/>
        </w:rPr>
      </w:pPr>
      <w:r w:rsidRPr="003B26A2">
        <w:rPr>
          <w:rFonts w:cstheme="minorHAnsi"/>
          <w:b/>
          <w:bCs/>
          <w:sz w:val="24"/>
          <w:szCs w:val="24"/>
          <w:u w:val="single"/>
        </w:rPr>
        <w:t>Santosh Kumar</w:t>
      </w:r>
    </w:p>
    <w:p w14:paraId="6694FA9E" w14:textId="188D2341" w:rsidR="003B26A2" w:rsidRPr="003B26A2" w:rsidRDefault="003B26A2" w:rsidP="003B26A2">
      <w:pPr>
        <w:jc w:val="both"/>
        <w:rPr>
          <w:rFonts w:cstheme="minorHAnsi"/>
          <w:sz w:val="24"/>
          <w:szCs w:val="24"/>
        </w:rPr>
      </w:pPr>
      <w:r w:rsidRPr="003B26A2">
        <w:rPr>
          <w:rFonts w:cstheme="minorHAnsi"/>
          <w:sz w:val="24"/>
          <w:szCs w:val="24"/>
        </w:rPr>
        <w:t>Mr. Santosh Kumar is an experienced development professional with 18 years of dedicated service in the sector, having contributed significantly to organizations such as Pathfinder and Plan India. He holds a Master’s in Social Work (MSW), Bachelor’s in Social Work (B.S.W), a B.Sc., and a Diploma in Child Protection from TISS.</w:t>
      </w:r>
    </w:p>
    <w:p w14:paraId="7C5F7C60" w14:textId="77777777" w:rsidR="003B26A2" w:rsidRDefault="003B26A2" w:rsidP="003B26A2">
      <w:pPr>
        <w:jc w:val="both"/>
        <w:rPr>
          <w:rFonts w:cstheme="minorHAnsi"/>
          <w:sz w:val="24"/>
          <w:szCs w:val="24"/>
        </w:rPr>
      </w:pPr>
      <w:r w:rsidRPr="003B26A2">
        <w:rPr>
          <w:rFonts w:cstheme="minorHAnsi"/>
          <w:sz w:val="24"/>
          <w:szCs w:val="24"/>
        </w:rPr>
        <w:t>Mr. Kumar’s expertise spans project management, child rights, gender issues, and advocacy, reflecting his deep commitment to protecting and empowering vulnerable communities, especially children. With a strong foundation in both practice and policy, he has consistently driven impactful initiatives that promote social justice, equity, and sustainable development.</w:t>
      </w:r>
    </w:p>
    <w:p w14:paraId="50EA2841" w14:textId="77777777" w:rsidR="003B26A2" w:rsidRDefault="003B26A2" w:rsidP="003B26A2">
      <w:pPr>
        <w:jc w:val="both"/>
        <w:rPr>
          <w:rFonts w:cstheme="minorHAnsi"/>
          <w:sz w:val="24"/>
          <w:szCs w:val="24"/>
        </w:rPr>
      </w:pPr>
    </w:p>
    <w:p w14:paraId="34D5A099" w14:textId="027EDFC8" w:rsidR="003B26A2" w:rsidRPr="003B26A2" w:rsidRDefault="003B26A2" w:rsidP="003B26A2">
      <w:pPr>
        <w:jc w:val="both"/>
        <w:rPr>
          <w:rFonts w:cstheme="minorHAnsi"/>
          <w:b/>
          <w:bCs/>
          <w:sz w:val="24"/>
          <w:szCs w:val="24"/>
          <w:u w:val="single"/>
        </w:rPr>
      </w:pPr>
      <w:r w:rsidRPr="003B26A2">
        <w:rPr>
          <w:rFonts w:cstheme="minorHAnsi"/>
          <w:b/>
          <w:bCs/>
          <w:sz w:val="24"/>
          <w:szCs w:val="24"/>
          <w:u w:val="single"/>
        </w:rPr>
        <w:lastRenderedPageBreak/>
        <w:t>Vijay Raj</w:t>
      </w:r>
    </w:p>
    <w:p w14:paraId="2E9F0159" w14:textId="0D634834" w:rsidR="003B26A2" w:rsidRPr="003B26A2" w:rsidRDefault="003B26A2" w:rsidP="003B26A2">
      <w:pPr>
        <w:jc w:val="both"/>
        <w:rPr>
          <w:rFonts w:cstheme="minorHAnsi"/>
          <w:sz w:val="24"/>
          <w:szCs w:val="24"/>
        </w:rPr>
      </w:pPr>
      <w:r w:rsidRPr="003B26A2">
        <w:rPr>
          <w:rFonts w:cstheme="minorHAnsi"/>
          <w:sz w:val="24"/>
          <w:szCs w:val="24"/>
        </w:rPr>
        <w:t>Mr. Vijay Raj is a finance professional with 7 years of experience in the development sector, having served with the Patna Jesuit Society. He holds an MBA in Finance (with Tally expertise) and a Bachelor’s in Commerce (</w:t>
      </w:r>
      <w:proofErr w:type="gramStart"/>
      <w:r w:rsidRPr="003B26A2">
        <w:rPr>
          <w:rFonts w:cstheme="minorHAnsi"/>
          <w:sz w:val="24"/>
          <w:szCs w:val="24"/>
        </w:rPr>
        <w:t>B.Com</w:t>
      </w:r>
      <w:proofErr w:type="gramEnd"/>
      <w:r w:rsidRPr="003B26A2">
        <w:rPr>
          <w:rFonts w:cstheme="minorHAnsi"/>
          <w:sz w:val="24"/>
          <w:szCs w:val="24"/>
        </w:rPr>
        <w:t>).</w:t>
      </w:r>
    </w:p>
    <w:p w14:paraId="25039125" w14:textId="77777777" w:rsidR="003B26A2" w:rsidRDefault="003B26A2" w:rsidP="003B26A2">
      <w:pPr>
        <w:jc w:val="both"/>
        <w:rPr>
          <w:rFonts w:cstheme="minorHAnsi"/>
          <w:sz w:val="24"/>
          <w:szCs w:val="24"/>
        </w:rPr>
      </w:pPr>
      <w:r w:rsidRPr="003B26A2">
        <w:rPr>
          <w:rFonts w:cstheme="minorHAnsi"/>
          <w:sz w:val="24"/>
          <w:szCs w:val="24"/>
        </w:rPr>
        <w:t>With a strong background in financial management, accounting, and reporting, Mr. Raj has been instrumental in ensuring transparent, efficient, and effective financial operations within development projects. His expertise supports organizational growth while enabling the delivery of sustainable social impact.</w:t>
      </w:r>
    </w:p>
    <w:p w14:paraId="51D8CBD3" w14:textId="77777777" w:rsidR="003B26A2" w:rsidRDefault="003B26A2" w:rsidP="003B26A2">
      <w:pPr>
        <w:jc w:val="both"/>
        <w:rPr>
          <w:rFonts w:cstheme="minorHAnsi"/>
          <w:sz w:val="24"/>
          <w:szCs w:val="24"/>
        </w:rPr>
      </w:pPr>
    </w:p>
    <w:p w14:paraId="695AA9F1" w14:textId="77777777" w:rsidR="00801E2E" w:rsidRPr="005D6062" w:rsidRDefault="00801E2E" w:rsidP="00801E2E">
      <w:pPr>
        <w:jc w:val="both"/>
        <w:rPr>
          <w:rFonts w:cstheme="minorHAnsi"/>
          <w:sz w:val="24"/>
          <w:szCs w:val="24"/>
          <w:u w:val="single"/>
        </w:rPr>
      </w:pPr>
      <w:r w:rsidRPr="005D6062">
        <w:rPr>
          <w:rFonts w:cstheme="minorHAnsi"/>
          <w:b/>
          <w:bCs/>
          <w:sz w:val="24"/>
          <w:szCs w:val="24"/>
          <w:u w:val="single"/>
        </w:rPr>
        <w:t>Babu Thomas</w:t>
      </w:r>
    </w:p>
    <w:p w14:paraId="56366C6C" w14:textId="77777777" w:rsidR="00801E2E" w:rsidRPr="005D6062" w:rsidRDefault="00801E2E" w:rsidP="00801E2E">
      <w:pPr>
        <w:jc w:val="both"/>
        <w:rPr>
          <w:rFonts w:cstheme="minorHAnsi"/>
          <w:sz w:val="24"/>
          <w:szCs w:val="24"/>
        </w:rPr>
      </w:pPr>
      <w:r w:rsidRPr="005D6062">
        <w:rPr>
          <w:rFonts w:cstheme="minorHAnsi"/>
          <w:sz w:val="24"/>
          <w:szCs w:val="24"/>
        </w:rPr>
        <w:t>Mr. Babu Thomas is an accomplished education professional with 25 years of experience in the educational sector. He holds an M.A. and M.Ed., and brings proven expertise in administration, education management, and logistics.</w:t>
      </w:r>
    </w:p>
    <w:p w14:paraId="00EA5E54" w14:textId="77777777" w:rsidR="00801E2E" w:rsidRDefault="00801E2E" w:rsidP="00801E2E">
      <w:pPr>
        <w:jc w:val="both"/>
        <w:rPr>
          <w:rFonts w:cstheme="minorHAnsi"/>
          <w:sz w:val="24"/>
          <w:szCs w:val="24"/>
        </w:rPr>
      </w:pPr>
      <w:r w:rsidRPr="005D6062">
        <w:rPr>
          <w:rFonts w:cstheme="minorHAnsi"/>
          <w:sz w:val="24"/>
          <w:szCs w:val="24"/>
        </w:rPr>
        <w:t>Known for his dedication to academic excellence and institutional growth, Mr. Thomas has played a key role in strengthening educational systems and ensuring efficient administrative operations.</w:t>
      </w:r>
    </w:p>
    <w:p w14:paraId="3A316FFE" w14:textId="77777777" w:rsidR="00801E2E" w:rsidRPr="0087793A" w:rsidRDefault="00801E2E" w:rsidP="00801E2E">
      <w:pPr>
        <w:jc w:val="both"/>
        <w:rPr>
          <w:rFonts w:cstheme="minorHAnsi"/>
          <w:sz w:val="2"/>
          <w:szCs w:val="2"/>
        </w:rPr>
      </w:pPr>
    </w:p>
    <w:p w14:paraId="15A234F3" w14:textId="77777777" w:rsidR="00801E2E" w:rsidRPr="001B64F6" w:rsidRDefault="00801E2E" w:rsidP="00801E2E">
      <w:pPr>
        <w:jc w:val="both"/>
        <w:rPr>
          <w:rFonts w:cstheme="minorHAnsi"/>
          <w:sz w:val="24"/>
          <w:szCs w:val="24"/>
          <w:u w:val="single"/>
        </w:rPr>
      </w:pPr>
      <w:r w:rsidRPr="001B64F6">
        <w:rPr>
          <w:rFonts w:cstheme="minorHAnsi"/>
          <w:b/>
          <w:bCs/>
          <w:sz w:val="24"/>
          <w:szCs w:val="24"/>
          <w:u w:val="single"/>
        </w:rPr>
        <w:t>Bibi Tarannum</w:t>
      </w:r>
    </w:p>
    <w:p w14:paraId="0AD60CC5" w14:textId="77777777" w:rsidR="00801E2E" w:rsidRPr="001B64F6" w:rsidRDefault="00801E2E" w:rsidP="00801E2E">
      <w:pPr>
        <w:jc w:val="both"/>
        <w:rPr>
          <w:rFonts w:cstheme="minorHAnsi"/>
          <w:sz w:val="24"/>
          <w:szCs w:val="24"/>
        </w:rPr>
      </w:pPr>
      <w:r w:rsidRPr="001B64F6">
        <w:rPr>
          <w:rFonts w:cstheme="minorHAnsi"/>
          <w:sz w:val="24"/>
          <w:szCs w:val="24"/>
        </w:rPr>
        <w:t>Ms. Bibi Tarannum is a committed development professional with 7 years of experience in the sector, having worked with esteemed organizations such as CARE India and the Aga Khan Foundation. She holds an M.Sc., a Diploma in Home Science, and a DCA.</w:t>
      </w:r>
    </w:p>
    <w:p w14:paraId="50B4A7C6" w14:textId="77777777" w:rsidR="00801E2E" w:rsidRDefault="00801E2E" w:rsidP="00801E2E">
      <w:pPr>
        <w:jc w:val="both"/>
        <w:rPr>
          <w:rFonts w:cstheme="minorHAnsi"/>
          <w:sz w:val="24"/>
          <w:szCs w:val="24"/>
        </w:rPr>
      </w:pPr>
      <w:r w:rsidRPr="001B64F6">
        <w:rPr>
          <w:rFonts w:cstheme="minorHAnsi"/>
          <w:sz w:val="24"/>
          <w:szCs w:val="24"/>
        </w:rPr>
        <w:t>Her expertise lies in women’s empowerment, livelihood promotion, cooperatives, community mobilization, and training. Passionate about enhancing women’s leadership and economic resilience, Ms. Tarannum continues to drive impactful grassroots initiatives that foster inclusive development.</w:t>
      </w:r>
    </w:p>
    <w:p w14:paraId="3D953856" w14:textId="77777777" w:rsidR="00801E2E" w:rsidRPr="0087793A" w:rsidRDefault="00801E2E" w:rsidP="00801E2E">
      <w:pPr>
        <w:jc w:val="both"/>
        <w:rPr>
          <w:rFonts w:cstheme="minorHAnsi"/>
          <w:sz w:val="2"/>
          <w:szCs w:val="2"/>
        </w:rPr>
      </w:pPr>
    </w:p>
    <w:p w14:paraId="209F1A2E" w14:textId="77777777" w:rsidR="00801E2E" w:rsidRPr="0087793A" w:rsidRDefault="00801E2E" w:rsidP="00801E2E">
      <w:pPr>
        <w:jc w:val="both"/>
        <w:rPr>
          <w:rFonts w:cstheme="minorHAnsi"/>
          <w:sz w:val="24"/>
          <w:szCs w:val="24"/>
          <w:u w:val="single"/>
        </w:rPr>
      </w:pPr>
      <w:r w:rsidRPr="001B64F6">
        <w:rPr>
          <w:rFonts w:cstheme="minorHAnsi"/>
          <w:b/>
          <w:bCs/>
          <w:sz w:val="24"/>
          <w:szCs w:val="24"/>
          <w:u w:val="single"/>
        </w:rPr>
        <w:t>Ashish Chandra</w:t>
      </w:r>
    </w:p>
    <w:p w14:paraId="12BC0F82" w14:textId="77777777" w:rsidR="00801E2E" w:rsidRPr="001B64F6" w:rsidRDefault="00801E2E" w:rsidP="00801E2E">
      <w:pPr>
        <w:jc w:val="both"/>
        <w:rPr>
          <w:rFonts w:cstheme="minorHAnsi"/>
          <w:sz w:val="24"/>
          <w:szCs w:val="24"/>
        </w:rPr>
      </w:pPr>
      <w:r w:rsidRPr="001B64F6">
        <w:rPr>
          <w:rFonts w:cstheme="minorHAnsi"/>
          <w:sz w:val="24"/>
          <w:szCs w:val="24"/>
        </w:rPr>
        <w:t>Mr. Ashish Chandra is an accomplished development professional with 16 years of extensive experience in the sector. He holds an MBA and an M.A. in Rural Development, and is currently pursuing a Ph.D. His professional expertise spans liaisoning, health, livelihood, networking, government schemes and policies, and resource mobilization.</w:t>
      </w:r>
    </w:p>
    <w:p w14:paraId="53ABBBED" w14:textId="77777777" w:rsidR="00801E2E" w:rsidRDefault="00801E2E" w:rsidP="00801E2E">
      <w:pPr>
        <w:jc w:val="both"/>
        <w:rPr>
          <w:rFonts w:cstheme="minorHAnsi"/>
          <w:sz w:val="24"/>
          <w:szCs w:val="24"/>
        </w:rPr>
      </w:pPr>
      <w:r w:rsidRPr="001B64F6">
        <w:rPr>
          <w:rFonts w:cstheme="minorHAnsi"/>
          <w:sz w:val="24"/>
          <w:szCs w:val="24"/>
        </w:rPr>
        <w:t>Known for his strategic approach and strong collaborative skills, Mr. Chandra has successfully built partnerships with government bodies and institutions, driving initiatives that promote sustainable livelihoods and community well-being.</w:t>
      </w:r>
    </w:p>
    <w:p w14:paraId="4FE39868" w14:textId="77777777" w:rsidR="00801E2E" w:rsidRDefault="00801E2E" w:rsidP="003B26A2">
      <w:pPr>
        <w:jc w:val="both"/>
        <w:rPr>
          <w:rFonts w:cstheme="minorHAnsi"/>
          <w:sz w:val="24"/>
          <w:szCs w:val="24"/>
        </w:rPr>
      </w:pPr>
    </w:p>
    <w:p w14:paraId="2B892CF0" w14:textId="77777777" w:rsidR="00801E2E" w:rsidRDefault="00801E2E" w:rsidP="003B26A2">
      <w:pPr>
        <w:jc w:val="both"/>
        <w:rPr>
          <w:rFonts w:cstheme="minorHAnsi"/>
          <w:sz w:val="24"/>
          <w:szCs w:val="24"/>
        </w:rPr>
      </w:pPr>
    </w:p>
    <w:p w14:paraId="7DEC11AB" w14:textId="77777777" w:rsidR="00801E2E" w:rsidRDefault="00801E2E" w:rsidP="003B26A2">
      <w:pPr>
        <w:jc w:val="both"/>
        <w:rPr>
          <w:rFonts w:cstheme="minorHAnsi"/>
          <w:sz w:val="24"/>
          <w:szCs w:val="24"/>
        </w:rPr>
      </w:pPr>
    </w:p>
    <w:p w14:paraId="7B9AE599" w14:textId="77777777" w:rsidR="000179EA" w:rsidRPr="009968DA" w:rsidRDefault="000179EA" w:rsidP="000179EA">
      <w:pPr>
        <w:jc w:val="both"/>
        <w:rPr>
          <w:rFonts w:cstheme="minorHAnsi"/>
          <w:b/>
          <w:bCs/>
          <w:sz w:val="24"/>
          <w:szCs w:val="24"/>
        </w:rPr>
      </w:pPr>
    </w:p>
    <w:p w14:paraId="5838E285" w14:textId="1956FB1C" w:rsidR="009968DA" w:rsidRPr="00164000" w:rsidRDefault="009968DA" w:rsidP="009968DA">
      <w:pPr>
        <w:jc w:val="both"/>
        <w:rPr>
          <w:rFonts w:cstheme="minorHAnsi"/>
          <w:b/>
          <w:bCs/>
          <w:sz w:val="24"/>
          <w:szCs w:val="24"/>
          <w:u w:val="single"/>
        </w:rPr>
      </w:pPr>
      <w:r w:rsidRPr="009968DA">
        <w:rPr>
          <w:rFonts w:cstheme="minorHAnsi"/>
          <w:b/>
          <w:bCs/>
          <w:sz w:val="24"/>
          <w:szCs w:val="24"/>
          <w:u w:val="single"/>
        </w:rPr>
        <w:lastRenderedPageBreak/>
        <w:t>Pankaj Kumar</w:t>
      </w:r>
    </w:p>
    <w:p w14:paraId="02CA2A07" w14:textId="4FFA8122" w:rsidR="009968DA" w:rsidRPr="009968DA" w:rsidRDefault="009968DA" w:rsidP="009968DA">
      <w:pPr>
        <w:jc w:val="both"/>
        <w:rPr>
          <w:rFonts w:cstheme="minorHAnsi"/>
          <w:sz w:val="24"/>
          <w:szCs w:val="24"/>
        </w:rPr>
      </w:pPr>
      <w:r w:rsidRPr="009968DA">
        <w:rPr>
          <w:rFonts w:cstheme="minorHAnsi"/>
          <w:sz w:val="24"/>
          <w:szCs w:val="24"/>
        </w:rPr>
        <w:t>Mr. Pankaj Kumar is a dynamic social development professional with 16 years of hands-on experience driving transformative initiatives across organizations like Integrated Development Foundation, WDC, UNICEF, and NEGFIRE. He holds a Master’s in Rural Development (MA-RD) and brings deep expertise in livelihood promotion, women empowerment, nutrition, FPO development, training, and strategic liaisoning.</w:t>
      </w:r>
    </w:p>
    <w:p w14:paraId="20BAFD73" w14:textId="557363DF" w:rsidR="009968DA" w:rsidRDefault="009968DA" w:rsidP="009968DA">
      <w:pPr>
        <w:jc w:val="both"/>
        <w:rPr>
          <w:rFonts w:cstheme="minorHAnsi"/>
          <w:sz w:val="24"/>
          <w:szCs w:val="24"/>
        </w:rPr>
      </w:pPr>
      <w:r w:rsidRPr="009968DA">
        <w:rPr>
          <w:rFonts w:cstheme="minorHAnsi"/>
          <w:sz w:val="24"/>
          <w:szCs w:val="24"/>
        </w:rPr>
        <w:t>Known for his strategic vision and community-centred approach, Mr. Kumar has consistently empowered marginalized communities, strengthened local institutions, and created sustainable pathways for social and economic development.</w:t>
      </w:r>
    </w:p>
    <w:p w14:paraId="7D792F3A" w14:textId="77777777" w:rsidR="009968DA" w:rsidRDefault="009968DA" w:rsidP="009968DA">
      <w:pPr>
        <w:jc w:val="both"/>
        <w:rPr>
          <w:rFonts w:cstheme="minorHAnsi"/>
          <w:sz w:val="24"/>
          <w:szCs w:val="24"/>
        </w:rPr>
      </w:pPr>
    </w:p>
    <w:p w14:paraId="55E75336" w14:textId="26702100" w:rsidR="00164000" w:rsidRPr="00164000" w:rsidRDefault="00164000" w:rsidP="00164000">
      <w:pPr>
        <w:jc w:val="both"/>
        <w:rPr>
          <w:rFonts w:cstheme="minorHAnsi"/>
          <w:sz w:val="24"/>
          <w:szCs w:val="24"/>
          <w:u w:val="single"/>
        </w:rPr>
      </w:pPr>
      <w:r w:rsidRPr="00164000">
        <w:rPr>
          <w:rFonts w:cstheme="minorHAnsi"/>
          <w:b/>
          <w:bCs/>
          <w:sz w:val="24"/>
          <w:szCs w:val="24"/>
          <w:u w:val="single"/>
        </w:rPr>
        <w:t>Raghav Nayak</w:t>
      </w:r>
    </w:p>
    <w:p w14:paraId="16F037F7" w14:textId="7750129F" w:rsidR="00164000" w:rsidRPr="00164000" w:rsidRDefault="00164000" w:rsidP="00164000">
      <w:pPr>
        <w:jc w:val="both"/>
        <w:rPr>
          <w:rFonts w:cstheme="minorHAnsi"/>
          <w:sz w:val="24"/>
          <w:szCs w:val="24"/>
        </w:rPr>
      </w:pPr>
      <w:r w:rsidRPr="00164000">
        <w:rPr>
          <w:rFonts w:cstheme="minorHAnsi"/>
          <w:sz w:val="24"/>
          <w:szCs w:val="24"/>
        </w:rPr>
        <w:t>Mr. Raghav Nayak is a seasoned development professional with 27 years of experience in the sector, including significant work with World Vision India. He holds a Master’s in Social Work (MSW) and brings expertise in community mobilization, training, child rights, and MIS.</w:t>
      </w:r>
    </w:p>
    <w:p w14:paraId="189FC923" w14:textId="77777777" w:rsidR="00164000" w:rsidRDefault="00164000" w:rsidP="00164000">
      <w:pPr>
        <w:jc w:val="both"/>
        <w:rPr>
          <w:rFonts w:cstheme="minorHAnsi"/>
          <w:sz w:val="24"/>
          <w:szCs w:val="24"/>
        </w:rPr>
      </w:pPr>
      <w:r w:rsidRPr="00164000">
        <w:rPr>
          <w:rFonts w:cstheme="minorHAnsi"/>
          <w:sz w:val="24"/>
          <w:szCs w:val="24"/>
        </w:rPr>
        <w:t>With a strong focus on empowering communities and safeguarding child rights, Mr. Nayak has played a pivotal role in designing and implementing impactful development programs.</w:t>
      </w:r>
    </w:p>
    <w:p w14:paraId="698C4945" w14:textId="77777777" w:rsidR="00164000" w:rsidRPr="0006252C" w:rsidRDefault="00164000" w:rsidP="00164000">
      <w:pPr>
        <w:jc w:val="both"/>
        <w:rPr>
          <w:rFonts w:cstheme="minorHAnsi"/>
          <w:sz w:val="24"/>
          <w:szCs w:val="24"/>
          <w:u w:val="single"/>
        </w:rPr>
      </w:pPr>
    </w:p>
    <w:p w14:paraId="535D08B8" w14:textId="33245821" w:rsidR="0006252C" w:rsidRPr="0006252C" w:rsidRDefault="0006252C" w:rsidP="00164000">
      <w:pPr>
        <w:jc w:val="both"/>
        <w:rPr>
          <w:rFonts w:cstheme="minorHAnsi"/>
          <w:sz w:val="24"/>
          <w:szCs w:val="24"/>
          <w:u w:val="single"/>
        </w:rPr>
      </w:pPr>
      <w:r w:rsidRPr="0006252C">
        <w:rPr>
          <w:rFonts w:cstheme="minorHAnsi"/>
          <w:b/>
          <w:bCs/>
          <w:sz w:val="24"/>
          <w:szCs w:val="24"/>
          <w:u w:val="single"/>
        </w:rPr>
        <w:t>Raj Kumar</w:t>
      </w:r>
    </w:p>
    <w:p w14:paraId="2B2B5228" w14:textId="77777777" w:rsidR="0006252C" w:rsidRPr="0006252C" w:rsidRDefault="0006252C" w:rsidP="0006252C">
      <w:pPr>
        <w:jc w:val="both"/>
        <w:rPr>
          <w:rFonts w:cstheme="minorHAnsi"/>
          <w:sz w:val="24"/>
          <w:szCs w:val="24"/>
        </w:rPr>
      </w:pPr>
      <w:r w:rsidRPr="0006252C">
        <w:rPr>
          <w:rFonts w:cstheme="minorHAnsi"/>
          <w:sz w:val="24"/>
          <w:szCs w:val="24"/>
        </w:rPr>
        <w:t>Mr. Raj Kumar is a veteran development professional with 32 years of experience in the sector. A graduate by qualification, he brings deep expertise in community mobilization, child rights, and leadership building.</w:t>
      </w:r>
    </w:p>
    <w:p w14:paraId="37FB823A" w14:textId="77777777" w:rsidR="0006252C" w:rsidRDefault="0006252C" w:rsidP="0006252C">
      <w:pPr>
        <w:jc w:val="both"/>
        <w:rPr>
          <w:rFonts w:cstheme="minorHAnsi"/>
          <w:sz w:val="24"/>
          <w:szCs w:val="24"/>
        </w:rPr>
      </w:pPr>
      <w:r w:rsidRPr="0006252C">
        <w:rPr>
          <w:rFonts w:cstheme="minorHAnsi"/>
          <w:sz w:val="24"/>
          <w:szCs w:val="24"/>
        </w:rPr>
        <w:t>Known for his commitment to empowering communities and nurturing future leaders, Mr. Kumar has played a pivotal role in driving sustainable social development initiatives.</w:t>
      </w:r>
    </w:p>
    <w:p w14:paraId="6DF4FEA4" w14:textId="77777777" w:rsidR="00370DC1" w:rsidRDefault="00370DC1" w:rsidP="00370DC1">
      <w:pPr>
        <w:jc w:val="both"/>
        <w:rPr>
          <w:rFonts w:cstheme="minorHAnsi"/>
          <w:sz w:val="24"/>
          <w:szCs w:val="24"/>
        </w:rPr>
      </w:pPr>
    </w:p>
    <w:p w14:paraId="42901EE3" w14:textId="6A2D5786" w:rsidR="00370DC1" w:rsidRPr="00370DC1" w:rsidRDefault="00370DC1" w:rsidP="00370DC1">
      <w:pPr>
        <w:jc w:val="both"/>
        <w:rPr>
          <w:rFonts w:cstheme="minorHAnsi"/>
          <w:sz w:val="24"/>
          <w:szCs w:val="24"/>
          <w:u w:val="single"/>
        </w:rPr>
      </w:pPr>
      <w:r w:rsidRPr="00370DC1">
        <w:rPr>
          <w:rFonts w:cstheme="minorHAnsi"/>
          <w:b/>
          <w:bCs/>
          <w:sz w:val="24"/>
          <w:szCs w:val="24"/>
          <w:u w:val="single"/>
        </w:rPr>
        <w:t>Radha Mohan Singh</w:t>
      </w:r>
    </w:p>
    <w:p w14:paraId="7EB41707" w14:textId="6AD9DA14" w:rsidR="00370DC1" w:rsidRPr="00370DC1" w:rsidRDefault="00370DC1" w:rsidP="00370DC1">
      <w:pPr>
        <w:jc w:val="both"/>
        <w:rPr>
          <w:rFonts w:cstheme="minorHAnsi"/>
          <w:sz w:val="24"/>
          <w:szCs w:val="24"/>
        </w:rPr>
      </w:pPr>
      <w:r w:rsidRPr="00370DC1">
        <w:rPr>
          <w:rFonts w:cstheme="minorHAnsi"/>
          <w:sz w:val="24"/>
          <w:szCs w:val="24"/>
        </w:rPr>
        <w:t>Mr. Radha Mohan is a seasoned development professional with 30 years of experience in the sector. He holds a B.Sc. and ITI, Patna, and brings extensive expertise in education, networking, logistics, and administration.</w:t>
      </w:r>
    </w:p>
    <w:p w14:paraId="5DE45A55" w14:textId="77777777" w:rsidR="00370DC1" w:rsidRDefault="00370DC1" w:rsidP="00370DC1">
      <w:pPr>
        <w:jc w:val="both"/>
        <w:rPr>
          <w:rFonts w:cstheme="minorHAnsi"/>
          <w:sz w:val="24"/>
          <w:szCs w:val="24"/>
        </w:rPr>
      </w:pPr>
      <w:r w:rsidRPr="00370DC1">
        <w:rPr>
          <w:rFonts w:cstheme="minorHAnsi"/>
          <w:sz w:val="24"/>
          <w:szCs w:val="24"/>
        </w:rPr>
        <w:t>With a strong track record of supporting programs and facilitating organizational operations, Mr. Mohan has played a key role in ensuring smooth execution and impactful outcomes across development initiatives.</w:t>
      </w:r>
    </w:p>
    <w:p w14:paraId="1D9AD2D0" w14:textId="77777777" w:rsidR="00370DC1" w:rsidRPr="00EA016A" w:rsidRDefault="00370DC1" w:rsidP="00370DC1">
      <w:pPr>
        <w:jc w:val="both"/>
        <w:rPr>
          <w:rFonts w:cstheme="minorHAnsi"/>
          <w:sz w:val="24"/>
          <w:szCs w:val="24"/>
          <w:u w:val="single"/>
        </w:rPr>
      </w:pPr>
    </w:p>
    <w:p w14:paraId="6964331A" w14:textId="44094CE1" w:rsidR="00EA016A" w:rsidRPr="00EA016A" w:rsidRDefault="00EA016A" w:rsidP="00370DC1">
      <w:pPr>
        <w:jc w:val="both"/>
        <w:rPr>
          <w:rFonts w:cstheme="minorHAnsi"/>
          <w:sz w:val="24"/>
          <w:szCs w:val="24"/>
          <w:u w:val="single"/>
        </w:rPr>
      </w:pPr>
      <w:r w:rsidRPr="00EA016A">
        <w:rPr>
          <w:rFonts w:cstheme="minorHAnsi"/>
          <w:b/>
          <w:bCs/>
          <w:sz w:val="24"/>
          <w:szCs w:val="24"/>
          <w:u w:val="single"/>
        </w:rPr>
        <w:t>Birendra Kumar</w:t>
      </w:r>
    </w:p>
    <w:p w14:paraId="0C27CA51" w14:textId="6BBDA6E4" w:rsidR="00EA016A" w:rsidRPr="00EA016A" w:rsidRDefault="00EA016A" w:rsidP="00EA016A">
      <w:pPr>
        <w:jc w:val="both"/>
        <w:rPr>
          <w:rFonts w:cstheme="minorHAnsi"/>
          <w:sz w:val="24"/>
          <w:szCs w:val="24"/>
        </w:rPr>
      </w:pPr>
      <w:r w:rsidRPr="00EA016A">
        <w:rPr>
          <w:rFonts w:cstheme="minorHAnsi"/>
          <w:sz w:val="24"/>
          <w:szCs w:val="24"/>
        </w:rPr>
        <w:lastRenderedPageBreak/>
        <w:t xml:space="preserve">Mr. Birendra Kumar is an experienced development professional with 27 years of service, including work with Ravi Bharati Communication Center. He holds a Master’s in Communication and brings expertise in mass media, training, </w:t>
      </w:r>
      <w:r w:rsidR="00A33437">
        <w:rPr>
          <w:rFonts w:cstheme="minorHAnsi"/>
          <w:sz w:val="24"/>
          <w:szCs w:val="24"/>
        </w:rPr>
        <w:t xml:space="preserve">community organizations </w:t>
      </w:r>
      <w:r w:rsidRPr="00EA016A">
        <w:rPr>
          <w:rFonts w:cstheme="minorHAnsi"/>
          <w:sz w:val="24"/>
          <w:szCs w:val="24"/>
        </w:rPr>
        <w:t>and youth empowerment.</w:t>
      </w:r>
    </w:p>
    <w:p w14:paraId="6D89402B" w14:textId="77777777" w:rsidR="00EA016A" w:rsidRDefault="00EA016A" w:rsidP="00EA016A">
      <w:pPr>
        <w:jc w:val="both"/>
        <w:rPr>
          <w:rFonts w:cstheme="minorHAnsi"/>
          <w:sz w:val="24"/>
          <w:szCs w:val="24"/>
        </w:rPr>
      </w:pPr>
      <w:r w:rsidRPr="00EA016A">
        <w:rPr>
          <w:rFonts w:cstheme="minorHAnsi"/>
          <w:sz w:val="24"/>
          <w:szCs w:val="24"/>
        </w:rPr>
        <w:t>Known for his ability to leverage communication for social change, Mr. Kumar has been instrumental in empowering young people and creating impactful awareness campaigns across communities.</w:t>
      </w:r>
    </w:p>
    <w:p w14:paraId="6FF9C5CF" w14:textId="77777777" w:rsidR="00A33437" w:rsidRDefault="00A33437" w:rsidP="00EA016A">
      <w:pPr>
        <w:jc w:val="both"/>
        <w:rPr>
          <w:rFonts w:cstheme="minorHAnsi"/>
          <w:sz w:val="24"/>
          <w:szCs w:val="24"/>
        </w:rPr>
      </w:pPr>
    </w:p>
    <w:p w14:paraId="10492449" w14:textId="6101B419" w:rsidR="00F041F9" w:rsidRPr="00F041F9" w:rsidRDefault="00F041F9" w:rsidP="00F041F9">
      <w:pPr>
        <w:jc w:val="both"/>
        <w:rPr>
          <w:rFonts w:cstheme="minorHAnsi"/>
          <w:b/>
          <w:bCs/>
          <w:sz w:val="24"/>
          <w:szCs w:val="24"/>
          <w:u w:val="single"/>
        </w:rPr>
      </w:pPr>
      <w:r w:rsidRPr="00F041F9">
        <w:rPr>
          <w:rFonts w:cstheme="minorHAnsi"/>
          <w:b/>
          <w:bCs/>
          <w:sz w:val="24"/>
          <w:szCs w:val="24"/>
          <w:u w:val="single"/>
        </w:rPr>
        <w:t>Rajni Roseline</w:t>
      </w:r>
    </w:p>
    <w:p w14:paraId="1347BD1A" w14:textId="239E705B" w:rsidR="00F041F9" w:rsidRPr="00F041F9" w:rsidRDefault="00F041F9" w:rsidP="00F041F9">
      <w:pPr>
        <w:jc w:val="both"/>
        <w:rPr>
          <w:rFonts w:cstheme="minorHAnsi"/>
          <w:sz w:val="24"/>
          <w:szCs w:val="24"/>
        </w:rPr>
      </w:pPr>
      <w:r w:rsidRPr="00F041F9">
        <w:rPr>
          <w:rFonts w:cstheme="minorHAnsi"/>
          <w:sz w:val="24"/>
          <w:szCs w:val="24"/>
        </w:rPr>
        <w:t>Ms. Rajni Roseline is a dedicated development professional with 10 years of experience in the sector. She holds a Graduate degree, Diploma in Social Work, and ADCA, and brings expertise in adolescent health, community mobilization, documentation, and training.</w:t>
      </w:r>
    </w:p>
    <w:p w14:paraId="422E4837" w14:textId="77777777" w:rsidR="00F041F9" w:rsidRDefault="00F041F9" w:rsidP="00F041F9">
      <w:pPr>
        <w:jc w:val="both"/>
        <w:rPr>
          <w:rFonts w:cstheme="minorHAnsi"/>
          <w:sz w:val="24"/>
          <w:szCs w:val="24"/>
        </w:rPr>
      </w:pPr>
      <w:r w:rsidRPr="00F041F9">
        <w:rPr>
          <w:rFonts w:cstheme="minorHAnsi"/>
          <w:sz w:val="24"/>
          <w:szCs w:val="24"/>
        </w:rPr>
        <w:t>With a strong focus on empowering young people and strengthening community initiatives, Ms. Roseline has contributed to the successful design and implementation of impactful development programs.</w:t>
      </w:r>
    </w:p>
    <w:p w14:paraId="20F8C4C7" w14:textId="77777777" w:rsidR="00F041F9" w:rsidRDefault="00F041F9" w:rsidP="00F041F9">
      <w:pPr>
        <w:jc w:val="both"/>
        <w:rPr>
          <w:rFonts w:cstheme="minorHAnsi"/>
          <w:sz w:val="24"/>
          <w:szCs w:val="24"/>
        </w:rPr>
      </w:pPr>
    </w:p>
    <w:p w14:paraId="5DEB534E" w14:textId="77777777" w:rsidR="00801E2E" w:rsidRPr="00164000" w:rsidRDefault="00801E2E" w:rsidP="00801E2E">
      <w:pPr>
        <w:jc w:val="both"/>
        <w:rPr>
          <w:rFonts w:cstheme="minorHAnsi"/>
          <w:b/>
          <w:bCs/>
          <w:sz w:val="24"/>
          <w:szCs w:val="24"/>
          <w:u w:val="single"/>
        </w:rPr>
      </w:pPr>
      <w:r w:rsidRPr="000179EA">
        <w:rPr>
          <w:rFonts w:cstheme="minorHAnsi"/>
          <w:b/>
          <w:bCs/>
          <w:sz w:val="24"/>
          <w:szCs w:val="24"/>
          <w:u w:val="single"/>
        </w:rPr>
        <w:t>Ram Naresh Sharma</w:t>
      </w:r>
    </w:p>
    <w:p w14:paraId="27E7B2FA" w14:textId="77777777" w:rsidR="00801E2E" w:rsidRPr="000179EA" w:rsidRDefault="00801E2E" w:rsidP="00801E2E">
      <w:pPr>
        <w:jc w:val="both"/>
        <w:rPr>
          <w:rFonts w:cstheme="minorHAnsi"/>
          <w:sz w:val="24"/>
          <w:szCs w:val="24"/>
        </w:rPr>
      </w:pPr>
      <w:r w:rsidRPr="000179EA">
        <w:rPr>
          <w:rFonts w:cstheme="minorHAnsi"/>
          <w:sz w:val="24"/>
          <w:szCs w:val="24"/>
        </w:rPr>
        <w:t>Mr. Ram Naresh Sharma is a seasoned finance professional with 35 years of extensive experience in the development sector. Holding a B.Sc., he has dedicated his career to financial management, ensuring transparency, accountability, and efficiency in organizational operations.</w:t>
      </w:r>
    </w:p>
    <w:p w14:paraId="7EC9D9EA" w14:textId="77777777" w:rsidR="00801E2E" w:rsidRDefault="00801E2E" w:rsidP="00801E2E">
      <w:pPr>
        <w:jc w:val="both"/>
        <w:rPr>
          <w:rFonts w:cstheme="minorHAnsi"/>
          <w:sz w:val="24"/>
          <w:szCs w:val="24"/>
        </w:rPr>
      </w:pPr>
    </w:p>
    <w:p w14:paraId="20B9CF96" w14:textId="77777777" w:rsidR="00801E2E" w:rsidRPr="00164000" w:rsidRDefault="00801E2E" w:rsidP="00801E2E">
      <w:pPr>
        <w:jc w:val="both"/>
        <w:rPr>
          <w:rFonts w:cstheme="minorHAnsi"/>
          <w:b/>
          <w:bCs/>
          <w:sz w:val="24"/>
          <w:szCs w:val="24"/>
          <w:u w:val="single"/>
        </w:rPr>
      </w:pPr>
      <w:r w:rsidRPr="000179EA">
        <w:rPr>
          <w:rFonts w:cstheme="minorHAnsi"/>
          <w:b/>
          <w:bCs/>
          <w:sz w:val="24"/>
          <w:szCs w:val="24"/>
          <w:u w:val="single"/>
        </w:rPr>
        <w:t>Bimal Murmu</w:t>
      </w:r>
    </w:p>
    <w:p w14:paraId="135D5E6C" w14:textId="77777777" w:rsidR="00801E2E" w:rsidRDefault="00801E2E" w:rsidP="00801E2E">
      <w:pPr>
        <w:jc w:val="both"/>
        <w:rPr>
          <w:rFonts w:cstheme="minorHAnsi"/>
          <w:sz w:val="24"/>
          <w:szCs w:val="24"/>
        </w:rPr>
      </w:pPr>
      <w:r w:rsidRPr="000179EA">
        <w:rPr>
          <w:rFonts w:cstheme="minorHAnsi"/>
          <w:sz w:val="24"/>
          <w:szCs w:val="24"/>
        </w:rPr>
        <w:t xml:space="preserve">Mr. Bimal Murmu is an emerging finance and accounting professional with 4 years of experience in the development sector. He holds a </w:t>
      </w:r>
      <w:proofErr w:type="gramStart"/>
      <w:r w:rsidRPr="000179EA">
        <w:rPr>
          <w:rFonts w:cstheme="minorHAnsi"/>
          <w:sz w:val="24"/>
          <w:szCs w:val="24"/>
        </w:rPr>
        <w:t>B.Com</w:t>
      </w:r>
      <w:proofErr w:type="gramEnd"/>
      <w:r w:rsidRPr="000179EA">
        <w:rPr>
          <w:rFonts w:cstheme="minorHAnsi"/>
          <w:sz w:val="24"/>
          <w:szCs w:val="24"/>
        </w:rPr>
        <w:t xml:space="preserve"> and has contributed to streamlining financial processes, reporting, and accounting functions, supporting effective program implementation.</w:t>
      </w:r>
    </w:p>
    <w:p w14:paraId="3B4606A1" w14:textId="77777777" w:rsidR="00801E2E" w:rsidRDefault="00801E2E" w:rsidP="00F041F9">
      <w:pPr>
        <w:jc w:val="both"/>
        <w:rPr>
          <w:rFonts w:cstheme="minorHAnsi"/>
          <w:sz w:val="24"/>
          <w:szCs w:val="24"/>
        </w:rPr>
      </w:pPr>
    </w:p>
    <w:p w14:paraId="2927260C" w14:textId="77777777" w:rsidR="00801E2E" w:rsidRDefault="00801E2E" w:rsidP="00F041F9">
      <w:pPr>
        <w:jc w:val="both"/>
        <w:rPr>
          <w:rFonts w:cstheme="minorHAnsi"/>
          <w:sz w:val="24"/>
          <w:szCs w:val="24"/>
        </w:rPr>
      </w:pPr>
    </w:p>
    <w:p w14:paraId="6FE042BF" w14:textId="23D8A6C0" w:rsidR="0087793A" w:rsidRPr="0087793A" w:rsidRDefault="0087793A" w:rsidP="001B64F6">
      <w:pPr>
        <w:jc w:val="both"/>
        <w:rPr>
          <w:rFonts w:cstheme="minorHAnsi"/>
          <w:sz w:val="24"/>
          <w:szCs w:val="24"/>
          <w:u w:val="single"/>
        </w:rPr>
      </w:pPr>
      <w:r w:rsidRPr="0087793A">
        <w:rPr>
          <w:rFonts w:cstheme="minorHAnsi"/>
          <w:b/>
          <w:bCs/>
          <w:sz w:val="24"/>
          <w:szCs w:val="24"/>
          <w:u w:val="single"/>
        </w:rPr>
        <w:t>Soni Kumari</w:t>
      </w:r>
    </w:p>
    <w:p w14:paraId="49884820" w14:textId="3B52CC28" w:rsidR="0087793A" w:rsidRPr="0087793A" w:rsidRDefault="0087793A" w:rsidP="0087793A">
      <w:pPr>
        <w:jc w:val="both"/>
        <w:rPr>
          <w:rFonts w:cstheme="minorHAnsi"/>
          <w:sz w:val="24"/>
          <w:szCs w:val="24"/>
        </w:rPr>
      </w:pPr>
      <w:r w:rsidRPr="0087793A">
        <w:rPr>
          <w:rFonts w:cstheme="minorHAnsi"/>
          <w:sz w:val="24"/>
          <w:szCs w:val="24"/>
        </w:rPr>
        <w:t>Ms. Soni Kumari is a dedicated development professional with 18 years of experience in the sector. She holds a B.Sc., a Diploma in Social Work, and an ADCA, bringing a strong blend of academic knowledge and grassroots experience.</w:t>
      </w:r>
    </w:p>
    <w:p w14:paraId="0C43C586" w14:textId="77777777" w:rsidR="0087793A" w:rsidRPr="0087793A" w:rsidRDefault="0087793A" w:rsidP="0087793A">
      <w:pPr>
        <w:jc w:val="both"/>
        <w:rPr>
          <w:rFonts w:cstheme="minorHAnsi"/>
          <w:sz w:val="24"/>
          <w:szCs w:val="24"/>
        </w:rPr>
      </w:pPr>
      <w:r w:rsidRPr="0087793A">
        <w:rPr>
          <w:rFonts w:cstheme="minorHAnsi"/>
          <w:sz w:val="24"/>
          <w:szCs w:val="24"/>
        </w:rPr>
        <w:t>Her expertise includes women’s empowerment, livelihood promotion, cooperatives, community mobilization, and training. Passionate about creating sustainable opportunities for women and communities, Ms. Kumari has been instrumental in implementing impactful development initiatives.</w:t>
      </w:r>
    </w:p>
    <w:sectPr w:rsidR="0087793A" w:rsidRPr="0087793A" w:rsidSect="006F7D75">
      <w:pgSz w:w="16838" w:h="11906" w:orient="landscape"/>
      <w:pgMar w:top="284" w:right="395" w:bottom="142"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C82"/>
    <w:rsid w:val="000179EA"/>
    <w:rsid w:val="0005174B"/>
    <w:rsid w:val="0006252C"/>
    <w:rsid w:val="00152354"/>
    <w:rsid w:val="00164000"/>
    <w:rsid w:val="001B64F6"/>
    <w:rsid w:val="001F1FD7"/>
    <w:rsid w:val="00361687"/>
    <w:rsid w:val="003629CF"/>
    <w:rsid w:val="00363CD2"/>
    <w:rsid w:val="00370DC1"/>
    <w:rsid w:val="003B26A2"/>
    <w:rsid w:val="005D6062"/>
    <w:rsid w:val="006D6CF7"/>
    <w:rsid w:val="006F7D75"/>
    <w:rsid w:val="0072299E"/>
    <w:rsid w:val="00801E2E"/>
    <w:rsid w:val="00842641"/>
    <w:rsid w:val="0087793A"/>
    <w:rsid w:val="009968DA"/>
    <w:rsid w:val="00A33437"/>
    <w:rsid w:val="00CE0495"/>
    <w:rsid w:val="00DE09E9"/>
    <w:rsid w:val="00E053C8"/>
    <w:rsid w:val="00E562B4"/>
    <w:rsid w:val="00EA016A"/>
    <w:rsid w:val="00EB3C82"/>
    <w:rsid w:val="00F041F9"/>
    <w:rsid w:val="00F5362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D368A"/>
  <w15:chartTrackingRefBased/>
  <w15:docId w15:val="{BBAAE356-4ED8-478D-AD5F-C9B202273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99E"/>
  </w:style>
  <w:style w:type="paragraph" w:styleId="Heading1">
    <w:name w:val="heading 1"/>
    <w:basedOn w:val="Normal"/>
    <w:next w:val="Normal"/>
    <w:link w:val="Heading1Char"/>
    <w:qFormat/>
    <w:rsid w:val="00EB3C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3C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3C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3C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3C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3C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C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C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C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3C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3C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3C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3C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3C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3C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C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C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C82"/>
    <w:rPr>
      <w:rFonts w:eastAsiaTheme="majorEastAsia" w:cstheme="majorBidi"/>
      <w:color w:val="272727" w:themeColor="text1" w:themeTint="D8"/>
    </w:rPr>
  </w:style>
  <w:style w:type="paragraph" w:styleId="Title">
    <w:name w:val="Title"/>
    <w:basedOn w:val="Normal"/>
    <w:next w:val="Normal"/>
    <w:link w:val="TitleChar"/>
    <w:uiPriority w:val="10"/>
    <w:qFormat/>
    <w:rsid w:val="00EB3C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C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C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C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C82"/>
    <w:pPr>
      <w:spacing w:before="160"/>
      <w:jc w:val="center"/>
    </w:pPr>
    <w:rPr>
      <w:i/>
      <w:iCs/>
      <w:color w:val="404040" w:themeColor="text1" w:themeTint="BF"/>
    </w:rPr>
  </w:style>
  <w:style w:type="character" w:customStyle="1" w:styleId="QuoteChar">
    <w:name w:val="Quote Char"/>
    <w:basedOn w:val="DefaultParagraphFont"/>
    <w:link w:val="Quote"/>
    <w:uiPriority w:val="29"/>
    <w:rsid w:val="00EB3C82"/>
    <w:rPr>
      <w:i/>
      <w:iCs/>
      <w:color w:val="404040" w:themeColor="text1" w:themeTint="BF"/>
    </w:rPr>
  </w:style>
  <w:style w:type="paragraph" w:styleId="ListParagraph">
    <w:name w:val="List Paragraph"/>
    <w:basedOn w:val="Normal"/>
    <w:uiPriority w:val="34"/>
    <w:qFormat/>
    <w:rsid w:val="00EB3C82"/>
    <w:pPr>
      <w:ind w:left="720"/>
      <w:contextualSpacing/>
    </w:pPr>
  </w:style>
  <w:style w:type="character" w:styleId="IntenseEmphasis">
    <w:name w:val="Intense Emphasis"/>
    <w:basedOn w:val="DefaultParagraphFont"/>
    <w:uiPriority w:val="21"/>
    <w:qFormat/>
    <w:rsid w:val="00EB3C82"/>
    <w:rPr>
      <w:i/>
      <w:iCs/>
      <w:color w:val="2F5496" w:themeColor="accent1" w:themeShade="BF"/>
    </w:rPr>
  </w:style>
  <w:style w:type="paragraph" w:styleId="IntenseQuote">
    <w:name w:val="Intense Quote"/>
    <w:basedOn w:val="Normal"/>
    <w:next w:val="Normal"/>
    <w:link w:val="IntenseQuoteChar"/>
    <w:uiPriority w:val="30"/>
    <w:qFormat/>
    <w:rsid w:val="00EB3C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3C82"/>
    <w:rPr>
      <w:i/>
      <w:iCs/>
      <w:color w:val="2F5496" w:themeColor="accent1" w:themeShade="BF"/>
    </w:rPr>
  </w:style>
  <w:style w:type="character" w:styleId="IntenseReference">
    <w:name w:val="Intense Reference"/>
    <w:basedOn w:val="DefaultParagraphFont"/>
    <w:uiPriority w:val="32"/>
    <w:qFormat/>
    <w:rsid w:val="00EB3C82"/>
    <w:rPr>
      <w:b/>
      <w:bCs/>
      <w:smallCaps/>
      <w:color w:val="2F5496" w:themeColor="accent1" w:themeShade="BF"/>
      <w:spacing w:val="5"/>
    </w:rPr>
  </w:style>
  <w:style w:type="table" w:styleId="TableGrid">
    <w:name w:val="Table Grid"/>
    <w:basedOn w:val="TableNormal"/>
    <w:uiPriority w:val="39"/>
    <w:rsid w:val="007229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2299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2299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1321</Words>
  <Characters>7533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dc:creator>
  <cp:keywords/>
  <dc:description/>
  <cp:lastModifiedBy>Thomas</cp:lastModifiedBy>
  <cp:revision>3</cp:revision>
  <dcterms:created xsi:type="dcterms:W3CDTF">2025-11-08T12:44:00Z</dcterms:created>
  <dcterms:modified xsi:type="dcterms:W3CDTF">2025-11-08T12:44:00Z</dcterms:modified>
</cp:coreProperties>
</file>