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6C76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State-Level Convention of Village Level Organizations</w:t>
      </w:r>
      <w:r w:rsidRPr="00A86F7D">
        <w:rPr>
          <w:rFonts w:cstheme="minorHAnsi"/>
          <w:sz w:val="24"/>
          <w:szCs w:val="24"/>
        </w:rPr>
        <w:br/>
      </w:r>
      <w:r w:rsidRPr="00A86F7D">
        <w:rPr>
          <w:rFonts w:cstheme="minorHAnsi"/>
          <w:b/>
          <w:bCs/>
          <w:sz w:val="24"/>
          <w:szCs w:val="24"/>
        </w:rPr>
        <w:t>Organized by:</w:t>
      </w:r>
      <w:r w:rsidRPr="00A86F7D">
        <w:rPr>
          <w:rFonts w:cstheme="minorHAnsi"/>
          <w:sz w:val="24"/>
          <w:szCs w:val="24"/>
        </w:rPr>
        <w:t xml:space="preserve"> Bihar Dalit Vikas Samiti (BDVS)</w:t>
      </w:r>
      <w:r w:rsidRPr="00A86F7D">
        <w:rPr>
          <w:rFonts w:cstheme="minorHAnsi"/>
          <w:sz w:val="24"/>
          <w:szCs w:val="24"/>
        </w:rPr>
        <w:br/>
      </w:r>
      <w:r w:rsidRPr="00A86F7D">
        <w:rPr>
          <w:rFonts w:cstheme="minorHAnsi"/>
          <w:b/>
          <w:bCs/>
          <w:sz w:val="24"/>
          <w:szCs w:val="24"/>
        </w:rPr>
        <w:t>Date:</w:t>
      </w:r>
      <w:r w:rsidRPr="00A86F7D">
        <w:rPr>
          <w:rFonts w:cstheme="minorHAnsi"/>
          <w:sz w:val="24"/>
          <w:szCs w:val="24"/>
        </w:rPr>
        <w:t xml:space="preserve"> October 1–3, 2024</w:t>
      </w:r>
      <w:r w:rsidRPr="00A86F7D">
        <w:rPr>
          <w:rFonts w:cstheme="minorHAnsi"/>
          <w:sz w:val="24"/>
          <w:szCs w:val="24"/>
        </w:rPr>
        <w:br/>
      </w:r>
      <w:r w:rsidRPr="00A86F7D">
        <w:rPr>
          <w:rFonts w:cstheme="minorHAnsi"/>
          <w:b/>
          <w:bCs/>
          <w:sz w:val="24"/>
          <w:szCs w:val="24"/>
        </w:rPr>
        <w:t>Venue:</w:t>
      </w:r>
      <w:r w:rsidRPr="00A86F7D">
        <w:rPr>
          <w:rFonts w:cstheme="minorHAnsi"/>
          <w:sz w:val="24"/>
          <w:szCs w:val="24"/>
        </w:rPr>
        <w:t xml:space="preserve"> Maa Kali Marriage Hall, </w:t>
      </w:r>
      <w:proofErr w:type="spellStart"/>
      <w:r w:rsidRPr="00A86F7D">
        <w:rPr>
          <w:rFonts w:cstheme="minorHAnsi"/>
          <w:sz w:val="24"/>
          <w:szCs w:val="24"/>
        </w:rPr>
        <w:t>Rukanpura</w:t>
      </w:r>
      <w:proofErr w:type="spellEnd"/>
      <w:r w:rsidRPr="00A86F7D">
        <w:rPr>
          <w:rFonts w:cstheme="minorHAnsi"/>
          <w:sz w:val="24"/>
          <w:szCs w:val="24"/>
        </w:rPr>
        <w:t>, Patna</w:t>
      </w:r>
      <w:r w:rsidRPr="00A86F7D">
        <w:rPr>
          <w:rFonts w:cstheme="minorHAnsi"/>
          <w:sz w:val="24"/>
          <w:szCs w:val="24"/>
        </w:rPr>
        <w:br/>
      </w:r>
      <w:r w:rsidRPr="00A86F7D">
        <w:rPr>
          <w:rFonts w:cstheme="minorHAnsi"/>
          <w:b/>
          <w:bCs/>
          <w:sz w:val="24"/>
          <w:szCs w:val="24"/>
        </w:rPr>
        <w:t>Participants:</w:t>
      </w:r>
      <w:r w:rsidRPr="00A86F7D">
        <w:rPr>
          <w:rFonts w:cstheme="minorHAnsi"/>
          <w:sz w:val="24"/>
          <w:szCs w:val="24"/>
        </w:rPr>
        <w:t xml:space="preserve"> 304</w:t>
      </w:r>
    </w:p>
    <w:p w14:paraId="257FB7E5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Overview:</w:t>
      </w:r>
      <w:r w:rsidRPr="00A86F7D">
        <w:rPr>
          <w:rFonts w:cstheme="minorHAnsi"/>
          <w:sz w:val="24"/>
          <w:szCs w:val="24"/>
        </w:rPr>
        <w:br/>
        <w:t>BDVS organized a 3-day state-level convention to empower Village Level Organizations (VLOs) through leadership development, rights awareness, and collective advocacy, focusing on Dalit communities across 10 BDVS operational areas.</w:t>
      </w:r>
    </w:p>
    <w:p w14:paraId="2FBE9B8B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Objectives:</w:t>
      </w:r>
    </w:p>
    <w:p w14:paraId="3E61E4AF" w14:textId="77777777" w:rsidR="00A86F7D" w:rsidRPr="00A86F7D" w:rsidRDefault="00A86F7D" w:rsidP="00A86F7D">
      <w:pPr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Strengthen VLOs and community governance (Gram Swarajya)</w:t>
      </w:r>
    </w:p>
    <w:p w14:paraId="4C8EE876" w14:textId="77777777" w:rsidR="00A86F7D" w:rsidRPr="00A86F7D" w:rsidRDefault="00A86F7D" w:rsidP="00A86F7D">
      <w:pPr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Promote women and youth leadership</w:t>
      </w:r>
    </w:p>
    <w:p w14:paraId="2178DD5F" w14:textId="77777777" w:rsidR="00A86F7D" w:rsidRPr="00A86F7D" w:rsidRDefault="00A86F7D" w:rsidP="00A86F7D">
      <w:pPr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Raise awareness on schemes and rights</w:t>
      </w:r>
    </w:p>
    <w:p w14:paraId="34D14B92" w14:textId="77777777" w:rsidR="00A86F7D" w:rsidRPr="00A86F7D" w:rsidRDefault="00A86F7D" w:rsidP="00A86F7D">
      <w:pPr>
        <w:numPr>
          <w:ilvl w:val="0"/>
          <w:numId w:val="4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Foster unity and cultural identity</w:t>
      </w:r>
    </w:p>
    <w:p w14:paraId="5C4CF382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Participants:</w:t>
      </w:r>
      <w:r w:rsidRPr="00A86F7D">
        <w:rPr>
          <w:rFonts w:cstheme="minorHAnsi"/>
          <w:sz w:val="24"/>
          <w:szCs w:val="24"/>
        </w:rPr>
        <w:br/>
        <w:t>Included community leaders, BDVS staff, experts, and cultural troupes. Significant female participation marked growing gender inclusion.</w:t>
      </w:r>
    </w:p>
    <w:p w14:paraId="0F26A968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Proceedings Summary:</w:t>
      </w:r>
    </w:p>
    <w:p w14:paraId="593DB2D4" w14:textId="77777777" w:rsidR="00A86F7D" w:rsidRPr="00A86F7D" w:rsidRDefault="00A86F7D" w:rsidP="00A86F7D">
      <w:pPr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Day 1:</w:t>
      </w:r>
      <w:r w:rsidRPr="00A86F7D">
        <w:rPr>
          <w:rFonts w:cstheme="minorHAnsi"/>
          <w:sz w:val="24"/>
          <w:szCs w:val="24"/>
        </w:rPr>
        <w:t xml:space="preserve"> Inauguration and orientation by BDVS leadership and guest speakers.</w:t>
      </w:r>
    </w:p>
    <w:p w14:paraId="2F0243C3" w14:textId="77777777" w:rsidR="00A86F7D" w:rsidRPr="00A86F7D" w:rsidRDefault="00A86F7D" w:rsidP="00A86F7D">
      <w:pPr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Day 2:</w:t>
      </w:r>
      <w:r w:rsidRPr="00A86F7D">
        <w:rPr>
          <w:rFonts w:cstheme="minorHAnsi"/>
          <w:sz w:val="24"/>
          <w:szCs w:val="24"/>
        </w:rPr>
        <w:t xml:space="preserve"> Thematic workshops on governance, migration, and women's leadership, with impactful cultural performances.</w:t>
      </w:r>
    </w:p>
    <w:p w14:paraId="04EE5407" w14:textId="77777777" w:rsidR="00A86F7D" w:rsidRPr="00A86F7D" w:rsidRDefault="00A86F7D" w:rsidP="00A86F7D">
      <w:pPr>
        <w:numPr>
          <w:ilvl w:val="0"/>
          <w:numId w:val="5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Day 3:</w:t>
      </w:r>
      <w:r w:rsidRPr="00A86F7D">
        <w:rPr>
          <w:rFonts w:cstheme="minorHAnsi"/>
          <w:sz w:val="24"/>
          <w:szCs w:val="24"/>
        </w:rPr>
        <w:t xml:space="preserve"> Reflections, planning, and closing with a motivational call to action.</w:t>
      </w:r>
    </w:p>
    <w:p w14:paraId="461A4F42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Key Outcomes:</w:t>
      </w:r>
    </w:p>
    <w:p w14:paraId="7A5F7216" w14:textId="77777777" w:rsidR="00A86F7D" w:rsidRPr="00A86F7D" w:rsidRDefault="00A86F7D" w:rsidP="00A86F7D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200+ participants trained in leadership</w:t>
      </w:r>
    </w:p>
    <w:p w14:paraId="3AA8B166" w14:textId="77777777" w:rsidR="00A86F7D" w:rsidRPr="00A86F7D" w:rsidRDefault="00A86F7D" w:rsidP="00A86F7D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Improved VLO functioning in 90% units</w:t>
      </w:r>
    </w:p>
    <w:p w14:paraId="74AA762F" w14:textId="77777777" w:rsidR="00A86F7D" w:rsidRPr="00A86F7D" w:rsidRDefault="00A86F7D" w:rsidP="00A86F7D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Awareness on key schemes (E-Shram, Ayushman Bharat, PDS)</w:t>
      </w:r>
    </w:p>
    <w:p w14:paraId="4A84EB00" w14:textId="77777777" w:rsidR="00A86F7D" w:rsidRPr="00A86F7D" w:rsidRDefault="00A86F7D" w:rsidP="00A86F7D">
      <w:pPr>
        <w:numPr>
          <w:ilvl w:val="0"/>
          <w:numId w:val="6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Integration of data and culture in community learning</w:t>
      </w:r>
    </w:p>
    <w:p w14:paraId="683837A3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Challenges Noted:</w:t>
      </w:r>
    </w:p>
    <w:p w14:paraId="4FBB63D9" w14:textId="77777777" w:rsidR="00A86F7D" w:rsidRPr="00A86F7D" w:rsidRDefault="00A86F7D" w:rsidP="00A86F7D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Limited digital access and scheme awareness</w:t>
      </w:r>
    </w:p>
    <w:p w14:paraId="62F24A6E" w14:textId="77777777" w:rsidR="00A86F7D" w:rsidRPr="00A86F7D" w:rsidRDefault="00A86F7D" w:rsidP="00A86F7D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Weak Gram Sabha participation</w:t>
      </w:r>
    </w:p>
    <w:p w14:paraId="041E4C8F" w14:textId="77777777" w:rsidR="00A86F7D" w:rsidRPr="00A86F7D" w:rsidRDefault="00A86F7D" w:rsidP="00A86F7D">
      <w:pPr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Ongoing social discrimination</w:t>
      </w:r>
    </w:p>
    <w:p w14:paraId="196BC153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t>Recommendations:</w:t>
      </w:r>
    </w:p>
    <w:p w14:paraId="55E4498B" w14:textId="77777777" w:rsidR="00A86F7D" w:rsidRPr="00A86F7D" w:rsidRDefault="00A86F7D" w:rsidP="00A86F7D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Regular VLO training and follow-ups</w:t>
      </w:r>
    </w:p>
    <w:p w14:paraId="31E642C6" w14:textId="77777777" w:rsidR="00A86F7D" w:rsidRPr="00A86F7D" w:rsidRDefault="00A86F7D" w:rsidP="00A86F7D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Digital infrastructure at village level</w:t>
      </w:r>
    </w:p>
    <w:p w14:paraId="699C6145" w14:textId="77777777" w:rsidR="00A86F7D" w:rsidRPr="00A86F7D" w:rsidRDefault="00A86F7D" w:rsidP="00A86F7D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Stronger data advocacy and inter-VLO collaboration</w:t>
      </w:r>
    </w:p>
    <w:p w14:paraId="2F4C8EE0" w14:textId="77777777" w:rsidR="00A86F7D" w:rsidRPr="00A86F7D" w:rsidRDefault="00A86F7D" w:rsidP="00A86F7D">
      <w:pPr>
        <w:numPr>
          <w:ilvl w:val="0"/>
          <w:numId w:val="8"/>
        </w:num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sz w:val="24"/>
          <w:szCs w:val="24"/>
        </w:rPr>
        <w:t>Continued focus on women and youth leadership</w:t>
      </w:r>
    </w:p>
    <w:p w14:paraId="2711F60D" w14:textId="77777777" w:rsidR="00A86F7D" w:rsidRPr="00A86F7D" w:rsidRDefault="00A86F7D" w:rsidP="00A86F7D">
      <w:pPr>
        <w:spacing w:line="276" w:lineRule="auto"/>
        <w:rPr>
          <w:rFonts w:cstheme="minorHAnsi"/>
          <w:sz w:val="24"/>
          <w:szCs w:val="24"/>
        </w:rPr>
      </w:pPr>
      <w:r w:rsidRPr="00A86F7D">
        <w:rPr>
          <w:rFonts w:cstheme="minorHAnsi"/>
          <w:b/>
          <w:bCs/>
          <w:sz w:val="24"/>
          <w:szCs w:val="24"/>
        </w:rPr>
        <w:lastRenderedPageBreak/>
        <w:t>Conclusion:</w:t>
      </w:r>
      <w:r w:rsidRPr="00A86F7D">
        <w:rPr>
          <w:rFonts w:cstheme="minorHAnsi"/>
          <w:sz w:val="24"/>
          <w:szCs w:val="24"/>
        </w:rPr>
        <w:br/>
        <w:t>The convention reinvigorated grassroots efforts, equipping communities with the tools and resolve to lead inclusive and sustainable development in Bihar.</w:t>
      </w:r>
    </w:p>
    <w:sectPr w:rsidR="00A86F7D" w:rsidRPr="00A86F7D" w:rsidSect="00A86F7D">
      <w:pgSz w:w="11906" w:h="16838"/>
      <w:pgMar w:top="284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3615"/>
    <w:multiLevelType w:val="multilevel"/>
    <w:tmpl w:val="25E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4149F"/>
    <w:multiLevelType w:val="multilevel"/>
    <w:tmpl w:val="9C5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74A2"/>
    <w:multiLevelType w:val="multilevel"/>
    <w:tmpl w:val="92B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76B25"/>
    <w:multiLevelType w:val="multilevel"/>
    <w:tmpl w:val="53F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E3561"/>
    <w:multiLevelType w:val="multilevel"/>
    <w:tmpl w:val="FB5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56F79"/>
    <w:multiLevelType w:val="multilevel"/>
    <w:tmpl w:val="9750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20FDA"/>
    <w:multiLevelType w:val="multilevel"/>
    <w:tmpl w:val="90C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D3F6D"/>
    <w:multiLevelType w:val="multilevel"/>
    <w:tmpl w:val="ECC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42404">
    <w:abstractNumId w:val="6"/>
  </w:num>
  <w:num w:numId="2" w16cid:durableId="1851796229">
    <w:abstractNumId w:val="5"/>
  </w:num>
  <w:num w:numId="3" w16cid:durableId="1565678855">
    <w:abstractNumId w:val="2"/>
  </w:num>
  <w:num w:numId="4" w16cid:durableId="1282374643">
    <w:abstractNumId w:val="0"/>
  </w:num>
  <w:num w:numId="5" w16cid:durableId="802816041">
    <w:abstractNumId w:val="7"/>
  </w:num>
  <w:num w:numId="6" w16cid:durableId="935600468">
    <w:abstractNumId w:val="3"/>
  </w:num>
  <w:num w:numId="7" w16cid:durableId="1492718042">
    <w:abstractNumId w:val="4"/>
  </w:num>
  <w:num w:numId="8" w16cid:durableId="911697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D9"/>
    <w:rsid w:val="000717C6"/>
    <w:rsid w:val="00152354"/>
    <w:rsid w:val="001F1FD7"/>
    <w:rsid w:val="005743FD"/>
    <w:rsid w:val="005A6FA4"/>
    <w:rsid w:val="00664647"/>
    <w:rsid w:val="00750E6E"/>
    <w:rsid w:val="0076496E"/>
    <w:rsid w:val="00A86F7D"/>
    <w:rsid w:val="00B86619"/>
    <w:rsid w:val="00D374D9"/>
    <w:rsid w:val="00F7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FF9D"/>
  <w15:chartTrackingRefBased/>
  <w15:docId w15:val="{1B0F68A1-6418-4E4E-B2CE-EB58A278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1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6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7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7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3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7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7</cp:revision>
  <dcterms:created xsi:type="dcterms:W3CDTF">2024-12-16T10:41:00Z</dcterms:created>
  <dcterms:modified xsi:type="dcterms:W3CDTF">2025-06-26T09:28:00Z</dcterms:modified>
</cp:coreProperties>
</file>