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32950" w14:textId="7E37BDAB" w:rsidR="00681918" w:rsidRDefault="00885D24" w:rsidP="00885D24">
      <w:pPr>
        <w:jc w:val="center"/>
        <w:rPr>
          <w:sz w:val="40"/>
          <w:szCs w:val="40"/>
        </w:rPr>
      </w:pPr>
      <w:r>
        <w:rPr>
          <w:sz w:val="40"/>
          <w:szCs w:val="40"/>
        </w:rPr>
        <w:t>Assignment -4</w:t>
      </w:r>
    </w:p>
    <w:p w14:paraId="7789C2C2" w14:textId="77777777" w:rsidR="00885D24" w:rsidRDefault="00885D24" w:rsidP="00885D24">
      <w:pPr>
        <w:rPr>
          <w:sz w:val="40"/>
          <w:szCs w:val="40"/>
        </w:rPr>
      </w:pPr>
    </w:p>
    <w:p w14:paraId="03F4F2C1" w14:textId="2BD863B9" w:rsidR="00885D24" w:rsidRDefault="00885D24" w:rsidP="00885D2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</w:t>
      </w:r>
    </w:p>
    <w:p w14:paraId="6550B04B" w14:textId="2B07B630" w:rsidR="00885D24" w:rsidRDefault="00885D24" w:rsidP="00885D2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</w:t>
      </w:r>
    </w:p>
    <w:p w14:paraId="43BC36A5" w14:textId="319DA711" w:rsidR="00885D24" w:rsidRDefault="00885D24" w:rsidP="00885D2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</w:t>
      </w:r>
    </w:p>
    <w:p w14:paraId="1AF4A818" w14:textId="38487DAD" w:rsidR="00885D24" w:rsidRDefault="001110B0" w:rsidP="00885D2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</w:t>
      </w:r>
    </w:p>
    <w:p w14:paraId="32BCD91E" w14:textId="05D6C77F" w:rsidR="00885D24" w:rsidRDefault="00885D24" w:rsidP="00885D2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</w:t>
      </w:r>
    </w:p>
    <w:p w14:paraId="5ADA6F33" w14:textId="4B25A4C4" w:rsidR="00885D24" w:rsidRDefault="00885D24" w:rsidP="00885D2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b</w:t>
      </w:r>
    </w:p>
    <w:p w14:paraId="0ADE22E2" w14:textId="3A166C0D" w:rsidR="00885D24" w:rsidRDefault="0029297C" w:rsidP="00885D2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b</w:t>
      </w:r>
    </w:p>
    <w:p w14:paraId="0F442251" w14:textId="3E8D96AB" w:rsidR="00885D24" w:rsidRDefault="0029297C" w:rsidP="00885D2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b</w:t>
      </w:r>
    </w:p>
    <w:p w14:paraId="26E27117" w14:textId="161B1712" w:rsidR="00885D24" w:rsidRDefault="0029297C" w:rsidP="00885D2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</w:t>
      </w:r>
    </w:p>
    <w:p w14:paraId="74B59E40" w14:textId="77777777" w:rsidR="001110B0" w:rsidRPr="001110B0" w:rsidRDefault="001110B0" w:rsidP="001110B0">
      <w:pPr>
        <w:pStyle w:val="ListParagraph"/>
        <w:numPr>
          <w:ilvl w:val="0"/>
          <w:numId w:val="1"/>
        </w:numPr>
        <w:rPr>
          <w:sz w:val="40"/>
          <w:szCs w:val="40"/>
        </w:rPr>
      </w:pPr>
    </w:p>
    <w:p w14:paraId="469EA317" w14:textId="77777777" w:rsidR="001110B0" w:rsidRDefault="001110B0" w:rsidP="001110B0">
      <w:pPr>
        <w:pStyle w:val="ListParagraph"/>
        <w:rPr>
          <w:rFonts w:cstheme="minorHAnsi"/>
          <w:sz w:val="40"/>
          <w:szCs w:val="40"/>
        </w:rPr>
      </w:pPr>
      <w:r w:rsidRPr="001110B0">
        <w:rPr>
          <w:rFonts w:cstheme="minorHAnsi"/>
          <w:sz w:val="40"/>
          <w:szCs w:val="40"/>
        </w:rPr>
        <w:t xml:space="preserve">Registration ID: </w:t>
      </w:r>
      <w:r w:rsidRPr="001110B0">
        <w:rPr>
          <w:rFonts w:cstheme="minorHAnsi"/>
          <w:sz w:val="40"/>
          <w:szCs w:val="40"/>
        </w:rPr>
        <w:br/>
        <w:t>• The valid class is R, which stands for Registration ID.</w:t>
      </w:r>
      <w:r w:rsidRPr="001110B0">
        <w:rPr>
          <w:rFonts w:cstheme="minorHAnsi"/>
          <w:sz w:val="40"/>
          <w:szCs w:val="40"/>
        </w:rPr>
        <w:br/>
        <w:t xml:space="preserve">• Any character other than R is an invalid class. </w:t>
      </w:r>
      <w:r w:rsidRPr="001110B0">
        <w:rPr>
          <w:rFonts w:cstheme="minorHAnsi"/>
          <w:sz w:val="40"/>
          <w:szCs w:val="40"/>
        </w:rPr>
        <w:br/>
      </w:r>
      <w:r w:rsidRPr="001110B0">
        <w:rPr>
          <w:rFonts w:cstheme="minorHAnsi"/>
          <w:sz w:val="40"/>
          <w:szCs w:val="40"/>
        </w:rPr>
        <w:br/>
        <w:t>Area (</w:t>
      </w:r>
      <w:proofErr w:type="spellStart"/>
      <w:r w:rsidRPr="001110B0">
        <w:rPr>
          <w:rFonts w:cstheme="minorHAnsi"/>
          <w:sz w:val="40"/>
          <w:szCs w:val="40"/>
        </w:rPr>
        <w:t>Chd</w:t>
      </w:r>
      <w:proofErr w:type="spellEnd"/>
      <w:r w:rsidRPr="001110B0">
        <w:rPr>
          <w:rFonts w:cstheme="minorHAnsi"/>
          <w:sz w:val="40"/>
          <w:szCs w:val="40"/>
        </w:rPr>
        <w:t xml:space="preserve">) </w:t>
      </w:r>
      <w:r w:rsidRPr="001110B0">
        <w:rPr>
          <w:rFonts w:cstheme="minorHAnsi"/>
          <w:sz w:val="40"/>
          <w:szCs w:val="40"/>
        </w:rPr>
        <w:br/>
        <w:t xml:space="preserve">• CH is a valid class that denotes a certain location. </w:t>
      </w:r>
      <w:r w:rsidRPr="001110B0">
        <w:rPr>
          <w:rFonts w:cstheme="minorHAnsi"/>
          <w:sz w:val="40"/>
          <w:szCs w:val="40"/>
        </w:rPr>
        <w:br/>
        <w:t xml:space="preserve">Any other two-letter combination that does not correspond to a valid region is considered an invalid class. </w:t>
      </w:r>
      <w:r w:rsidRPr="001110B0">
        <w:rPr>
          <w:rFonts w:cstheme="minorHAnsi"/>
          <w:sz w:val="40"/>
          <w:szCs w:val="40"/>
        </w:rPr>
        <w:br/>
      </w:r>
    </w:p>
    <w:p w14:paraId="5C8D454B" w14:textId="0F68E826" w:rsidR="001110B0" w:rsidRDefault="001110B0" w:rsidP="001110B0">
      <w:pPr>
        <w:pStyle w:val="ListParagraph"/>
        <w:rPr>
          <w:rFonts w:cstheme="minorHAnsi"/>
          <w:sz w:val="40"/>
          <w:szCs w:val="40"/>
        </w:rPr>
      </w:pPr>
      <w:r w:rsidRPr="001110B0">
        <w:rPr>
          <w:rFonts w:cstheme="minorHAnsi"/>
          <w:sz w:val="40"/>
          <w:szCs w:val="40"/>
        </w:rPr>
        <w:lastRenderedPageBreak/>
        <w:t xml:space="preserve">Number of Branch </w:t>
      </w:r>
      <w:r w:rsidRPr="001110B0">
        <w:rPr>
          <w:rFonts w:cstheme="minorHAnsi"/>
          <w:sz w:val="40"/>
          <w:szCs w:val="40"/>
        </w:rPr>
        <w:br/>
        <w:t xml:space="preserve">• If the number of branches falls within this range, the valid class is 01 to 99. </w:t>
      </w:r>
      <w:r w:rsidRPr="001110B0">
        <w:rPr>
          <w:rFonts w:cstheme="minorHAnsi"/>
          <w:sz w:val="40"/>
          <w:szCs w:val="40"/>
        </w:rPr>
        <w:br/>
        <w:t xml:space="preserve">Any non-numeric input or values that fall outside of the designated range are considered invalid classes. </w:t>
      </w:r>
      <w:r w:rsidRPr="001110B0">
        <w:rPr>
          <w:rFonts w:cstheme="minorHAnsi"/>
          <w:sz w:val="40"/>
          <w:szCs w:val="40"/>
        </w:rPr>
        <w:br/>
      </w:r>
    </w:p>
    <w:p w14:paraId="7B949D71" w14:textId="77777777" w:rsidR="001110B0" w:rsidRDefault="001110B0" w:rsidP="001110B0">
      <w:pPr>
        <w:pStyle w:val="ListParagraph"/>
        <w:rPr>
          <w:rFonts w:cstheme="minorHAnsi"/>
          <w:sz w:val="40"/>
          <w:szCs w:val="40"/>
        </w:rPr>
      </w:pPr>
      <w:r w:rsidRPr="001110B0">
        <w:rPr>
          <w:rFonts w:cstheme="minorHAnsi"/>
          <w:sz w:val="40"/>
          <w:szCs w:val="40"/>
        </w:rPr>
        <w:t xml:space="preserve">The year </w:t>
      </w:r>
      <w:r w:rsidRPr="001110B0">
        <w:rPr>
          <w:rFonts w:cstheme="minorHAnsi"/>
          <w:sz w:val="40"/>
          <w:szCs w:val="40"/>
        </w:rPr>
        <w:br/>
        <w:t xml:space="preserve">• Valid class: 00 to 99, which stand for the year's final two digits. </w:t>
      </w:r>
      <w:r w:rsidRPr="001110B0">
        <w:rPr>
          <w:rFonts w:cstheme="minorHAnsi"/>
          <w:sz w:val="40"/>
          <w:szCs w:val="40"/>
        </w:rPr>
        <w:br/>
        <w:t xml:space="preserve">Any non-numeric input or numbers that are outside of the range are considered invalid classes. </w:t>
      </w:r>
      <w:r w:rsidRPr="001110B0">
        <w:rPr>
          <w:rFonts w:cstheme="minorHAnsi"/>
          <w:sz w:val="40"/>
          <w:szCs w:val="40"/>
        </w:rPr>
        <w:br/>
      </w:r>
    </w:p>
    <w:p w14:paraId="28FBB0DC" w14:textId="32A83F64" w:rsidR="001110B0" w:rsidRPr="001110B0" w:rsidRDefault="001110B0" w:rsidP="001110B0">
      <w:pPr>
        <w:pStyle w:val="ListParagraph"/>
        <w:rPr>
          <w:rFonts w:cstheme="minorHAnsi"/>
          <w:sz w:val="40"/>
          <w:szCs w:val="40"/>
        </w:rPr>
      </w:pPr>
      <w:r w:rsidRPr="001110B0">
        <w:rPr>
          <w:rFonts w:cstheme="minorHAnsi"/>
          <w:sz w:val="40"/>
          <w:szCs w:val="40"/>
        </w:rPr>
        <w:t xml:space="preserve">ID for registration </w:t>
      </w:r>
      <w:r w:rsidRPr="001110B0">
        <w:rPr>
          <w:rFonts w:cstheme="minorHAnsi"/>
          <w:sz w:val="40"/>
          <w:szCs w:val="40"/>
        </w:rPr>
        <w:br/>
        <w:t xml:space="preserve">• Valid class: 0000 to 9999 (which stands for the branch and year registration number). </w:t>
      </w:r>
      <w:r w:rsidRPr="001110B0">
        <w:rPr>
          <w:rFonts w:cstheme="minorHAnsi"/>
          <w:sz w:val="40"/>
          <w:szCs w:val="40"/>
        </w:rPr>
        <w:br/>
        <w:t xml:space="preserve">Any non-numeric input or numbers outside of this range are considered invalid classes. </w:t>
      </w:r>
      <w:r w:rsidRPr="001110B0">
        <w:rPr>
          <w:rFonts w:cstheme="minorHAnsi"/>
          <w:sz w:val="40"/>
          <w:szCs w:val="40"/>
        </w:rPr>
        <w:br/>
      </w:r>
    </w:p>
    <w:p w14:paraId="668C01DB" w14:textId="77777777" w:rsidR="001110B0" w:rsidRPr="00154794" w:rsidRDefault="001110B0" w:rsidP="00154794">
      <w:pPr>
        <w:pStyle w:val="ListParagraph"/>
        <w:rPr>
          <w:rFonts w:cstheme="minorHAnsi"/>
          <w:sz w:val="40"/>
          <w:szCs w:val="40"/>
        </w:rPr>
      </w:pPr>
    </w:p>
    <w:sectPr w:rsidR="001110B0" w:rsidRPr="00154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246AB"/>
    <w:multiLevelType w:val="hybridMultilevel"/>
    <w:tmpl w:val="3C641E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327B0"/>
    <w:multiLevelType w:val="multilevel"/>
    <w:tmpl w:val="7DF6D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0B5A79"/>
    <w:multiLevelType w:val="hybridMultilevel"/>
    <w:tmpl w:val="2BE2F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42ED0"/>
    <w:multiLevelType w:val="hybridMultilevel"/>
    <w:tmpl w:val="3C641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937992"/>
    <w:multiLevelType w:val="multilevel"/>
    <w:tmpl w:val="3A82F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D85784"/>
    <w:multiLevelType w:val="hybridMultilevel"/>
    <w:tmpl w:val="B2FE554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0A1C17"/>
    <w:multiLevelType w:val="multilevel"/>
    <w:tmpl w:val="960CD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DB3CC2"/>
    <w:multiLevelType w:val="multilevel"/>
    <w:tmpl w:val="41E4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032E1C"/>
    <w:multiLevelType w:val="multilevel"/>
    <w:tmpl w:val="2E18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7862618">
    <w:abstractNumId w:val="3"/>
  </w:num>
  <w:num w:numId="2" w16cid:durableId="1109545109">
    <w:abstractNumId w:val="0"/>
  </w:num>
  <w:num w:numId="3" w16cid:durableId="356933751">
    <w:abstractNumId w:val="2"/>
  </w:num>
  <w:num w:numId="4" w16cid:durableId="284779745">
    <w:abstractNumId w:val="5"/>
  </w:num>
  <w:num w:numId="5" w16cid:durableId="1577864702">
    <w:abstractNumId w:val="1"/>
  </w:num>
  <w:num w:numId="6" w16cid:durableId="21829064">
    <w:abstractNumId w:val="7"/>
  </w:num>
  <w:num w:numId="7" w16cid:durableId="1447626906">
    <w:abstractNumId w:val="6"/>
  </w:num>
  <w:num w:numId="8" w16cid:durableId="1865753341">
    <w:abstractNumId w:val="4"/>
  </w:num>
  <w:num w:numId="9" w16cid:durableId="14937937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D24"/>
    <w:rsid w:val="001110B0"/>
    <w:rsid w:val="00154794"/>
    <w:rsid w:val="0029297C"/>
    <w:rsid w:val="00681918"/>
    <w:rsid w:val="00885D24"/>
    <w:rsid w:val="008D4123"/>
    <w:rsid w:val="00FD2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E38CE"/>
  <w15:chartTrackingRefBased/>
  <w15:docId w15:val="{C3119294-C02C-47DA-A287-958A90EE5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1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KUMAR</dc:creator>
  <cp:keywords/>
  <dc:description/>
  <cp:lastModifiedBy>AMAN KUMAR</cp:lastModifiedBy>
  <cp:revision>2</cp:revision>
  <dcterms:created xsi:type="dcterms:W3CDTF">2024-10-30T05:41:00Z</dcterms:created>
  <dcterms:modified xsi:type="dcterms:W3CDTF">2024-10-30T06:16:00Z</dcterms:modified>
</cp:coreProperties>
</file>