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C4" w:rsidRDefault="003426C4" w:rsidP="004239B5"/>
    <w:p w:rsidR="00C000D1" w:rsidRPr="00C000D1" w:rsidRDefault="00C000D1" w:rsidP="004239B5">
      <w:pPr>
        <w:rPr>
          <w:rFonts w:ascii="Arial" w:hAnsi="Arial" w:cs="Arial"/>
          <w:b/>
          <w:sz w:val="28"/>
          <w:u w:val="single"/>
        </w:rPr>
      </w:pPr>
      <w:r w:rsidRPr="00C000D1">
        <w:rPr>
          <w:rFonts w:ascii="Arial" w:hAnsi="Arial" w:cs="Arial"/>
          <w:b/>
          <w:sz w:val="28"/>
          <w:u w:val="single"/>
        </w:rPr>
        <w:t xml:space="preserve">Random Number: </w:t>
      </w:r>
    </w:p>
    <w:p w:rsidR="00F84DB0" w:rsidRPr="00F84DB0" w:rsidRDefault="00C000D1" w:rsidP="00F84DB0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4DB0">
        <w:rPr>
          <w:rFonts w:ascii="Arial" w:hAnsi="Arial" w:cs="Arial"/>
          <w:sz w:val="24"/>
        </w:rPr>
        <w:t>A random number is a number chosen from a pool of limited or unlimited</w:t>
      </w:r>
      <w:r w:rsidR="00F84DB0" w:rsidRPr="00F84DB0">
        <w:rPr>
          <w:rFonts w:ascii="Arial" w:hAnsi="Arial" w:cs="Arial"/>
          <w:sz w:val="24"/>
        </w:rPr>
        <w:t xml:space="preserve"> </w:t>
      </w:r>
      <w:r w:rsidRPr="00F84DB0">
        <w:rPr>
          <w:rFonts w:ascii="Arial" w:hAnsi="Arial" w:cs="Arial"/>
          <w:sz w:val="24"/>
        </w:rPr>
        <w:t xml:space="preserve">numbers that has no discernible pattern for prediction.  </w:t>
      </w:r>
    </w:p>
    <w:p w:rsidR="00C000D1" w:rsidRPr="00F84DB0" w:rsidRDefault="00C000D1" w:rsidP="00F84DB0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4DB0">
        <w:rPr>
          <w:rFonts w:ascii="Arial" w:hAnsi="Arial" w:cs="Arial"/>
          <w:sz w:val="24"/>
        </w:rPr>
        <w:t xml:space="preserve">The pool of numbers is almost always independent from each </w:t>
      </w:r>
      <w:proofErr w:type="spellStart"/>
      <w:proofErr w:type="gramStart"/>
      <w:r w:rsidRPr="00F84DB0">
        <w:rPr>
          <w:rFonts w:ascii="Arial" w:hAnsi="Arial" w:cs="Arial"/>
          <w:sz w:val="24"/>
        </w:rPr>
        <w:t>other.However</w:t>
      </w:r>
      <w:proofErr w:type="spellEnd"/>
      <w:r w:rsidRPr="00F84DB0">
        <w:rPr>
          <w:rFonts w:ascii="Arial" w:hAnsi="Arial" w:cs="Arial"/>
          <w:sz w:val="24"/>
        </w:rPr>
        <w:t>,</w:t>
      </w:r>
      <w:proofErr w:type="gramEnd"/>
      <w:r w:rsidRPr="00F84DB0">
        <w:rPr>
          <w:rFonts w:ascii="Arial" w:hAnsi="Arial" w:cs="Arial"/>
          <w:sz w:val="24"/>
        </w:rPr>
        <w:t xml:space="preserve"> the pool of numbers may follow a specific distribution. </w:t>
      </w:r>
    </w:p>
    <w:p w:rsidR="00C000D1" w:rsidRDefault="00C000D1" w:rsidP="004239B5">
      <w:pPr>
        <w:rPr>
          <w:rFonts w:ascii="Arial" w:hAnsi="Arial" w:cs="Arial"/>
          <w:sz w:val="24"/>
        </w:rPr>
      </w:pPr>
    </w:p>
    <w:p w:rsidR="00C000D1" w:rsidRPr="00C000D1" w:rsidRDefault="00C000D1" w:rsidP="004239B5">
      <w:pPr>
        <w:rPr>
          <w:rFonts w:ascii="Arial" w:hAnsi="Arial" w:cs="Arial"/>
          <w:b/>
          <w:sz w:val="28"/>
          <w:u w:val="single"/>
        </w:rPr>
      </w:pPr>
      <w:r w:rsidRPr="00C000D1">
        <w:rPr>
          <w:rFonts w:ascii="Arial" w:hAnsi="Arial" w:cs="Arial"/>
          <w:b/>
          <w:sz w:val="28"/>
          <w:u w:val="single"/>
        </w:rPr>
        <w:t xml:space="preserve">Random Number Generation:  </w:t>
      </w:r>
    </w:p>
    <w:p w:rsidR="00C000D1" w:rsidRPr="00C000D1" w:rsidRDefault="00C000D1" w:rsidP="00C000D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C000D1">
        <w:rPr>
          <w:rFonts w:ascii="Arial" w:hAnsi="Arial" w:cs="Arial"/>
          <w:sz w:val="24"/>
        </w:rPr>
        <w:t xml:space="preserve">Random number generation is a process by which, often by means of </w:t>
      </w:r>
      <w:proofErr w:type="spellStart"/>
      <w:r w:rsidRPr="00C000D1">
        <w:rPr>
          <w:rFonts w:ascii="Arial" w:hAnsi="Arial" w:cs="Arial"/>
          <w:sz w:val="24"/>
        </w:rPr>
        <w:t>arandom</w:t>
      </w:r>
      <w:proofErr w:type="spellEnd"/>
      <w:r w:rsidRPr="00C000D1">
        <w:rPr>
          <w:rFonts w:ascii="Arial" w:hAnsi="Arial" w:cs="Arial"/>
          <w:sz w:val="24"/>
        </w:rPr>
        <w:t xml:space="preserve"> number generator (RNG), a sequence of numbers or symbols that cannot be reasonably predicted better than by random chance is generated.  </w:t>
      </w:r>
    </w:p>
    <w:p w:rsidR="00C000D1" w:rsidRPr="00C000D1" w:rsidRDefault="00C000D1" w:rsidP="00C000D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C000D1">
        <w:rPr>
          <w:rFonts w:ascii="Arial" w:hAnsi="Arial" w:cs="Arial"/>
          <w:sz w:val="24"/>
        </w:rPr>
        <w:t xml:space="preserve">This means that the particular outcome sequence will contain some patterns detectable in hindsight but unpredictable to foresight.  </w:t>
      </w:r>
    </w:p>
    <w:p w:rsidR="00C000D1" w:rsidRPr="00C000D1" w:rsidRDefault="00C000D1" w:rsidP="00C000D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C000D1">
        <w:rPr>
          <w:rFonts w:ascii="Arial" w:hAnsi="Arial" w:cs="Arial"/>
          <w:sz w:val="24"/>
        </w:rPr>
        <w:t xml:space="preserve">True random number generators can be hardware random-number generators (HRNGS) that generate random numbers, where in each generation is a function of the current value of a physical environment's attribute that is constantly changing in a manner that is practically impossible to model.  </w:t>
      </w:r>
    </w:p>
    <w:p w:rsidR="00C000D1" w:rsidRPr="00C000D1" w:rsidRDefault="00C000D1" w:rsidP="00C000D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C000D1">
        <w:rPr>
          <w:rFonts w:ascii="Arial" w:hAnsi="Arial" w:cs="Arial"/>
          <w:sz w:val="24"/>
        </w:rPr>
        <w:t>This would be in contrast to so-called "random number generations" done by pseudorandom number generators (PRNGs) that generate numbers that only look random but are in fact pre-determined—these generations can be reproduced simply by knowing the state of the PRNG.</w:t>
      </w:r>
    </w:p>
    <w:p w:rsidR="00C000D1" w:rsidRDefault="00C000D1" w:rsidP="004239B5">
      <w:pPr>
        <w:rPr>
          <w:rFonts w:ascii="Arial" w:hAnsi="Arial" w:cs="Arial"/>
          <w:sz w:val="24"/>
        </w:rPr>
      </w:pPr>
    </w:p>
    <w:p w:rsidR="00C000D1" w:rsidRPr="00C000D1" w:rsidRDefault="00C000D1" w:rsidP="004239B5">
      <w:pPr>
        <w:rPr>
          <w:rFonts w:ascii="Arial" w:hAnsi="Arial" w:cs="Arial"/>
          <w:b/>
          <w:sz w:val="28"/>
          <w:u w:val="single"/>
        </w:rPr>
      </w:pPr>
      <w:proofErr w:type="spellStart"/>
      <w:r w:rsidRPr="00C000D1">
        <w:rPr>
          <w:rFonts w:ascii="Arial" w:hAnsi="Arial" w:cs="Arial"/>
          <w:b/>
          <w:sz w:val="28"/>
          <w:u w:val="single"/>
        </w:rPr>
        <w:t>Xorshift</w:t>
      </w:r>
      <w:proofErr w:type="spellEnd"/>
      <w:r w:rsidRPr="00C000D1">
        <w:rPr>
          <w:rFonts w:ascii="Arial" w:hAnsi="Arial" w:cs="Arial"/>
          <w:b/>
          <w:sz w:val="28"/>
          <w:u w:val="single"/>
        </w:rPr>
        <w:t>:</w:t>
      </w:r>
    </w:p>
    <w:p w:rsidR="004239B5" w:rsidRDefault="004239B5" w:rsidP="004239B5">
      <w:pPr>
        <w:rPr>
          <w:rFonts w:ascii="Arial" w:hAnsi="Arial" w:cs="Arial"/>
          <w:sz w:val="24"/>
        </w:rPr>
      </w:pPr>
      <w:r w:rsidRPr="00C000D1">
        <w:rPr>
          <w:rFonts w:ascii="Arial" w:hAnsi="Arial" w:cs="Arial"/>
          <w:sz w:val="24"/>
        </w:rPr>
        <w:t xml:space="preserve">The </w:t>
      </w:r>
      <w:proofErr w:type="spellStart"/>
      <w:r w:rsidRPr="00C000D1">
        <w:rPr>
          <w:rFonts w:ascii="Arial" w:hAnsi="Arial" w:cs="Arial"/>
          <w:sz w:val="24"/>
        </w:rPr>
        <w:t>Xorshift</w:t>
      </w:r>
      <w:proofErr w:type="spellEnd"/>
      <w:r w:rsidRPr="00C000D1">
        <w:rPr>
          <w:rFonts w:ascii="Arial" w:hAnsi="Arial" w:cs="Arial"/>
          <w:sz w:val="24"/>
        </w:rPr>
        <w:t xml:space="preserve"> variants, </w:t>
      </w:r>
      <w:proofErr w:type="gramStart"/>
      <w:r w:rsidRPr="00C000D1">
        <w:rPr>
          <w:rFonts w:ascii="Arial" w:hAnsi="Arial" w:cs="Arial"/>
          <w:sz w:val="24"/>
        </w:rPr>
        <w:t>rand(</w:t>
      </w:r>
      <w:proofErr w:type="gramEnd"/>
      <w:r w:rsidRPr="00C000D1">
        <w:rPr>
          <w:rFonts w:ascii="Arial" w:hAnsi="Arial" w:cs="Arial"/>
          <w:sz w:val="24"/>
        </w:rPr>
        <w:t>), and basically all random number generator functions, are actually pseudorandom number generators. They are not "real random", because the sequence of numbers they generate depends on their internal state; but they are "pseudorandom", because if you do not know the generator internal state, the sequence of numbers they generate is random in the statistical sense.</w:t>
      </w:r>
    </w:p>
    <w:p w:rsidR="002109A5" w:rsidRDefault="002109A5" w:rsidP="004239B5">
      <w:pPr>
        <w:rPr>
          <w:rFonts w:ascii="Arial" w:hAnsi="Arial" w:cs="Arial"/>
          <w:sz w:val="24"/>
        </w:rPr>
      </w:pPr>
    </w:p>
    <w:p w:rsidR="0002718C" w:rsidRPr="0002718C" w:rsidRDefault="0002718C" w:rsidP="004239B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u w:val="single"/>
        </w:rPr>
        <w:t>Case</w:t>
      </w:r>
      <w:r w:rsidRPr="0002718C">
        <w:rPr>
          <w:rFonts w:ascii="Arial" w:hAnsi="Arial" w:cs="Arial"/>
          <w:b/>
          <w:sz w:val="28"/>
          <w:u w:val="single"/>
        </w:rPr>
        <w:t xml:space="preserve"> </w:t>
      </w:r>
      <w:r>
        <w:rPr>
          <w:rFonts w:ascii="Arial" w:hAnsi="Arial" w:cs="Arial"/>
          <w:b/>
          <w:sz w:val="28"/>
          <w:u w:val="single"/>
        </w:rPr>
        <w:t>(1</w:t>
      </w:r>
      <w:proofErr w:type="gramStart"/>
      <w:r>
        <w:rPr>
          <w:rFonts w:ascii="Arial" w:hAnsi="Arial" w:cs="Arial"/>
          <w:b/>
          <w:sz w:val="28"/>
          <w:u w:val="single"/>
        </w:rPr>
        <w:t>) :</w:t>
      </w:r>
      <w:proofErr w:type="gramEnd"/>
    </w:p>
    <w:p w:rsidR="002109A5" w:rsidRDefault="002109A5" w:rsidP="004239B5">
      <w:pPr>
        <w:rPr>
          <w:rFonts w:ascii="Arial" w:hAnsi="Arial" w:cs="Arial"/>
          <w:b/>
          <w:sz w:val="28"/>
          <w:u w:val="single"/>
        </w:rPr>
      </w:pPr>
      <w:r w:rsidRPr="002109A5">
        <w:rPr>
          <w:rFonts w:ascii="Arial" w:hAnsi="Arial" w:cs="Arial"/>
          <w:b/>
          <w:sz w:val="28"/>
          <w:u w:val="single"/>
        </w:rPr>
        <w:t>Code: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25582B">
        <w:rPr>
          <w:rFonts w:ascii="Courier New" w:eastAsia="Times New Roman" w:hAnsi="Courier New" w:cs="Courier New"/>
          <w:color w:val="569CD6"/>
          <w:sz w:val="17"/>
          <w:szCs w:val="17"/>
        </w:rPr>
        <w:t>def</w:t>
      </w:r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xorshift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()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25582B">
        <w:rPr>
          <w:rFonts w:ascii="Courier New" w:eastAsia="Times New Roman" w:hAnsi="Courier New" w:cs="Courier New"/>
          <w:color w:val="569CD6"/>
          <w:sz w:val="17"/>
          <w:szCs w:val="17"/>
        </w:rPr>
        <w:t>global</w:t>
      </w:r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25582B">
        <w:rPr>
          <w:rFonts w:ascii="Courier New" w:eastAsia="Times New Roman" w:hAnsi="Courier New" w:cs="Courier New"/>
          <w:color w:val="C586C0"/>
          <w:sz w:val="17"/>
          <w:szCs w:val="17"/>
        </w:rPr>
        <w:t>for</w:t>
      </w:r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i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25582B">
        <w:rPr>
          <w:rFonts w:ascii="Courier New" w:eastAsia="Times New Roman" w:hAnsi="Courier New" w:cs="Courier New"/>
          <w:color w:val="82C6FF"/>
          <w:sz w:val="17"/>
          <w:szCs w:val="17"/>
        </w:rPr>
        <w:t>in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range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n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):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&lt;&lt; </w:t>
      </w:r>
      <w:r w:rsidRPr="0025582B">
        <w:rPr>
          <w:rFonts w:ascii="Courier New" w:eastAsia="Times New Roman" w:hAnsi="Courier New" w:cs="Courier New"/>
          <w:color w:val="B5CEA8"/>
          <w:sz w:val="17"/>
          <w:szCs w:val="17"/>
        </w:rPr>
        <w:t>13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25582B">
        <w:rPr>
          <w:rFonts w:ascii="Courier New" w:eastAsia="Times New Roman" w:hAnsi="Courier New" w:cs="Courier New"/>
          <w:color w:val="6AA94F"/>
          <w:sz w:val="17"/>
          <w:szCs w:val="17"/>
        </w:rPr>
        <w:t>#Bitwise Left Shift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&gt;&gt; </w:t>
      </w:r>
      <w:r>
        <w:rPr>
          <w:rFonts w:ascii="Courier New" w:eastAsia="Times New Roman" w:hAnsi="Courier New" w:cs="Courier New"/>
          <w:color w:val="B5CEA8"/>
          <w:sz w:val="17"/>
          <w:szCs w:val="17"/>
        </w:rPr>
        <w:t>17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25582B">
        <w:rPr>
          <w:rFonts w:ascii="Courier New" w:eastAsia="Times New Roman" w:hAnsi="Courier New" w:cs="Courier New"/>
          <w:color w:val="6AA94F"/>
          <w:sz w:val="17"/>
          <w:szCs w:val="17"/>
        </w:rPr>
        <w:t>#Bitwise Right Shift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&lt;&lt; </w:t>
      </w:r>
      <w:r>
        <w:rPr>
          <w:rFonts w:ascii="Courier New" w:eastAsia="Times New Roman" w:hAnsi="Courier New" w:cs="Courier New"/>
          <w:color w:val="B5CEA8"/>
          <w:sz w:val="17"/>
          <w:szCs w:val="17"/>
        </w:rPr>
        <w:t>5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 xorshift_seed %= </w:t>
      </w:r>
      <w:r w:rsidRPr="0025582B">
        <w:rPr>
          <w:rFonts w:ascii="Courier New" w:eastAsia="Times New Roman" w:hAnsi="Courier New" w:cs="Courier New"/>
          <w:color w:val="B5CEA8"/>
          <w:sz w:val="17"/>
          <w:szCs w:val="17"/>
        </w:rPr>
        <w:t>2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**</w:t>
      </w:r>
      <w:r w:rsidRPr="0025582B">
        <w:rPr>
          <w:rFonts w:ascii="Courier New" w:eastAsia="Times New Roman" w:hAnsi="Courier New" w:cs="Courier New"/>
          <w:color w:val="B5CEA8"/>
          <w:sz w:val="17"/>
          <w:szCs w:val="17"/>
        </w:rPr>
        <w:t>32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25582B">
        <w:rPr>
          <w:rFonts w:ascii="Courier New" w:eastAsia="Times New Roman" w:hAnsi="Courier New" w:cs="Courier New"/>
          <w:color w:val="6AA94F"/>
          <w:sz w:val="17"/>
          <w:szCs w:val="17"/>
        </w:rPr>
        <w:t>#</w:t>
      </w:r>
      <w:proofErr w:type="gramStart"/>
      <w:r w:rsidRPr="0025582B">
        <w:rPr>
          <w:rFonts w:ascii="Courier New" w:eastAsia="Times New Roman" w:hAnsi="Courier New" w:cs="Courier New"/>
          <w:color w:val="6AA94F"/>
          <w:sz w:val="17"/>
          <w:szCs w:val="17"/>
        </w:rPr>
        <w:t>The</w:t>
      </w:r>
      <w:proofErr w:type="gramEnd"/>
      <w:r w:rsidRPr="0025582B">
        <w:rPr>
          <w:rFonts w:ascii="Courier New" w:eastAsia="Times New Roman" w:hAnsi="Courier New" w:cs="Courier New"/>
          <w:color w:val="6AA94F"/>
          <w:sz w:val="17"/>
          <w:szCs w:val="17"/>
        </w:rPr>
        <w:t> modulus limits it to a 32-bit number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gramStart"/>
      <w:r w:rsidRPr="0025582B">
        <w:rPr>
          <w:rFonts w:ascii="Courier New" w:eastAsia="Times New Roman" w:hAnsi="Courier New" w:cs="Courier New"/>
          <w:color w:val="C586C0"/>
          <w:sz w:val="17"/>
          <w:szCs w:val="17"/>
        </w:rPr>
        <w:t>return</w:t>
      </w:r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lastRenderedPageBreak/>
        <w:t>n=</w:t>
      </w:r>
      <w:proofErr w:type="spellStart"/>
      <w:proofErr w:type="gramStart"/>
      <w:r w:rsidRPr="0025582B">
        <w:rPr>
          <w:rFonts w:ascii="Courier New" w:eastAsia="Times New Roman" w:hAnsi="Courier New" w:cs="Courier New"/>
          <w:color w:val="4EC9B0"/>
          <w:sz w:val="17"/>
          <w:szCs w:val="17"/>
        </w:rPr>
        <w:t>int</w:t>
      </w:r>
      <w:proofErr w:type="spellEnd"/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25582B">
        <w:rPr>
          <w:rFonts w:ascii="Courier New" w:eastAsia="Times New Roman" w:hAnsi="Courier New" w:cs="Courier New"/>
          <w:color w:val="CE9178"/>
          <w:sz w:val="17"/>
          <w:szCs w:val="17"/>
        </w:rPr>
        <w:t>"Enter No. of Random You want to obtain : "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upperLimit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=</w:t>
      </w:r>
      <w:proofErr w:type="spellStart"/>
      <w:proofErr w:type="gramEnd"/>
      <w:r w:rsidRPr="0025582B">
        <w:rPr>
          <w:rFonts w:ascii="Courier New" w:eastAsia="Times New Roman" w:hAnsi="Courier New" w:cs="Courier New"/>
          <w:color w:val="4EC9B0"/>
          <w:sz w:val="17"/>
          <w:szCs w:val="17"/>
        </w:rPr>
        <w:t>int</w:t>
      </w:r>
      <w:proofErr w:type="spellEnd"/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25582B">
        <w:rPr>
          <w:rFonts w:ascii="Courier New" w:eastAsia="Times New Roman" w:hAnsi="Courier New" w:cs="Courier New"/>
          <w:color w:val="CE9178"/>
          <w:sz w:val="17"/>
          <w:szCs w:val="17"/>
        </w:rPr>
        <w:t>"Enter The Upper Limit Of Random No. : "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+= </w:t>
      </w:r>
      <w:r w:rsidRPr="0025582B">
        <w:rPr>
          <w:rFonts w:ascii="Courier New" w:eastAsia="Times New Roman" w:hAnsi="Courier New" w:cs="Courier New"/>
          <w:color w:val="B5CEA8"/>
          <w:sz w:val="17"/>
          <w:szCs w:val="17"/>
        </w:rPr>
        <w:t>100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25582B">
        <w:rPr>
          <w:rFonts w:ascii="Courier New" w:eastAsia="Times New Roman" w:hAnsi="Courier New" w:cs="Courier New"/>
          <w:color w:val="CE9178"/>
          <w:sz w:val="17"/>
          <w:szCs w:val="17"/>
        </w:rPr>
        <w:t>"Random No. </w:t>
      </w:r>
      <w:proofErr w:type="gramStart"/>
      <w:r w:rsidRPr="0025582B">
        <w:rPr>
          <w:rFonts w:ascii="Courier New" w:eastAsia="Times New Roman" w:hAnsi="Courier New" w:cs="Courier New"/>
          <w:color w:val="CE9178"/>
          <w:sz w:val="17"/>
          <w:szCs w:val="17"/>
        </w:rPr>
        <w:t>Are :</w:t>
      </w:r>
      <w:proofErr w:type="gramEnd"/>
      <w:r w:rsidRPr="0025582B">
        <w:rPr>
          <w:rFonts w:ascii="Courier New" w:eastAsia="Times New Roman" w:hAnsi="Courier New" w:cs="Courier New"/>
          <w:color w:val="CE9178"/>
          <w:sz w:val="17"/>
          <w:szCs w:val="17"/>
        </w:rPr>
        <w:t> "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25582B">
        <w:rPr>
          <w:rFonts w:ascii="Courier New" w:eastAsia="Times New Roman" w:hAnsi="Courier New" w:cs="Courier New"/>
          <w:color w:val="C586C0"/>
          <w:sz w:val="17"/>
          <w:szCs w:val="17"/>
        </w:rPr>
        <w:t>for</w:t>
      </w:r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i</w:t>
      </w:r>
      <w:proofErr w:type="spell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25582B">
        <w:rPr>
          <w:rFonts w:ascii="Courier New" w:eastAsia="Times New Roman" w:hAnsi="Courier New" w:cs="Courier New"/>
          <w:color w:val="82C6FF"/>
          <w:sz w:val="17"/>
          <w:szCs w:val="17"/>
        </w:rPr>
        <w:t>in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range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n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):</w:t>
      </w:r>
    </w:p>
    <w:p w:rsidR="0025582B" w:rsidRPr="0025582B" w:rsidRDefault="0025582B" w:rsidP="0025582B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25582B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spellStart"/>
      <w:proofErr w:type="gramEnd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xorshift</w:t>
      </w:r>
      <w:proofErr w:type="spellEnd"/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%</w:t>
      </w:r>
      <w:proofErr w:type="spellStart"/>
      <w:r w:rsidRPr="0025582B">
        <w:rPr>
          <w:rFonts w:ascii="Courier New" w:eastAsia="Times New Roman" w:hAnsi="Courier New" w:cs="Courier New"/>
          <w:color w:val="D4D4D4"/>
          <w:sz w:val="17"/>
          <w:szCs w:val="17"/>
        </w:rPr>
        <w:t>upperLimit</w:t>
      </w:r>
      <w:proofErr w:type="spellEnd"/>
      <w:r w:rsidRPr="0025582B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2109A5" w:rsidRDefault="002109A5" w:rsidP="004239B5">
      <w:pPr>
        <w:rPr>
          <w:rFonts w:ascii="Arial" w:hAnsi="Arial" w:cs="Arial"/>
          <w:b/>
          <w:sz w:val="28"/>
          <w:u w:val="single"/>
        </w:rPr>
      </w:pPr>
    </w:p>
    <w:p w:rsidR="002109A5" w:rsidRDefault="002109A5" w:rsidP="004239B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Output:</w:t>
      </w:r>
    </w:p>
    <w:p w:rsidR="002109A5" w:rsidRPr="0002718C" w:rsidRDefault="002109A5" w:rsidP="0002718C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drawing>
          <wp:inline distT="0" distB="0" distL="0" distR="0">
            <wp:extent cx="6858000" cy="1182370"/>
            <wp:effectExtent l="19050" t="0" r="0" b="0"/>
            <wp:docPr id="4" name="Picture 3" descr="XoR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-Outp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A5" w:rsidRPr="002109A5" w:rsidRDefault="002109A5" w:rsidP="002109A5">
      <w:pPr>
        <w:jc w:val="center"/>
        <w:rPr>
          <w:rFonts w:ascii="Arial" w:hAnsi="Arial" w:cs="Arial"/>
          <w:b/>
          <w:sz w:val="28"/>
        </w:rPr>
      </w:pPr>
    </w:p>
    <w:p w:rsidR="004239B5" w:rsidRDefault="00695B71" w:rsidP="004239B5">
      <w:r>
        <w:rPr>
          <w:noProof/>
        </w:rPr>
        <w:drawing>
          <wp:inline distT="0" distB="0" distL="0" distR="0">
            <wp:extent cx="6849606" cy="2872740"/>
            <wp:effectExtent l="19050" t="0" r="8394" b="0"/>
            <wp:docPr id="2" name="Picture 1" descr="xor-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-ran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8C" w:rsidRDefault="0002718C" w:rsidP="004239B5"/>
    <w:p w:rsidR="0002718C" w:rsidRDefault="0002718C" w:rsidP="004239B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Case (2</w:t>
      </w:r>
      <w:proofErr w:type="gramStart"/>
      <w:r>
        <w:rPr>
          <w:rFonts w:ascii="Arial" w:hAnsi="Arial" w:cs="Arial"/>
          <w:b/>
          <w:sz w:val="28"/>
          <w:u w:val="single"/>
        </w:rPr>
        <w:t>)</w:t>
      </w:r>
      <w:r w:rsidRPr="0002718C">
        <w:rPr>
          <w:rFonts w:ascii="Arial" w:hAnsi="Arial" w:cs="Arial"/>
          <w:b/>
          <w:sz w:val="28"/>
          <w:u w:val="single"/>
        </w:rPr>
        <w:t xml:space="preserve"> :</w:t>
      </w:r>
      <w:proofErr w:type="gramEnd"/>
    </w:p>
    <w:p w:rsidR="0002718C" w:rsidRDefault="0002718C" w:rsidP="004239B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Code: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02718C">
        <w:rPr>
          <w:rFonts w:ascii="Courier New" w:eastAsia="Times New Roman" w:hAnsi="Courier New" w:cs="Courier New"/>
          <w:color w:val="569CD6"/>
          <w:sz w:val="17"/>
          <w:szCs w:val="17"/>
        </w:rPr>
        <w:t>def</w:t>
      </w:r>
      <w:proofErr w:type="gram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xorshift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()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02718C">
        <w:rPr>
          <w:rFonts w:ascii="Courier New" w:eastAsia="Times New Roman" w:hAnsi="Courier New" w:cs="Courier New"/>
          <w:color w:val="569CD6"/>
          <w:sz w:val="17"/>
          <w:szCs w:val="17"/>
        </w:rPr>
        <w:t>global</w:t>
      </w:r>
      <w:proofErr w:type="gram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02718C">
        <w:rPr>
          <w:rFonts w:ascii="Courier New" w:eastAsia="Times New Roman" w:hAnsi="Courier New" w:cs="Courier New"/>
          <w:color w:val="C586C0"/>
          <w:sz w:val="17"/>
          <w:szCs w:val="17"/>
        </w:rPr>
        <w:t>for</w:t>
      </w:r>
      <w:proofErr w:type="gram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i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02718C">
        <w:rPr>
          <w:rFonts w:ascii="Courier New" w:eastAsia="Times New Roman" w:hAnsi="Courier New" w:cs="Courier New"/>
          <w:color w:val="82C6FF"/>
          <w:sz w:val="17"/>
          <w:szCs w:val="17"/>
        </w:rPr>
        <w:t>in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range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n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-n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,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-1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):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&lt;&lt; 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13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02718C">
        <w:rPr>
          <w:rFonts w:ascii="Courier New" w:eastAsia="Times New Roman" w:hAnsi="Courier New" w:cs="Courier New"/>
          <w:color w:val="6AA94F"/>
          <w:sz w:val="17"/>
          <w:szCs w:val="17"/>
        </w:rPr>
        <w:t>#Bitwise Left Shift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&gt;&gt; 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5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02718C">
        <w:rPr>
          <w:rFonts w:ascii="Courier New" w:eastAsia="Times New Roman" w:hAnsi="Courier New" w:cs="Courier New"/>
          <w:color w:val="6AA94F"/>
          <w:sz w:val="17"/>
          <w:szCs w:val="17"/>
        </w:rPr>
        <w:t>#Bitwise Right Shift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^=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&lt;&lt; 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7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 xorshift_seed %= 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2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**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32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</w:t>
      </w:r>
      <w:r w:rsidRPr="0002718C">
        <w:rPr>
          <w:rFonts w:ascii="Courier New" w:eastAsia="Times New Roman" w:hAnsi="Courier New" w:cs="Courier New"/>
          <w:color w:val="6AA94F"/>
          <w:sz w:val="17"/>
          <w:szCs w:val="17"/>
        </w:rPr>
        <w:t>#</w:t>
      </w:r>
      <w:proofErr w:type="gramStart"/>
      <w:r w:rsidRPr="0002718C">
        <w:rPr>
          <w:rFonts w:ascii="Courier New" w:eastAsia="Times New Roman" w:hAnsi="Courier New" w:cs="Courier New"/>
          <w:color w:val="6AA94F"/>
          <w:sz w:val="17"/>
          <w:szCs w:val="17"/>
        </w:rPr>
        <w:t>The</w:t>
      </w:r>
      <w:proofErr w:type="gramEnd"/>
      <w:r w:rsidRPr="0002718C">
        <w:rPr>
          <w:rFonts w:ascii="Courier New" w:eastAsia="Times New Roman" w:hAnsi="Courier New" w:cs="Courier New"/>
          <w:color w:val="6AA94F"/>
          <w:sz w:val="17"/>
          <w:szCs w:val="17"/>
        </w:rPr>
        <w:t> modulus limits it to a 32-bit number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gramStart"/>
      <w:r w:rsidRPr="0002718C">
        <w:rPr>
          <w:rFonts w:ascii="Courier New" w:eastAsia="Times New Roman" w:hAnsi="Courier New" w:cs="Courier New"/>
          <w:color w:val="C586C0"/>
          <w:sz w:val="17"/>
          <w:szCs w:val="17"/>
        </w:rPr>
        <w:t>return</w:t>
      </w:r>
      <w:proofErr w:type="gram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n=</w:t>
      </w:r>
      <w:proofErr w:type="spellStart"/>
      <w:proofErr w:type="gramStart"/>
      <w:r w:rsidRPr="0002718C">
        <w:rPr>
          <w:rFonts w:ascii="Courier New" w:eastAsia="Times New Roman" w:hAnsi="Courier New" w:cs="Courier New"/>
          <w:color w:val="4EC9B0"/>
          <w:sz w:val="17"/>
          <w:szCs w:val="17"/>
        </w:rPr>
        <w:t>int</w:t>
      </w:r>
      <w:proofErr w:type="spell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CE9178"/>
          <w:sz w:val="17"/>
          <w:szCs w:val="17"/>
        </w:rPr>
        <w:t>"Enter No. of Random You want to obtain : "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proofErr w:type="gram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upperLimit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=</w:t>
      </w:r>
      <w:proofErr w:type="spellStart"/>
      <w:proofErr w:type="gramEnd"/>
      <w:r w:rsidRPr="0002718C">
        <w:rPr>
          <w:rFonts w:ascii="Courier New" w:eastAsia="Times New Roman" w:hAnsi="Courier New" w:cs="Courier New"/>
          <w:color w:val="4EC9B0"/>
          <w:sz w:val="17"/>
          <w:szCs w:val="17"/>
        </w:rPr>
        <w:t>int</w:t>
      </w:r>
      <w:proofErr w:type="spell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CE9178"/>
          <w:sz w:val="17"/>
          <w:szCs w:val="17"/>
        </w:rPr>
        <w:t>"Enter The Upper Limit Of Random No. : "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xorshift_seed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+= 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100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lastRenderedPageBreak/>
        <w:t>print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02718C">
        <w:rPr>
          <w:rFonts w:ascii="Courier New" w:eastAsia="Times New Roman" w:hAnsi="Courier New" w:cs="Courier New"/>
          <w:color w:val="CE9178"/>
          <w:sz w:val="17"/>
          <w:szCs w:val="17"/>
        </w:rPr>
        <w:t>"Random No. </w:t>
      </w:r>
      <w:proofErr w:type="gramStart"/>
      <w:r w:rsidRPr="0002718C">
        <w:rPr>
          <w:rFonts w:ascii="Courier New" w:eastAsia="Times New Roman" w:hAnsi="Courier New" w:cs="Courier New"/>
          <w:color w:val="CE9178"/>
          <w:sz w:val="17"/>
          <w:szCs w:val="17"/>
        </w:rPr>
        <w:t>Are :</w:t>
      </w:r>
      <w:proofErr w:type="gramEnd"/>
      <w:r w:rsidRPr="0002718C">
        <w:rPr>
          <w:rFonts w:ascii="Courier New" w:eastAsia="Times New Roman" w:hAnsi="Courier New" w:cs="Courier New"/>
          <w:color w:val="CE9178"/>
          <w:sz w:val="17"/>
          <w:szCs w:val="17"/>
        </w:rPr>
        <w:t> "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02718C">
        <w:rPr>
          <w:rFonts w:ascii="Courier New" w:eastAsia="Times New Roman" w:hAnsi="Courier New" w:cs="Courier New"/>
          <w:color w:val="C586C0"/>
          <w:sz w:val="17"/>
          <w:szCs w:val="17"/>
        </w:rPr>
        <w:t>for</w:t>
      </w:r>
      <w:proofErr w:type="gram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i</w:t>
      </w:r>
      <w:proofErr w:type="spellEnd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02718C">
        <w:rPr>
          <w:rFonts w:ascii="Courier New" w:eastAsia="Times New Roman" w:hAnsi="Courier New" w:cs="Courier New"/>
          <w:color w:val="82C6FF"/>
          <w:sz w:val="17"/>
          <w:szCs w:val="17"/>
        </w:rPr>
        <w:t>in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range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n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):</w:t>
      </w:r>
    </w:p>
    <w:p w:rsidR="0002718C" w:rsidRPr="0002718C" w:rsidRDefault="0002718C" w:rsidP="0002718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02718C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((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-1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**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</w:t>
      </w:r>
      <w:proofErr w:type="spell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())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*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spellStart"/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xorshift</w:t>
      </w:r>
      <w:proofErr w:type="spellEnd"/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()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%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02718C">
        <w:rPr>
          <w:rFonts w:ascii="Courier New" w:eastAsia="Times New Roman" w:hAnsi="Courier New" w:cs="Courier New"/>
          <w:color w:val="D4D4D4"/>
          <w:sz w:val="17"/>
          <w:szCs w:val="17"/>
        </w:rPr>
        <w:t>upperLimit+</w:t>
      </w:r>
      <w:r w:rsidRPr="0002718C">
        <w:rPr>
          <w:rFonts w:ascii="Courier New" w:eastAsia="Times New Roman" w:hAnsi="Courier New" w:cs="Courier New"/>
          <w:color w:val="B5CEA8"/>
          <w:sz w:val="17"/>
          <w:szCs w:val="17"/>
        </w:rPr>
        <w:t>0.3</w:t>
      </w:r>
      <w:r w:rsidRPr="0002718C">
        <w:rPr>
          <w:rFonts w:ascii="Courier New" w:eastAsia="Times New Roman" w:hAnsi="Courier New" w:cs="Courier New"/>
          <w:color w:val="DCDCDC"/>
          <w:sz w:val="17"/>
          <w:szCs w:val="17"/>
        </w:rPr>
        <w:t>)))</w:t>
      </w:r>
    </w:p>
    <w:p w:rsidR="0002718C" w:rsidRDefault="0002718C" w:rsidP="004239B5">
      <w:pPr>
        <w:rPr>
          <w:rFonts w:ascii="Arial" w:hAnsi="Arial" w:cs="Arial"/>
          <w:b/>
          <w:sz w:val="28"/>
          <w:u w:val="single"/>
        </w:rPr>
      </w:pPr>
    </w:p>
    <w:p w:rsidR="0002718C" w:rsidRDefault="0002718C" w:rsidP="004239B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Output:</w:t>
      </w:r>
    </w:p>
    <w:p w:rsidR="0002718C" w:rsidRPr="0002718C" w:rsidRDefault="0002718C" w:rsidP="004239B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drawing>
          <wp:inline distT="0" distB="0" distL="0" distR="0">
            <wp:extent cx="6858000" cy="1139825"/>
            <wp:effectExtent l="19050" t="0" r="0" b="0"/>
            <wp:docPr id="6" name="Picture 5" descr="Output-XorShift-rand-negetive and pos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-XorShift-rand-negetive and positiv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B5" w:rsidRDefault="004239B5" w:rsidP="004239B5"/>
    <w:p w:rsidR="0002718C" w:rsidRDefault="0002718C" w:rsidP="004239B5">
      <w:r>
        <w:rPr>
          <w:noProof/>
        </w:rPr>
        <w:drawing>
          <wp:inline distT="0" distB="0" distL="0" distR="0">
            <wp:extent cx="6848644" cy="2903220"/>
            <wp:effectExtent l="19050" t="0" r="9356" b="0"/>
            <wp:docPr id="7" name="Picture 6" descr="XorShift-rand-negetive and pos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Shift-rand-negetive and positiv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8C" w:rsidRDefault="0002718C" w:rsidP="004239B5"/>
    <w:p w:rsidR="0002718C" w:rsidRDefault="0002718C" w:rsidP="004239B5"/>
    <w:p w:rsidR="0002718C" w:rsidRDefault="0002718C" w:rsidP="004239B5"/>
    <w:p w:rsidR="0002718C" w:rsidRDefault="0002718C" w:rsidP="004239B5"/>
    <w:p w:rsidR="0002718C" w:rsidRPr="0002718C" w:rsidRDefault="0002718C" w:rsidP="0002718C">
      <w:pPr>
        <w:jc w:val="center"/>
        <w:rPr>
          <w:rFonts w:ascii="Arial Black" w:hAnsi="Arial Black"/>
          <w:b/>
          <w:sz w:val="32"/>
        </w:rPr>
      </w:pPr>
      <w:r w:rsidRPr="0002718C">
        <w:rPr>
          <w:rFonts w:ascii="Arial Black" w:hAnsi="Arial Black"/>
          <w:b/>
          <w:sz w:val="32"/>
        </w:rPr>
        <w:t>-X-X-X-</w:t>
      </w:r>
    </w:p>
    <w:sectPr w:rsidR="0002718C" w:rsidRPr="0002718C" w:rsidSect="00C000D1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6CC7"/>
    <w:multiLevelType w:val="hybridMultilevel"/>
    <w:tmpl w:val="C83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0E76"/>
    <w:multiLevelType w:val="hybridMultilevel"/>
    <w:tmpl w:val="62F48552"/>
    <w:lvl w:ilvl="0" w:tplc="2D8A8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0269D"/>
    <w:multiLevelType w:val="hybridMultilevel"/>
    <w:tmpl w:val="1D104A3E"/>
    <w:lvl w:ilvl="0" w:tplc="2D8A8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B3210"/>
    <w:multiLevelType w:val="hybridMultilevel"/>
    <w:tmpl w:val="7C041ADE"/>
    <w:lvl w:ilvl="0" w:tplc="2D8A8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B37D1"/>
    <w:multiLevelType w:val="hybridMultilevel"/>
    <w:tmpl w:val="FED841DA"/>
    <w:lvl w:ilvl="0" w:tplc="2D8A8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9B5"/>
    <w:rsid w:val="0002718C"/>
    <w:rsid w:val="002109A5"/>
    <w:rsid w:val="002369DC"/>
    <w:rsid w:val="0025582B"/>
    <w:rsid w:val="002A204C"/>
    <w:rsid w:val="003426C4"/>
    <w:rsid w:val="004239B5"/>
    <w:rsid w:val="005320DB"/>
    <w:rsid w:val="00695B71"/>
    <w:rsid w:val="00A7097D"/>
    <w:rsid w:val="00C000D1"/>
    <w:rsid w:val="00F37C3C"/>
    <w:rsid w:val="00F8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2022-09-29T18:25:00Z</dcterms:created>
  <dcterms:modified xsi:type="dcterms:W3CDTF">2022-09-29T18:25:00Z</dcterms:modified>
</cp:coreProperties>
</file>