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AD75D5" w14:textId="24074397" w:rsidR="006751C2" w:rsidRDefault="00DA17D8" w:rsidP="00256F09">
      <w:pPr>
        <w:tabs>
          <w:tab w:val="left" w:pos="0"/>
        </w:tabs>
        <w:spacing w:before="120" w:after="0" w:line="276" w:lineRule="auto"/>
        <w:jc w:val="center"/>
        <w:rPr>
          <w:rFonts w:ascii="Times New Roman" w:hAnsi="Times New Roman" w:cs="Times New Roman"/>
          <w:b/>
          <w:sz w:val="40"/>
          <w:szCs w:val="40"/>
          <w:lang w:val="en-US"/>
        </w:rPr>
      </w:pPr>
      <w:r>
        <w:rPr>
          <w:rFonts w:ascii="Times New Roman" w:hAnsi="Times New Roman" w:cs="Times New Roman"/>
          <w:b/>
          <w:noProof/>
          <w:sz w:val="40"/>
          <w:szCs w:val="40"/>
          <w:lang w:val="en-US" w:eastAsia="en-US" w:bidi="hi-IN"/>
        </w:rPr>
        <mc:AlternateContent>
          <mc:Choice Requires="wps">
            <w:drawing>
              <wp:anchor distT="0" distB="0" distL="114300" distR="114300" simplePos="0" relativeHeight="251658239" behindDoc="1" locked="0" layoutInCell="1" allowOverlap="1" wp14:anchorId="2A670349" wp14:editId="636B03D5">
                <wp:simplePos x="0" y="0"/>
                <wp:positionH relativeFrom="column">
                  <wp:posOffset>-342900</wp:posOffset>
                </wp:positionH>
                <wp:positionV relativeFrom="paragraph">
                  <wp:posOffset>-350520</wp:posOffset>
                </wp:positionV>
                <wp:extent cx="6294120" cy="93345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6294120" cy="933450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24CC7C" id="Rectangle 4" o:spid="_x0000_s1026" style="position:absolute;margin-left:-27pt;margin-top:-27.6pt;width:495.6pt;height:73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" fillcolor="white [3201]" strokecolor="black [3200]" strokeweight="1pt">
                <v:fill opacity="0"/>
              </v:rect>
            </w:pict>
          </mc:Fallback>
        </mc:AlternateContent>
      </w:r>
      <w:r w:rsidR="001D4088" w:rsidRPr="001D4088">
        <w:rPr>
          <w:rFonts w:ascii="Times New Roman" w:hAnsi="Times New Roman" w:cs="Times New Roman"/>
          <w:b/>
          <w:bCs/>
          <w:sz w:val="40"/>
          <w:szCs w:val="40"/>
          <w:lang w:val="en-US"/>
        </w:rPr>
        <w:t xml:space="preserve"> </w:t>
      </w:r>
      <w:r w:rsidR="001D4088" w:rsidRPr="00AB0E11">
        <w:rPr>
          <w:rFonts w:ascii="Times New Roman" w:hAnsi="Times New Roman" w:cs="Times New Roman"/>
          <w:b/>
          <w:bCs/>
          <w:sz w:val="40"/>
          <w:szCs w:val="40"/>
          <w:lang w:val="en-US"/>
        </w:rPr>
        <w:t>Cutting-edge Weather Station: Advanced Monitoring of</w:t>
      </w:r>
      <w:r w:rsidR="001D4088">
        <w:rPr>
          <w:rFonts w:ascii="Times New Roman" w:hAnsi="Times New Roman" w:cs="Times New Roman"/>
          <w:b/>
          <w:bCs/>
          <w:sz w:val="40"/>
          <w:szCs w:val="40"/>
          <w:lang w:val="en-US"/>
        </w:rPr>
        <w:t xml:space="preserve"> </w:t>
      </w:r>
      <w:r w:rsidR="001D4088" w:rsidRPr="00AB0E11">
        <w:rPr>
          <w:rFonts w:ascii="Times New Roman" w:hAnsi="Times New Roman" w:cs="Times New Roman"/>
          <w:b/>
          <w:bCs/>
          <w:sz w:val="40"/>
          <w:szCs w:val="40"/>
          <w:lang w:val="en-US"/>
        </w:rPr>
        <w:t>AQI and Meteorological Forecasting</w:t>
      </w:r>
    </w:p>
    <w:p w14:paraId="288E44A5" w14:textId="77777777" w:rsidR="006751C2" w:rsidRDefault="006751C2" w:rsidP="006751C2">
      <w:pPr>
        <w:spacing w:after="0" w:line="240" w:lineRule="auto"/>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6751C2" w:rsidRPr="00E57906" w14:paraId="27625724" w14:textId="77777777" w:rsidTr="00B6791F">
        <w:tc>
          <w:tcPr>
            <w:tcW w:w="8503" w:type="dxa"/>
          </w:tcPr>
          <w:p w14:paraId="74EC46BB" w14:textId="00B022FD" w:rsidR="006751C2" w:rsidRPr="00AE7ADB" w:rsidRDefault="006751C2" w:rsidP="007C615F">
            <w:pPr>
              <w:jc w:val="center"/>
              <w:rPr>
                <w:rFonts w:ascii="Times New Roman" w:eastAsia="Times New Roman" w:hAnsi="Times New Roman" w:cs="Times New Roman"/>
                <w:b/>
                <w:i/>
                <w:color w:val="000000" w:themeColor="text1"/>
                <w:sz w:val="28"/>
                <w:szCs w:val="28"/>
              </w:rPr>
            </w:pPr>
            <w:r w:rsidRPr="00AE7ADB">
              <w:rPr>
                <w:rFonts w:ascii="Times New Roman" w:eastAsia="Times New Roman" w:hAnsi="Times New Roman" w:cs="Times New Roman"/>
                <w:b/>
                <w:i/>
                <w:color w:val="000000" w:themeColor="text1"/>
                <w:sz w:val="28"/>
                <w:szCs w:val="28"/>
              </w:rPr>
              <w:t xml:space="preserve">A </w:t>
            </w:r>
            <w:r w:rsidR="00624333" w:rsidRPr="00AE7ADB">
              <w:rPr>
                <w:rFonts w:ascii="Times New Roman" w:eastAsia="Times New Roman" w:hAnsi="Times New Roman" w:cs="Times New Roman"/>
                <w:b/>
                <w:i/>
                <w:color w:val="000000" w:themeColor="text1"/>
                <w:sz w:val="28"/>
                <w:szCs w:val="28"/>
              </w:rPr>
              <w:t>Project Report</w:t>
            </w:r>
            <w:r w:rsidRPr="00AE7ADB">
              <w:rPr>
                <w:rFonts w:ascii="Times New Roman" w:eastAsia="Times New Roman" w:hAnsi="Times New Roman" w:cs="Times New Roman"/>
                <w:b/>
                <w:i/>
                <w:color w:val="000000" w:themeColor="text1"/>
                <w:sz w:val="28"/>
                <w:szCs w:val="28"/>
              </w:rPr>
              <w:t xml:space="preserve"> Submitted</w:t>
            </w:r>
          </w:p>
        </w:tc>
      </w:tr>
      <w:tr w:rsidR="006751C2" w:rsidRPr="00E57906" w14:paraId="128A7FAC" w14:textId="77777777" w:rsidTr="00B6791F">
        <w:tc>
          <w:tcPr>
            <w:tcW w:w="8503" w:type="dxa"/>
            <w:vAlign w:val="center"/>
          </w:tcPr>
          <w:p w14:paraId="02B5C671" w14:textId="27B8CC35" w:rsidR="006751C2" w:rsidRPr="00AE7ADB" w:rsidRDefault="006751C2" w:rsidP="00AF19C0">
            <w:pPr>
              <w:jc w:val="center"/>
              <w:rPr>
                <w:rFonts w:ascii="Times New Roman" w:eastAsia="Times New Roman" w:hAnsi="Times New Roman" w:cs="Times New Roman"/>
                <w:b/>
                <w:i/>
                <w:color w:val="000000" w:themeColor="text1"/>
                <w:sz w:val="28"/>
                <w:szCs w:val="28"/>
              </w:rPr>
            </w:pPr>
            <w:r w:rsidRPr="00AE7ADB">
              <w:rPr>
                <w:rFonts w:ascii="Times New Roman" w:eastAsia="Times New Roman" w:hAnsi="Times New Roman" w:cs="Times New Roman"/>
                <w:b/>
                <w:i/>
                <w:color w:val="000000" w:themeColor="text1"/>
                <w:sz w:val="28"/>
                <w:szCs w:val="28"/>
              </w:rPr>
              <w:t xml:space="preserve">In Partial Fulfillment </w:t>
            </w:r>
          </w:p>
        </w:tc>
      </w:tr>
      <w:tr w:rsidR="006751C2" w:rsidRPr="00E57906" w14:paraId="3D29B779" w14:textId="77777777" w:rsidTr="00B6791F">
        <w:tc>
          <w:tcPr>
            <w:tcW w:w="8503" w:type="dxa"/>
            <w:vAlign w:val="center"/>
          </w:tcPr>
          <w:p w14:paraId="665099D0" w14:textId="6D5335CD" w:rsidR="006751C2" w:rsidRPr="00AE7ADB" w:rsidRDefault="00F43DC5" w:rsidP="00F43DC5">
            <w:pPr>
              <w:jc w:val="center"/>
              <w:rPr>
                <w:i/>
                <w:sz w:val="26"/>
                <w:szCs w:val="26"/>
              </w:rPr>
            </w:pPr>
            <w:r w:rsidRPr="00AE7ADB">
              <w:rPr>
                <w:rFonts w:ascii="Times New Roman" w:eastAsia="Times New Roman" w:hAnsi="Times New Roman" w:cs="Times New Roman"/>
                <w:b/>
                <w:i/>
                <w:color w:val="000000" w:themeColor="text1"/>
                <w:sz w:val="28"/>
                <w:szCs w:val="28"/>
              </w:rPr>
              <w:t>for award of Bachelor of Technology</w:t>
            </w:r>
            <w:r w:rsidRPr="00AE7ADB">
              <w:rPr>
                <w:i/>
                <w:sz w:val="26"/>
                <w:szCs w:val="26"/>
              </w:rPr>
              <w:t xml:space="preserve"> </w:t>
            </w:r>
          </w:p>
        </w:tc>
      </w:tr>
      <w:tr w:rsidR="006751C2" w:rsidRPr="00E57906" w14:paraId="6B0E5052" w14:textId="77777777" w:rsidTr="00B6791F">
        <w:trPr>
          <w:trHeight w:val="417"/>
        </w:trPr>
        <w:tc>
          <w:tcPr>
            <w:tcW w:w="8503" w:type="dxa"/>
            <w:vAlign w:val="center"/>
          </w:tcPr>
          <w:p w14:paraId="047080EA" w14:textId="77777777" w:rsidR="006751C2" w:rsidRPr="00D606E3" w:rsidRDefault="006751C2" w:rsidP="00A5416A">
            <w:pPr>
              <w:autoSpaceDE w:val="0"/>
              <w:autoSpaceDN w:val="0"/>
              <w:adjustRightInd w:val="0"/>
              <w:rPr>
                <w:rFonts w:ascii="Times New Roman" w:eastAsia="Times New Roman" w:hAnsi="Times New Roman" w:cs="Times New Roman"/>
                <w:b/>
                <w:sz w:val="24"/>
                <w:szCs w:val="24"/>
              </w:rPr>
            </w:pPr>
          </w:p>
        </w:tc>
      </w:tr>
      <w:tr w:rsidR="006751C2" w:rsidRPr="00E57906" w14:paraId="494D083C" w14:textId="77777777" w:rsidTr="00B6791F">
        <w:tc>
          <w:tcPr>
            <w:tcW w:w="8503" w:type="dxa"/>
            <w:vAlign w:val="center"/>
          </w:tcPr>
          <w:p w14:paraId="5E42F20F" w14:textId="06A85189" w:rsidR="006751C2" w:rsidRPr="0010600F" w:rsidRDefault="0075168E" w:rsidP="007C615F">
            <w:pPr>
              <w:jc w:val="center"/>
              <w:rPr>
                <w:rFonts w:ascii="Times New Roman" w:eastAsia="Times New Roman" w:hAnsi="Times New Roman" w:cs="Times New Roman"/>
                <w:b/>
                <w:color w:val="000000" w:themeColor="text1"/>
                <w:sz w:val="28"/>
                <w:szCs w:val="28"/>
              </w:rPr>
            </w:pPr>
            <w:r w:rsidRPr="0010600F">
              <w:rPr>
                <w:rFonts w:ascii="Times New Roman" w:eastAsia="Times New Roman" w:hAnsi="Times New Roman" w:cs="Times New Roman"/>
                <w:b/>
                <w:color w:val="000000" w:themeColor="text1"/>
                <w:sz w:val="28"/>
                <w:szCs w:val="28"/>
              </w:rPr>
              <w:t>i</w:t>
            </w:r>
            <w:r w:rsidR="006751C2" w:rsidRPr="0010600F">
              <w:rPr>
                <w:rFonts w:ascii="Times New Roman" w:eastAsia="Times New Roman" w:hAnsi="Times New Roman" w:cs="Times New Roman"/>
                <w:b/>
                <w:color w:val="000000" w:themeColor="text1"/>
                <w:sz w:val="28"/>
                <w:szCs w:val="28"/>
              </w:rPr>
              <w:t>n</w:t>
            </w:r>
          </w:p>
        </w:tc>
      </w:tr>
      <w:tr w:rsidR="006751C2" w:rsidRPr="00E57906" w14:paraId="14CEDCFA" w14:textId="77777777" w:rsidTr="00B6791F">
        <w:tc>
          <w:tcPr>
            <w:tcW w:w="8503" w:type="dxa"/>
            <w:vAlign w:val="center"/>
          </w:tcPr>
          <w:p w14:paraId="2B41C27C" w14:textId="335A8BFC" w:rsidR="006751C2" w:rsidRPr="00AE7ADB" w:rsidRDefault="001D4088" w:rsidP="007C615F">
            <w:pPr>
              <w:jc w:val="center"/>
              <w:rPr>
                <w:rFonts w:ascii="Times New Roman" w:hAnsi="Times New Roman" w:cs="Times New Roman"/>
                <w:b/>
                <w:sz w:val="32"/>
                <w:szCs w:val="32"/>
              </w:rPr>
            </w:pPr>
            <w:r>
              <w:rPr>
                <w:rFonts w:ascii="Times New Roman" w:hAnsi="Times New Roman" w:cs="Times New Roman"/>
                <w:b/>
                <w:sz w:val="32"/>
                <w:szCs w:val="32"/>
              </w:rPr>
              <w:t>CSE(IOT)</w:t>
            </w:r>
          </w:p>
        </w:tc>
      </w:tr>
      <w:tr w:rsidR="006751C2" w:rsidRPr="00E57906" w14:paraId="20DA397E" w14:textId="77777777" w:rsidTr="00B6791F">
        <w:tc>
          <w:tcPr>
            <w:tcW w:w="8503" w:type="dxa"/>
            <w:vAlign w:val="center"/>
          </w:tcPr>
          <w:p w14:paraId="5F0012B3" w14:textId="77777777" w:rsidR="006751C2" w:rsidRPr="00D606E3" w:rsidRDefault="006751C2" w:rsidP="001D4088">
            <w:pPr>
              <w:autoSpaceDE w:val="0"/>
              <w:autoSpaceDN w:val="0"/>
              <w:adjustRightInd w:val="0"/>
              <w:jc w:val="center"/>
              <w:rPr>
                <w:rFonts w:ascii="Times New Roman" w:hAnsi="Times New Roman" w:cs="Times New Roman"/>
                <w:b/>
                <w:sz w:val="24"/>
                <w:szCs w:val="24"/>
              </w:rPr>
            </w:pPr>
          </w:p>
        </w:tc>
      </w:tr>
      <w:tr w:rsidR="006751C2" w:rsidRPr="00E57906" w14:paraId="14EE015B" w14:textId="77777777" w:rsidTr="00B6791F">
        <w:tc>
          <w:tcPr>
            <w:tcW w:w="8503" w:type="dxa"/>
            <w:vAlign w:val="center"/>
          </w:tcPr>
          <w:p w14:paraId="6EDC4FCB" w14:textId="77132A70" w:rsidR="006751C2" w:rsidRPr="00E57906" w:rsidRDefault="0019173D" w:rsidP="007C615F">
            <w:pPr>
              <w:jc w:val="center"/>
              <w:rPr>
                <w:rFonts w:ascii="Times New Roman" w:hAnsi="Times New Roman" w:cs="Times New Roman"/>
                <w:b/>
                <w:sz w:val="28"/>
                <w:szCs w:val="28"/>
              </w:rPr>
            </w:pPr>
            <w:r>
              <w:rPr>
                <w:rFonts w:ascii="Times New Roman" w:hAnsi="Times New Roman" w:cs="Times New Roman"/>
                <w:b/>
                <w:sz w:val="28"/>
                <w:szCs w:val="28"/>
              </w:rPr>
              <w:t>b</w:t>
            </w:r>
            <w:r w:rsidR="006751C2" w:rsidRPr="00E57906">
              <w:rPr>
                <w:rFonts w:ascii="Times New Roman" w:hAnsi="Times New Roman" w:cs="Times New Roman"/>
                <w:b/>
                <w:sz w:val="28"/>
                <w:szCs w:val="28"/>
              </w:rPr>
              <w:t>y</w:t>
            </w:r>
          </w:p>
        </w:tc>
      </w:tr>
      <w:tr w:rsidR="006751C2" w:rsidRPr="00E57906" w14:paraId="414BDDDB" w14:textId="77777777" w:rsidTr="00B6791F">
        <w:tc>
          <w:tcPr>
            <w:tcW w:w="8503" w:type="dxa"/>
            <w:vAlign w:val="center"/>
          </w:tcPr>
          <w:p w14:paraId="09B6B509" w14:textId="77777777" w:rsidR="006751C2" w:rsidRPr="00FD4FF8" w:rsidRDefault="006751C2" w:rsidP="007C615F">
            <w:pPr>
              <w:jc w:val="center"/>
              <w:rPr>
                <w:rFonts w:ascii="Times New Roman" w:hAnsi="Times New Roman" w:cs="Times New Roman"/>
                <w:b/>
                <w:sz w:val="24"/>
                <w:szCs w:val="24"/>
              </w:rPr>
            </w:pPr>
          </w:p>
        </w:tc>
      </w:tr>
      <w:tr w:rsidR="006751C2" w:rsidRPr="00E57906" w14:paraId="6AE30954" w14:textId="77777777" w:rsidTr="00B6791F">
        <w:tc>
          <w:tcPr>
            <w:tcW w:w="8503" w:type="dxa"/>
            <w:vAlign w:val="center"/>
          </w:tcPr>
          <w:p w14:paraId="578DDA36" w14:textId="7C1A0F6F" w:rsidR="001D4088" w:rsidRDefault="001D4088" w:rsidP="001D4088">
            <w:pPr>
              <w:jc w:val="center"/>
              <w:rPr>
                <w:rFonts w:ascii="Times New Roman" w:hAnsi="Times New Roman" w:cs="Times New Roman"/>
                <w:b/>
                <w:sz w:val="28"/>
                <w:szCs w:val="32"/>
              </w:rPr>
            </w:pPr>
            <w:r>
              <w:rPr>
                <w:rFonts w:ascii="Times New Roman" w:hAnsi="Times New Roman" w:cs="Times New Roman"/>
                <w:b/>
                <w:sz w:val="28"/>
                <w:szCs w:val="32"/>
              </w:rPr>
              <w:t xml:space="preserve">Aman Vishwakarma </w:t>
            </w:r>
            <w:r w:rsidRPr="00E17BCE">
              <w:rPr>
                <w:rFonts w:ascii="Times New Roman" w:hAnsi="Times New Roman" w:cs="Times New Roman"/>
                <w:b/>
                <w:sz w:val="28"/>
                <w:szCs w:val="32"/>
              </w:rPr>
              <w:t>(</w:t>
            </w:r>
            <w:r>
              <w:rPr>
                <w:rFonts w:ascii="Times New Roman" w:hAnsi="Times New Roman" w:cs="Times New Roman"/>
                <w:b/>
                <w:sz w:val="28"/>
                <w:szCs w:val="32"/>
              </w:rPr>
              <w:t>2001331550006</w:t>
            </w:r>
            <w:r w:rsidRPr="00E17BCE">
              <w:rPr>
                <w:rFonts w:ascii="Times New Roman" w:hAnsi="Times New Roman" w:cs="Times New Roman"/>
                <w:b/>
                <w:sz w:val="28"/>
                <w:szCs w:val="32"/>
              </w:rPr>
              <w:t>)</w:t>
            </w:r>
          </w:p>
          <w:p w14:paraId="77F922DB" w14:textId="77777777" w:rsidR="001D4088" w:rsidRDefault="001D4088" w:rsidP="001D4088">
            <w:pPr>
              <w:jc w:val="center"/>
              <w:rPr>
                <w:rFonts w:ascii="Times New Roman" w:hAnsi="Times New Roman" w:cs="Times New Roman"/>
                <w:b/>
                <w:sz w:val="28"/>
                <w:szCs w:val="32"/>
              </w:rPr>
            </w:pPr>
            <w:r>
              <w:rPr>
                <w:rFonts w:ascii="Times New Roman" w:hAnsi="Times New Roman" w:cs="Times New Roman"/>
                <w:b/>
                <w:sz w:val="28"/>
                <w:szCs w:val="32"/>
              </w:rPr>
              <w:t>Hemant Kumar Verma</w:t>
            </w:r>
            <w:r w:rsidRPr="00E17BCE">
              <w:rPr>
                <w:rFonts w:ascii="Times New Roman" w:hAnsi="Times New Roman" w:cs="Times New Roman"/>
                <w:b/>
                <w:sz w:val="28"/>
                <w:szCs w:val="32"/>
              </w:rPr>
              <w:t xml:space="preserve"> (</w:t>
            </w:r>
            <w:r>
              <w:rPr>
                <w:rFonts w:ascii="Times New Roman" w:hAnsi="Times New Roman" w:cs="Times New Roman"/>
                <w:b/>
                <w:sz w:val="28"/>
                <w:szCs w:val="32"/>
              </w:rPr>
              <w:t>2001331550015</w:t>
            </w:r>
            <w:r w:rsidRPr="00E17BCE">
              <w:rPr>
                <w:rFonts w:ascii="Times New Roman" w:hAnsi="Times New Roman" w:cs="Times New Roman"/>
                <w:b/>
                <w:sz w:val="28"/>
                <w:szCs w:val="32"/>
              </w:rPr>
              <w:t>)</w:t>
            </w:r>
          </w:p>
          <w:p w14:paraId="2BBB1236" w14:textId="77777777" w:rsidR="001D4088" w:rsidRDefault="001D4088" w:rsidP="001D4088">
            <w:pPr>
              <w:jc w:val="center"/>
              <w:rPr>
                <w:rFonts w:ascii="Times New Roman" w:hAnsi="Times New Roman" w:cs="Times New Roman"/>
                <w:b/>
                <w:sz w:val="28"/>
                <w:szCs w:val="32"/>
              </w:rPr>
            </w:pPr>
            <w:r>
              <w:rPr>
                <w:rFonts w:ascii="Times New Roman" w:hAnsi="Times New Roman" w:cs="Times New Roman"/>
                <w:b/>
                <w:sz w:val="28"/>
                <w:szCs w:val="32"/>
              </w:rPr>
              <w:t>Sahil Srivastava</w:t>
            </w:r>
            <w:r w:rsidRPr="00E17BCE">
              <w:rPr>
                <w:rFonts w:ascii="Times New Roman" w:hAnsi="Times New Roman" w:cs="Times New Roman"/>
                <w:b/>
                <w:sz w:val="28"/>
                <w:szCs w:val="32"/>
              </w:rPr>
              <w:t xml:space="preserve"> (</w:t>
            </w:r>
            <w:r>
              <w:rPr>
                <w:rFonts w:ascii="Times New Roman" w:hAnsi="Times New Roman" w:cs="Times New Roman"/>
                <w:b/>
                <w:sz w:val="28"/>
                <w:szCs w:val="32"/>
              </w:rPr>
              <w:t>2001331550031</w:t>
            </w:r>
            <w:r w:rsidRPr="00E17BCE">
              <w:rPr>
                <w:rFonts w:ascii="Times New Roman" w:hAnsi="Times New Roman" w:cs="Times New Roman"/>
                <w:b/>
                <w:sz w:val="28"/>
                <w:szCs w:val="32"/>
              </w:rPr>
              <w:t>)</w:t>
            </w:r>
          </w:p>
          <w:p w14:paraId="168AEE42" w14:textId="42B675C3" w:rsidR="00E17BCE" w:rsidRPr="00E57906" w:rsidRDefault="001D4088" w:rsidP="001D4088">
            <w:pPr>
              <w:jc w:val="center"/>
              <w:rPr>
                <w:rFonts w:ascii="Times New Roman" w:hAnsi="Times New Roman" w:cs="Times New Roman"/>
                <w:b/>
                <w:sz w:val="32"/>
                <w:szCs w:val="32"/>
              </w:rPr>
            </w:pPr>
            <w:r>
              <w:rPr>
                <w:rFonts w:ascii="Times New Roman" w:hAnsi="Times New Roman" w:cs="Times New Roman"/>
                <w:b/>
                <w:sz w:val="28"/>
                <w:szCs w:val="32"/>
              </w:rPr>
              <w:t>Nishchal Srivastava</w:t>
            </w:r>
            <w:r w:rsidRPr="00E17BCE">
              <w:rPr>
                <w:rFonts w:ascii="Times New Roman" w:hAnsi="Times New Roman" w:cs="Times New Roman"/>
                <w:b/>
                <w:sz w:val="28"/>
                <w:szCs w:val="32"/>
              </w:rPr>
              <w:t xml:space="preserve"> (</w:t>
            </w:r>
            <w:r>
              <w:rPr>
                <w:rFonts w:ascii="Times New Roman" w:hAnsi="Times New Roman" w:cs="Times New Roman"/>
                <w:b/>
                <w:sz w:val="28"/>
                <w:szCs w:val="32"/>
              </w:rPr>
              <w:t>2001331550021</w:t>
            </w:r>
            <w:r w:rsidRPr="00E17BCE">
              <w:rPr>
                <w:rFonts w:ascii="Times New Roman" w:hAnsi="Times New Roman" w:cs="Times New Roman"/>
                <w:b/>
                <w:sz w:val="28"/>
                <w:szCs w:val="32"/>
              </w:rPr>
              <w:t>)</w:t>
            </w:r>
          </w:p>
        </w:tc>
      </w:tr>
      <w:tr w:rsidR="006751C2" w:rsidRPr="00E57906" w14:paraId="7F740109" w14:textId="77777777" w:rsidTr="00B6791F">
        <w:tc>
          <w:tcPr>
            <w:tcW w:w="8503" w:type="dxa"/>
            <w:vAlign w:val="center"/>
          </w:tcPr>
          <w:p w14:paraId="22E9D3ED" w14:textId="31C6B8DA" w:rsidR="006751C2" w:rsidRPr="003B397C" w:rsidRDefault="006751C2" w:rsidP="001D4088">
            <w:pPr>
              <w:autoSpaceDE w:val="0"/>
              <w:autoSpaceDN w:val="0"/>
              <w:adjustRightInd w:val="0"/>
              <w:jc w:val="center"/>
              <w:rPr>
                <w:rFonts w:ascii="Times New Roman" w:hAnsi="Times New Roman" w:cs="Times New Roman"/>
                <w:b/>
                <w:sz w:val="24"/>
                <w:szCs w:val="24"/>
              </w:rPr>
            </w:pPr>
          </w:p>
        </w:tc>
      </w:tr>
      <w:tr w:rsidR="00B6791F" w:rsidRPr="00E57906" w14:paraId="4F96FB9F" w14:textId="77777777" w:rsidTr="00B6791F">
        <w:tc>
          <w:tcPr>
            <w:tcW w:w="8503" w:type="dxa"/>
            <w:vAlign w:val="center"/>
          </w:tcPr>
          <w:p w14:paraId="251C73E6" w14:textId="77777777" w:rsidR="00B6791F" w:rsidRDefault="00B6791F" w:rsidP="00060E10">
            <w:pPr>
              <w:rPr>
                <w:rFonts w:ascii="Times New Roman" w:hAnsi="Times New Roman" w:cs="Times New Roman"/>
                <w:b/>
                <w:sz w:val="24"/>
                <w:szCs w:val="24"/>
              </w:rPr>
            </w:pPr>
          </w:p>
        </w:tc>
      </w:tr>
      <w:tr w:rsidR="006751C2" w:rsidRPr="00E57906" w14:paraId="08541B27" w14:textId="77777777" w:rsidTr="00B6791F">
        <w:tc>
          <w:tcPr>
            <w:tcW w:w="8503" w:type="dxa"/>
            <w:vAlign w:val="center"/>
          </w:tcPr>
          <w:p w14:paraId="7C055032" w14:textId="0729C1F1" w:rsidR="00B6791F" w:rsidRPr="00930E10" w:rsidRDefault="00B6791F" w:rsidP="007C615F">
            <w:pPr>
              <w:jc w:val="center"/>
              <w:rPr>
                <w:rFonts w:ascii="Times New Roman" w:hAnsi="Times New Roman" w:cs="Times New Roman"/>
                <w:b/>
                <w:sz w:val="24"/>
                <w:szCs w:val="24"/>
              </w:rPr>
            </w:pPr>
            <w:r w:rsidRPr="00930E10">
              <w:rPr>
                <w:rFonts w:ascii="Times New Roman" w:hAnsi="Times New Roman" w:cs="Times New Roman"/>
                <w:b/>
                <w:sz w:val="24"/>
                <w:szCs w:val="24"/>
              </w:rPr>
              <w:t>Under the Supervision of</w:t>
            </w:r>
          </w:p>
          <w:p w14:paraId="5A81685F" w14:textId="5BEB453F" w:rsidR="001D4088" w:rsidRPr="00930E10" w:rsidRDefault="00060E10" w:rsidP="001D4088">
            <w:pPr>
              <w:jc w:val="center"/>
              <w:rPr>
                <w:rFonts w:ascii="Times New Roman" w:hAnsi="Times New Roman" w:cs="Times New Roman"/>
                <w:b/>
                <w:sz w:val="28"/>
                <w:szCs w:val="28"/>
              </w:rPr>
            </w:pPr>
            <w:r>
              <w:rPr>
                <w:rFonts w:ascii="Times New Roman" w:hAnsi="Times New Roman" w:cs="Times New Roman"/>
                <w:b/>
                <w:sz w:val="28"/>
                <w:szCs w:val="28"/>
              </w:rPr>
              <w:t xml:space="preserve">Mr. </w:t>
            </w:r>
            <w:r w:rsidR="001D4088">
              <w:rPr>
                <w:rFonts w:ascii="Times New Roman" w:hAnsi="Times New Roman" w:cs="Times New Roman"/>
                <w:b/>
                <w:sz w:val="28"/>
                <w:szCs w:val="28"/>
              </w:rPr>
              <w:t>Mayank Deep Khare</w:t>
            </w:r>
          </w:p>
          <w:p w14:paraId="318DF248" w14:textId="394CB8A0" w:rsidR="001D4088" w:rsidRDefault="00060E10" w:rsidP="001D4088">
            <w:pPr>
              <w:jc w:val="center"/>
              <w:rPr>
                <w:rFonts w:ascii="Times New Roman" w:hAnsi="Times New Roman" w:cs="Times New Roman"/>
                <w:b/>
                <w:sz w:val="28"/>
                <w:szCs w:val="28"/>
              </w:rPr>
            </w:pPr>
            <w:r>
              <w:rPr>
                <w:rFonts w:ascii="Times New Roman" w:hAnsi="Times New Roman" w:cs="Times New Roman"/>
                <w:b/>
                <w:sz w:val="28"/>
                <w:szCs w:val="28"/>
              </w:rPr>
              <w:t xml:space="preserve">Assistant Professor </w:t>
            </w:r>
            <w:r w:rsidR="001D4088">
              <w:rPr>
                <w:rFonts w:ascii="Times New Roman" w:hAnsi="Times New Roman" w:cs="Times New Roman"/>
                <w:b/>
                <w:sz w:val="28"/>
                <w:szCs w:val="28"/>
              </w:rPr>
              <w:t>HOD. CSE(IOT)</w:t>
            </w:r>
          </w:p>
          <w:p w14:paraId="7572E374" w14:textId="06E5E849" w:rsidR="00AE7ADB" w:rsidRPr="00AE7ADB" w:rsidRDefault="00AE7ADB" w:rsidP="00530689">
            <w:pPr>
              <w:jc w:val="center"/>
              <w:rPr>
                <w:rFonts w:ascii="Times New Roman" w:hAnsi="Times New Roman" w:cs="Times New Roman"/>
                <w:sz w:val="28"/>
                <w:szCs w:val="28"/>
              </w:rPr>
            </w:pPr>
          </w:p>
          <w:p w14:paraId="2058C396" w14:textId="3EDF0A44" w:rsidR="00CD02C7" w:rsidRPr="00930E10" w:rsidRDefault="00CD02C7" w:rsidP="007C615F">
            <w:pPr>
              <w:jc w:val="center"/>
              <w:rPr>
                <w:rFonts w:ascii="Times New Roman" w:hAnsi="Times New Roman" w:cs="Times New Roman"/>
                <w:b/>
                <w:sz w:val="24"/>
                <w:szCs w:val="24"/>
              </w:rPr>
            </w:pPr>
          </w:p>
        </w:tc>
      </w:tr>
      <w:tr w:rsidR="006751C2" w:rsidRPr="00E57906" w14:paraId="44E7322F" w14:textId="77777777" w:rsidTr="00B6791F">
        <w:tc>
          <w:tcPr>
            <w:tcW w:w="8503" w:type="dxa"/>
            <w:vAlign w:val="center"/>
          </w:tcPr>
          <w:p w14:paraId="55980AE7" w14:textId="6F49BA4B" w:rsidR="006751C2" w:rsidRPr="00930E10" w:rsidRDefault="008304F6" w:rsidP="00530689">
            <w:pPr>
              <w:jc w:val="center"/>
              <w:rPr>
                <w:rFonts w:ascii="Times New Roman" w:hAnsi="Times New Roman" w:cs="Times New Roman"/>
                <w:b/>
                <w:sz w:val="28"/>
                <w:szCs w:val="28"/>
              </w:rPr>
            </w:pPr>
            <w:r>
              <w:rPr>
                <w:noProof/>
                <w:lang w:eastAsia="en-US" w:bidi="hi-IN"/>
              </w:rPr>
              <w:drawing>
                <wp:inline distT="0" distB="0" distL="0" distR="0" wp14:anchorId="7A7CCDA6" wp14:editId="20EA43A1">
                  <wp:extent cx="1866900" cy="870585"/>
                  <wp:effectExtent l="0" t="0" r="0" b="5715"/>
                  <wp:docPr id="1" name="Picture 1"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870585"/>
                          </a:xfrm>
                          <a:prstGeom prst="rect">
                            <a:avLst/>
                          </a:prstGeom>
                          <a:noFill/>
                          <a:ln>
                            <a:noFill/>
                          </a:ln>
                        </pic:spPr>
                      </pic:pic>
                    </a:graphicData>
                  </a:graphic>
                </wp:inline>
              </w:drawing>
            </w:r>
          </w:p>
        </w:tc>
      </w:tr>
      <w:tr w:rsidR="006751C2" w:rsidRPr="00E57906" w14:paraId="7CB4D88C" w14:textId="77777777" w:rsidTr="00B6791F">
        <w:tc>
          <w:tcPr>
            <w:tcW w:w="8503" w:type="dxa"/>
            <w:vAlign w:val="center"/>
          </w:tcPr>
          <w:p w14:paraId="747D0EFC" w14:textId="08CB02EA" w:rsidR="0089731C" w:rsidRPr="00930E10" w:rsidRDefault="0089731C" w:rsidP="00AE7ADB">
            <w:pPr>
              <w:rPr>
                <w:rFonts w:ascii="Times New Roman" w:hAnsi="Times New Roman" w:cs="Times New Roman"/>
                <w:b/>
                <w:sz w:val="28"/>
                <w:szCs w:val="28"/>
              </w:rPr>
            </w:pPr>
          </w:p>
        </w:tc>
      </w:tr>
      <w:tr w:rsidR="006751C2" w:rsidRPr="00E57906" w14:paraId="08E363CE" w14:textId="77777777" w:rsidTr="00B6791F">
        <w:tc>
          <w:tcPr>
            <w:tcW w:w="8503" w:type="dxa"/>
            <w:vAlign w:val="center"/>
          </w:tcPr>
          <w:p w14:paraId="7FA8B8A2" w14:textId="77777777" w:rsidR="004E597B" w:rsidRDefault="004E597B" w:rsidP="00A5416A">
            <w:pPr>
              <w:jc w:val="center"/>
              <w:rPr>
                <w:rFonts w:ascii="Times New Roman" w:hAnsi="Times New Roman" w:cs="Times New Roman"/>
                <w:b/>
                <w:sz w:val="28"/>
                <w:szCs w:val="28"/>
              </w:rPr>
            </w:pPr>
          </w:p>
          <w:p w14:paraId="4E39821F" w14:textId="0CFDCCDB" w:rsidR="00A5416A" w:rsidRDefault="00A5416A" w:rsidP="00A5416A">
            <w:pPr>
              <w:jc w:val="center"/>
              <w:rPr>
                <w:rFonts w:ascii="Times New Roman" w:hAnsi="Times New Roman" w:cs="Times New Roman"/>
                <w:b/>
                <w:sz w:val="28"/>
                <w:szCs w:val="28"/>
              </w:rPr>
            </w:pPr>
            <w:r>
              <w:rPr>
                <w:rFonts w:ascii="Times New Roman" w:hAnsi="Times New Roman" w:cs="Times New Roman"/>
                <w:b/>
                <w:sz w:val="28"/>
                <w:szCs w:val="28"/>
              </w:rPr>
              <w:t>(CSE IoT)</w:t>
            </w:r>
          </w:p>
          <w:p w14:paraId="1284DADF" w14:textId="5E0BA78B" w:rsidR="00060E10" w:rsidRDefault="00060E10" w:rsidP="00A5416A">
            <w:pPr>
              <w:spacing w:before="240"/>
              <w:jc w:val="center"/>
              <w:rPr>
                <w:rFonts w:ascii="Times New Roman" w:hAnsi="Times New Roman" w:cs="Times New Roman"/>
                <w:b/>
                <w:sz w:val="28"/>
                <w:szCs w:val="28"/>
              </w:rPr>
            </w:pPr>
            <w:r w:rsidRPr="00060E10">
              <w:rPr>
                <w:rFonts w:ascii="Times New Roman" w:hAnsi="Times New Roman" w:cs="Times New Roman"/>
                <w:b/>
                <w:sz w:val="28"/>
                <w:szCs w:val="28"/>
              </w:rPr>
              <w:t xml:space="preserve">School </w:t>
            </w:r>
            <w:r>
              <w:rPr>
                <w:rFonts w:ascii="Times New Roman" w:hAnsi="Times New Roman" w:cs="Times New Roman"/>
                <w:b/>
                <w:sz w:val="28"/>
                <w:szCs w:val="28"/>
              </w:rPr>
              <w:t>o</w:t>
            </w:r>
            <w:r w:rsidRPr="00060E10">
              <w:rPr>
                <w:rFonts w:ascii="Times New Roman" w:hAnsi="Times New Roman" w:cs="Times New Roman"/>
                <w:b/>
                <w:sz w:val="28"/>
                <w:szCs w:val="28"/>
              </w:rPr>
              <w:t>f Computer Science in Emerging Technologies</w:t>
            </w:r>
            <w:r w:rsidRPr="00E17BCE">
              <w:rPr>
                <w:rFonts w:ascii="Times New Roman" w:hAnsi="Times New Roman" w:cs="Times New Roman"/>
                <w:b/>
                <w:sz w:val="28"/>
                <w:szCs w:val="28"/>
              </w:rPr>
              <w:t xml:space="preserve"> </w:t>
            </w:r>
          </w:p>
          <w:p w14:paraId="269808EA" w14:textId="341F6E6C" w:rsidR="0089731C" w:rsidRPr="00E17BCE" w:rsidRDefault="00060E10" w:rsidP="00A5416A">
            <w:pPr>
              <w:spacing w:before="240"/>
              <w:jc w:val="center"/>
              <w:rPr>
                <w:rFonts w:ascii="Times New Roman" w:hAnsi="Times New Roman" w:cs="Times New Roman"/>
                <w:b/>
                <w:sz w:val="28"/>
                <w:szCs w:val="28"/>
              </w:rPr>
            </w:pPr>
            <w:r w:rsidRPr="00E17BCE">
              <w:rPr>
                <w:rFonts w:ascii="Times New Roman" w:hAnsi="Times New Roman" w:cs="Times New Roman"/>
                <w:b/>
                <w:sz w:val="28"/>
                <w:szCs w:val="28"/>
              </w:rPr>
              <w:t>N</w:t>
            </w:r>
            <w:r w:rsidR="00572120">
              <w:rPr>
                <w:rFonts w:ascii="Times New Roman" w:hAnsi="Times New Roman" w:cs="Times New Roman"/>
                <w:b/>
                <w:sz w:val="28"/>
                <w:szCs w:val="28"/>
              </w:rPr>
              <w:t>OIDA</w:t>
            </w:r>
            <w:r w:rsidRPr="00E17BCE">
              <w:rPr>
                <w:rFonts w:ascii="Times New Roman" w:hAnsi="Times New Roman" w:cs="Times New Roman"/>
                <w:b/>
                <w:sz w:val="28"/>
                <w:szCs w:val="28"/>
              </w:rPr>
              <w:t xml:space="preserve"> </w:t>
            </w:r>
            <w:r w:rsidR="0089731C" w:rsidRPr="00E17BCE">
              <w:rPr>
                <w:rFonts w:ascii="Times New Roman" w:hAnsi="Times New Roman" w:cs="Times New Roman"/>
                <w:b/>
                <w:sz w:val="28"/>
                <w:szCs w:val="28"/>
              </w:rPr>
              <w:t>INSTITUTE OF ENGINEERING AND TECHNOLOGY, GREATER NOIDA</w:t>
            </w:r>
          </w:p>
          <w:p w14:paraId="319AB51A" w14:textId="4D6B2847" w:rsidR="0089731C" w:rsidRDefault="0089731C" w:rsidP="00060E10">
            <w:pPr>
              <w:jc w:val="center"/>
              <w:rPr>
                <w:rFonts w:ascii="Times New Roman" w:hAnsi="Times New Roman" w:cs="Times New Roman"/>
                <w:b/>
                <w:sz w:val="28"/>
                <w:szCs w:val="28"/>
              </w:rPr>
            </w:pPr>
            <w:r w:rsidRPr="00930E10">
              <w:rPr>
                <w:rFonts w:ascii="Times New Roman" w:hAnsi="Times New Roman" w:cs="Times New Roman"/>
                <w:b/>
                <w:sz w:val="28"/>
                <w:szCs w:val="28"/>
              </w:rPr>
              <w:t>(An Autonomous Institute)</w:t>
            </w:r>
          </w:p>
          <w:p w14:paraId="02FFBE76" w14:textId="172273D9" w:rsidR="00DA0E5D" w:rsidRDefault="0089731C" w:rsidP="00060E10">
            <w:pPr>
              <w:jc w:val="center"/>
              <w:rPr>
                <w:noProof/>
                <w:lang w:eastAsia="en-US"/>
              </w:rPr>
            </w:pPr>
            <w:r>
              <w:rPr>
                <w:rFonts w:ascii="Times New Roman" w:hAnsi="Times New Roman" w:cs="Times New Roman"/>
                <w:b/>
                <w:sz w:val="28"/>
                <w:szCs w:val="28"/>
              </w:rPr>
              <w:t>Affiliated to</w:t>
            </w:r>
          </w:p>
          <w:p w14:paraId="4FC62C95" w14:textId="7D0A690F" w:rsidR="00DA0E5D" w:rsidRDefault="0089731C" w:rsidP="00A5416A">
            <w:pPr>
              <w:spacing w:before="240"/>
              <w:jc w:val="center"/>
              <w:rPr>
                <w:rFonts w:ascii="Times New Roman" w:hAnsi="Times New Roman" w:cs="Times New Roman"/>
                <w:b/>
                <w:sz w:val="24"/>
                <w:szCs w:val="32"/>
              </w:rPr>
            </w:pPr>
            <w:r w:rsidRPr="00E17BCE">
              <w:rPr>
                <w:rFonts w:ascii="Times New Roman" w:hAnsi="Times New Roman" w:cs="Times New Roman"/>
                <w:b/>
                <w:sz w:val="24"/>
                <w:szCs w:val="32"/>
              </w:rPr>
              <w:t>DR. A.P.J. ABDUL KALAM TECHNICAL UNIVERSITY,</w:t>
            </w:r>
            <w:r>
              <w:rPr>
                <w:rFonts w:ascii="Times New Roman" w:hAnsi="Times New Roman" w:cs="Times New Roman"/>
                <w:b/>
                <w:sz w:val="24"/>
                <w:szCs w:val="32"/>
              </w:rPr>
              <w:t xml:space="preserve"> </w:t>
            </w:r>
            <w:r w:rsidRPr="00E17BCE">
              <w:rPr>
                <w:rFonts w:ascii="Times New Roman" w:hAnsi="Times New Roman" w:cs="Times New Roman"/>
                <w:b/>
                <w:sz w:val="24"/>
                <w:szCs w:val="32"/>
              </w:rPr>
              <w:t>LUCKNOW</w:t>
            </w:r>
          </w:p>
          <w:p w14:paraId="64BB84D2" w14:textId="3D40E6CC" w:rsidR="00C623FB" w:rsidRPr="00CE71D6" w:rsidRDefault="0089731C" w:rsidP="00060E10">
            <w:pPr>
              <w:jc w:val="center"/>
              <w:rPr>
                <w:noProof/>
                <w:lang w:eastAsia="en-US"/>
              </w:rPr>
            </w:pPr>
            <w:r>
              <w:rPr>
                <w:rFonts w:ascii="Times New Roman" w:hAnsi="Times New Roman" w:cs="Times New Roman"/>
                <w:b/>
                <w:sz w:val="28"/>
                <w:szCs w:val="28"/>
              </w:rPr>
              <w:t>M</w:t>
            </w:r>
            <w:r w:rsidR="00A5416A">
              <w:rPr>
                <w:rFonts w:ascii="Times New Roman" w:hAnsi="Times New Roman" w:cs="Times New Roman"/>
                <w:b/>
                <w:sz w:val="28"/>
                <w:szCs w:val="28"/>
              </w:rPr>
              <w:t>ay 2024</w:t>
            </w:r>
          </w:p>
        </w:tc>
      </w:tr>
    </w:tbl>
    <w:p w14:paraId="050C27DC" w14:textId="210AC57E" w:rsidR="007B0C5F" w:rsidRDefault="007B0C5F" w:rsidP="007257E8">
      <w:pPr>
        <w:tabs>
          <w:tab w:val="left" w:pos="1932"/>
          <w:tab w:val="center" w:pos="4513"/>
          <w:tab w:val="left" w:pos="6420"/>
        </w:tabs>
        <w:rPr>
          <w:rFonts w:ascii="Times New Roman" w:hAnsi="Times New Roman" w:cs="Times New Roman"/>
          <w:b/>
          <w:sz w:val="28"/>
          <w:szCs w:val="28"/>
        </w:rPr>
        <w:sectPr w:rsidR="007B0C5F" w:rsidSect="008E62DA">
          <w:footerReference w:type="default" r:id="rId10"/>
          <w:footerReference w:type="first" r:id="rId11"/>
          <w:pgSz w:w="11906" w:h="16838"/>
          <w:pgMar w:top="1440" w:right="1440" w:bottom="1440" w:left="1440" w:header="708" w:footer="708" w:gutter="0"/>
          <w:pgNumType w:fmt="lowerRoman" w:start="1"/>
          <w:cols w:space="720"/>
          <w:titlePg/>
          <w:docGrid w:linePitch="299"/>
        </w:sectPr>
      </w:pPr>
    </w:p>
    <w:p w14:paraId="36347572" w14:textId="34DBEDC4" w:rsidR="00955998" w:rsidRDefault="00955998" w:rsidP="00572120">
      <w:pPr>
        <w:tabs>
          <w:tab w:val="left" w:pos="1932"/>
          <w:tab w:val="center" w:pos="4513"/>
          <w:tab w:val="left" w:pos="6420"/>
        </w:tabs>
        <w:jc w:val="center"/>
        <w:rPr>
          <w:rFonts w:ascii="Times New Roman" w:hAnsi="Times New Roman" w:cs="Times New Roman"/>
          <w:b/>
          <w:sz w:val="40"/>
          <w:szCs w:val="40"/>
          <w:lang w:val="en-US"/>
        </w:rPr>
      </w:pPr>
      <w:r w:rsidRPr="00AB0E11">
        <w:rPr>
          <w:rFonts w:ascii="Times New Roman" w:hAnsi="Times New Roman" w:cs="Times New Roman"/>
          <w:b/>
          <w:bCs/>
          <w:sz w:val="40"/>
          <w:szCs w:val="40"/>
          <w:lang w:val="en-US"/>
        </w:rPr>
        <w:lastRenderedPageBreak/>
        <w:t>Cutting-edge Weather Station: Advanced Monitoring of</w:t>
      </w:r>
      <w:r>
        <w:rPr>
          <w:rFonts w:ascii="Times New Roman" w:hAnsi="Times New Roman" w:cs="Times New Roman"/>
          <w:b/>
          <w:bCs/>
          <w:sz w:val="40"/>
          <w:szCs w:val="40"/>
          <w:lang w:val="en-US"/>
        </w:rPr>
        <w:t xml:space="preserve"> </w:t>
      </w:r>
      <w:r w:rsidRPr="00AB0E11">
        <w:rPr>
          <w:rFonts w:ascii="Times New Roman" w:hAnsi="Times New Roman" w:cs="Times New Roman"/>
          <w:b/>
          <w:bCs/>
          <w:sz w:val="40"/>
          <w:szCs w:val="40"/>
          <w:lang w:val="en-US"/>
        </w:rPr>
        <w:t>AQI and Meteorological Forecasting</w:t>
      </w:r>
    </w:p>
    <w:p w14:paraId="158A6338" w14:textId="77777777" w:rsidR="00955998" w:rsidRDefault="00955998" w:rsidP="00955998">
      <w:pPr>
        <w:spacing w:after="0" w:line="240" w:lineRule="auto"/>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955998" w:rsidRPr="00E57906" w14:paraId="0609B3F0" w14:textId="77777777" w:rsidTr="00662E73">
        <w:tc>
          <w:tcPr>
            <w:tcW w:w="8503" w:type="dxa"/>
          </w:tcPr>
          <w:p w14:paraId="790D15C9" w14:textId="77777777" w:rsidR="00955998" w:rsidRPr="00AE7ADB" w:rsidRDefault="00955998" w:rsidP="00662E73">
            <w:pPr>
              <w:jc w:val="center"/>
              <w:rPr>
                <w:rFonts w:ascii="Times New Roman" w:eastAsia="Times New Roman" w:hAnsi="Times New Roman" w:cs="Times New Roman"/>
                <w:b/>
                <w:i/>
                <w:color w:val="000000" w:themeColor="text1"/>
                <w:sz w:val="28"/>
                <w:szCs w:val="28"/>
              </w:rPr>
            </w:pPr>
            <w:r w:rsidRPr="00AE7ADB">
              <w:rPr>
                <w:rFonts w:ascii="Times New Roman" w:eastAsia="Times New Roman" w:hAnsi="Times New Roman" w:cs="Times New Roman"/>
                <w:b/>
                <w:i/>
                <w:color w:val="000000" w:themeColor="text1"/>
                <w:sz w:val="28"/>
                <w:szCs w:val="28"/>
              </w:rPr>
              <w:t>A Project Report Submitted</w:t>
            </w:r>
          </w:p>
        </w:tc>
      </w:tr>
      <w:tr w:rsidR="00955998" w:rsidRPr="00E57906" w14:paraId="28D4986E" w14:textId="77777777" w:rsidTr="00662E73">
        <w:tc>
          <w:tcPr>
            <w:tcW w:w="8503" w:type="dxa"/>
            <w:vAlign w:val="center"/>
          </w:tcPr>
          <w:p w14:paraId="3D48B1AA" w14:textId="77777777" w:rsidR="00955998" w:rsidRPr="00AE7ADB" w:rsidRDefault="00955998" w:rsidP="00662E73">
            <w:pPr>
              <w:jc w:val="center"/>
              <w:rPr>
                <w:rFonts w:ascii="Times New Roman" w:eastAsia="Times New Roman" w:hAnsi="Times New Roman" w:cs="Times New Roman"/>
                <w:b/>
                <w:i/>
                <w:color w:val="000000" w:themeColor="text1"/>
                <w:sz w:val="28"/>
                <w:szCs w:val="28"/>
              </w:rPr>
            </w:pPr>
            <w:r w:rsidRPr="00AE7ADB">
              <w:rPr>
                <w:rFonts w:ascii="Times New Roman" w:eastAsia="Times New Roman" w:hAnsi="Times New Roman" w:cs="Times New Roman"/>
                <w:b/>
                <w:i/>
                <w:color w:val="000000" w:themeColor="text1"/>
                <w:sz w:val="28"/>
                <w:szCs w:val="28"/>
              </w:rPr>
              <w:t xml:space="preserve">In Partial Fulfillment </w:t>
            </w:r>
          </w:p>
        </w:tc>
      </w:tr>
      <w:tr w:rsidR="00955998" w:rsidRPr="00E57906" w14:paraId="3A8383EC" w14:textId="77777777" w:rsidTr="00662E73">
        <w:tc>
          <w:tcPr>
            <w:tcW w:w="8503" w:type="dxa"/>
            <w:vAlign w:val="center"/>
          </w:tcPr>
          <w:p w14:paraId="7EE88D59" w14:textId="77777777" w:rsidR="00955998" w:rsidRPr="00AE7ADB" w:rsidRDefault="00955998" w:rsidP="00662E73">
            <w:pPr>
              <w:jc w:val="center"/>
              <w:rPr>
                <w:i/>
                <w:sz w:val="26"/>
                <w:szCs w:val="26"/>
              </w:rPr>
            </w:pPr>
            <w:r w:rsidRPr="00AE7ADB">
              <w:rPr>
                <w:rFonts w:ascii="Times New Roman" w:eastAsia="Times New Roman" w:hAnsi="Times New Roman" w:cs="Times New Roman"/>
                <w:b/>
                <w:i/>
                <w:color w:val="000000" w:themeColor="text1"/>
                <w:sz w:val="28"/>
                <w:szCs w:val="28"/>
              </w:rPr>
              <w:t>for award of Bachelor of Technology</w:t>
            </w:r>
            <w:r w:rsidRPr="00AE7ADB">
              <w:rPr>
                <w:i/>
                <w:sz w:val="26"/>
                <w:szCs w:val="26"/>
              </w:rPr>
              <w:t xml:space="preserve"> </w:t>
            </w:r>
          </w:p>
        </w:tc>
      </w:tr>
      <w:tr w:rsidR="00955998" w:rsidRPr="00E57906" w14:paraId="67AD4763" w14:textId="77777777" w:rsidTr="00662E73">
        <w:trPr>
          <w:trHeight w:val="417"/>
        </w:trPr>
        <w:tc>
          <w:tcPr>
            <w:tcW w:w="8503" w:type="dxa"/>
            <w:vAlign w:val="center"/>
          </w:tcPr>
          <w:p w14:paraId="6268C07C" w14:textId="77777777" w:rsidR="00955998" w:rsidRPr="00D606E3" w:rsidRDefault="00955998" w:rsidP="00662E73">
            <w:pPr>
              <w:autoSpaceDE w:val="0"/>
              <w:autoSpaceDN w:val="0"/>
              <w:adjustRightInd w:val="0"/>
              <w:rPr>
                <w:rFonts w:ascii="Times New Roman" w:eastAsia="Times New Roman" w:hAnsi="Times New Roman" w:cs="Times New Roman"/>
                <w:b/>
                <w:sz w:val="24"/>
                <w:szCs w:val="24"/>
              </w:rPr>
            </w:pPr>
          </w:p>
        </w:tc>
      </w:tr>
      <w:tr w:rsidR="00955998" w:rsidRPr="00E57906" w14:paraId="5EBA3659" w14:textId="77777777" w:rsidTr="00662E73">
        <w:tc>
          <w:tcPr>
            <w:tcW w:w="8503" w:type="dxa"/>
            <w:vAlign w:val="center"/>
          </w:tcPr>
          <w:p w14:paraId="7D9881D8" w14:textId="77777777" w:rsidR="00955998" w:rsidRPr="0010600F" w:rsidRDefault="00955998" w:rsidP="00662E73">
            <w:pPr>
              <w:jc w:val="center"/>
              <w:rPr>
                <w:rFonts w:ascii="Times New Roman" w:eastAsia="Times New Roman" w:hAnsi="Times New Roman" w:cs="Times New Roman"/>
                <w:b/>
                <w:color w:val="000000" w:themeColor="text1"/>
                <w:sz w:val="28"/>
                <w:szCs w:val="28"/>
              </w:rPr>
            </w:pPr>
            <w:r w:rsidRPr="0010600F">
              <w:rPr>
                <w:rFonts w:ascii="Times New Roman" w:eastAsia="Times New Roman" w:hAnsi="Times New Roman" w:cs="Times New Roman"/>
                <w:b/>
                <w:color w:val="000000" w:themeColor="text1"/>
                <w:sz w:val="28"/>
                <w:szCs w:val="28"/>
              </w:rPr>
              <w:t>in</w:t>
            </w:r>
          </w:p>
        </w:tc>
      </w:tr>
      <w:tr w:rsidR="00955998" w:rsidRPr="00E57906" w14:paraId="7FE804AE" w14:textId="77777777" w:rsidTr="00662E73">
        <w:tc>
          <w:tcPr>
            <w:tcW w:w="8503" w:type="dxa"/>
            <w:vAlign w:val="center"/>
          </w:tcPr>
          <w:p w14:paraId="28C3F057" w14:textId="0D1F52B8" w:rsidR="00955998" w:rsidRPr="00AE7ADB" w:rsidRDefault="00955998" w:rsidP="00662E73">
            <w:pPr>
              <w:jc w:val="center"/>
              <w:rPr>
                <w:rFonts w:ascii="Times New Roman" w:hAnsi="Times New Roman" w:cs="Times New Roman"/>
                <w:b/>
                <w:sz w:val="32"/>
                <w:szCs w:val="32"/>
              </w:rPr>
            </w:pPr>
            <w:r>
              <w:rPr>
                <w:rFonts w:ascii="Times New Roman" w:hAnsi="Times New Roman" w:cs="Times New Roman"/>
                <w:b/>
                <w:sz w:val="32"/>
                <w:szCs w:val="32"/>
              </w:rPr>
              <w:t>CSE</w:t>
            </w:r>
            <w:r w:rsidR="00572120">
              <w:rPr>
                <w:rFonts w:ascii="Times New Roman" w:hAnsi="Times New Roman" w:cs="Times New Roman"/>
                <w:b/>
                <w:sz w:val="32"/>
                <w:szCs w:val="32"/>
              </w:rPr>
              <w:t xml:space="preserve"> </w:t>
            </w:r>
            <w:r>
              <w:rPr>
                <w:rFonts w:ascii="Times New Roman" w:hAnsi="Times New Roman" w:cs="Times New Roman"/>
                <w:b/>
                <w:sz w:val="32"/>
                <w:szCs w:val="32"/>
              </w:rPr>
              <w:t>(I</w:t>
            </w:r>
            <w:r w:rsidR="00572120">
              <w:rPr>
                <w:rFonts w:ascii="Times New Roman" w:hAnsi="Times New Roman" w:cs="Times New Roman"/>
                <w:b/>
                <w:sz w:val="32"/>
                <w:szCs w:val="32"/>
              </w:rPr>
              <w:t>o</w:t>
            </w:r>
            <w:r>
              <w:rPr>
                <w:rFonts w:ascii="Times New Roman" w:hAnsi="Times New Roman" w:cs="Times New Roman"/>
                <w:b/>
                <w:sz w:val="32"/>
                <w:szCs w:val="32"/>
              </w:rPr>
              <w:t>T)</w:t>
            </w:r>
          </w:p>
        </w:tc>
      </w:tr>
      <w:tr w:rsidR="00955998" w:rsidRPr="00E57906" w14:paraId="79457EFE" w14:textId="77777777" w:rsidTr="00662E73">
        <w:tc>
          <w:tcPr>
            <w:tcW w:w="8503" w:type="dxa"/>
            <w:vAlign w:val="center"/>
          </w:tcPr>
          <w:p w14:paraId="03088791" w14:textId="77777777" w:rsidR="00955998" w:rsidRPr="00D606E3" w:rsidRDefault="00955998" w:rsidP="00662E73">
            <w:pPr>
              <w:autoSpaceDE w:val="0"/>
              <w:autoSpaceDN w:val="0"/>
              <w:adjustRightInd w:val="0"/>
              <w:jc w:val="center"/>
              <w:rPr>
                <w:rFonts w:ascii="Times New Roman" w:hAnsi="Times New Roman" w:cs="Times New Roman"/>
                <w:b/>
                <w:sz w:val="24"/>
                <w:szCs w:val="24"/>
              </w:rPr>
            </w:pPr>
          </w:p>
        </w:tc>
      </w:tr>
      <w:tr w:rsidR="00955998" w:rsidRPr="00E57906" w14:paraId="185FD20C" w14:textId="77777777" w:rsidTr="00662E73">
        <w:tc>
          <w:tcPr>
            <w:tcW w:w="8503" w:type="dxa"/>
            <w:vAlign w:val="center"/>
          </w:tcPr>
          <w:p w14:paraId="7A25D4C0" w14:textId="77777777" w:rsidR="00955998" w:rsidRPr="00E57906" w:rsidRDefault="00955998" w:rsidP="00662E73">
            <w:pPr>
              <w:jc w:val="center"/>
              <w:rPr>
                <w:rFonts w:ascii="Times New Roman" w:hAnsi="Times New Roman" w:cs="Times New Roman"/>
                <w:b/>
                <w:sz w:val="28"/>
                <w:szCs w:val="28"/>
              </w:rPr>
            </w:pPr>
            <w:r>
              <w:rPr>
                <w:rFonts w:ascii="Times New Roman" w:hAnsi="Times New Roman" w:cs="Times New Roman"/>
                <w:b/>
                <w:sz w:val="28"/>
                <w:szCs w:val="28"/>
              </w:rPr>
              <w:t>b</w:t>
            </w:r>
            <w:r w:rsidRPr="00E57906">
              <w:rPr>
                <w:rFonts w:ascii="Times New Roman" w:hAnsi="Times New Roman" w:cs="Times New Roman"/>
                <w:b/>
                <w:sz w:val="28"/>
                <w:szCs w:val="28"/>
              </w:rPr>
              <w:t>y</w:t>
            </w:r>
          </w:p>
        </w:tc>
      </w:tr>
      <w:tr w:rsidR="00955998" w:rsidRPr="00E57906" w14:paraId="27E6CD84" w14:textId="77777777" w:rsidTr="00662E73">
        <w:tc>
          <w:tcPr>
            <w:tcW w:w="8503" w:type="dxa"/>
            <w:vAlign w:val="center"/>
          </w:tcPr>
          <w:p w14:paraId="2F09D96C" w14:textId="77777777" w:rsidR="00955998" w:rsidRPr="00FD4FF8" w:rsidRDefault="00955998" w:rsidP="00662E73">
            <w:pPr>
              <w:jc w:val="center"/>
              <w:rPr>
                <w:rFonts w:ascii="Times New Roman" w:hAnsi="Times New Roman" w:cs="Times New Roman"/>
                <w:b/>
                <w:sz w:val="24"/>
                <w:szCs w:val="24"/>
              </w:rPr>
            </w:pPr>
          </w:p>
        </w:tc>
      </w:tr>
      <w:tr w:rsidR="00955998" w:rsidRPr="00E57906" w14:paraId="1CD29E25" w14:textId="77777777" w:rsidTr="00662E73">
        <w:tc>
          <w:tcPr>
            <w:tcW w:w="8503" w:type="dxa"/>
            <w:vAlign w:val="center"/>
          </w:tcPr>
          <w:p w14:paraId="5C670D27" w14:textId="77777777" w:rsidR="00955998" w:rsidRDefault="00955998" w:rsidP="00662E73">
            <w:pPr>
              <w:jc w:val="center"/>
              <w:rPr>
                <w:rFonts w:ascii="Times New Roman" w:hAnsi="Times New Roman" w:cs="Times New Roman"/>
                <w:b/>
                <w:sz w:val="28"/>
                <w:szCs w:val="32"/>
              </w:rPr>
            </w:pPr>
            <w:r>
              <w:rPr>
                <w:rFonts w:ascii="Times New Roman" w:hAnsi="Times New Roman" w:cs="Times New Roman"/>
                <w:b/>
                <w:sz w:val="28"/>
                <w:szCs w:val="32"/>
              </w:rPr>
              <w:t xml:space="preserve">Aman Vishwakarma </w:t>
            </w:r>
            <w:r w:rsidRPr="00E17BCE">
              <w:rPr>
                <w:rFonts w:ascii="Times New Roman" w:hAnsi="Times New Roman" w:cs="Times New Roman"/>
                <w:b/>
                <w:sz w:val="28"/>
                <w:szCs w:val="32"/>
              </w:rPr>
              <w:t>(</w:t>
            </w:r>
            <w:r>
              <w:rPr>
                <w:rFonts w:ascii="Times New Roman" w:hAnsi="Times New Roman" w:cs="Times New Roman"/>
                <w:b/>
                <w:sz w:val="28"/>
                <w:szCs w:val="32"/>
              </w:rPr>
              <w:t>2001331550006</w:t>
            </w:r>
            <w:r w:rsidRPr="00E17BCE">
              <w:rPr>
                <w:rFonts w:ascii="Times New Roman" w:hAnsi="Times New Roman" w:cs="Times New Roman"/>
                <w:b/>
                <w:sz w:val="28"/>
                <w:szCs w:val="32"/>
              </w:rPr>
              <w:t>)</w:t>
            </w:r>
          </w:p>
          <w:p w14:paraId="787086F4" w14:textId="77777777" w:rsidR="00955998" w:rsidRDefault="00955998" w:rsidP="00662E73">
            <w:pPr>
              <w:jc w:val="center"/>
              <w:rPr>
                <w:rFonts w:ascii="Times New Roman" w:hAnsi="Times New Roman" w:cs="Times New Roman"/>
                <w:b/>
                <w:sz w:val="28"/>
                <w:szCs w:val="32"/>
              </w:rPr>
            </w:pPr>
            <w:r>
              <w:rPr>
                <w:rFonts w:ascii="Times New Roman" w:hAnsi="Times New Roman" w:cs="Times New Roman"/>
                <w:b/>
                <w:sz w:val="28"/>
                <w:szCs w:val="32"/>
              </w:rPr>
              <w:t>Hemant Kumar Verma</w:t>
            </w:r>
            <w:r w:rsidRPr="00E17BCE">
              <w:rPr>
                <w:rFonts w:ascii="Times New Roman" w:hAnsi="Times New Roman" w:cs="Times New Roman"/>
                <w:b/>
                <w:sz w:val="28"/>
                <w:szCs w:val="32"/>
              </w:rPr>
              <w:t xml:space="preserve"> (</w:t>
            </w:r>
            <w:r>
              <w:rPr>
                <w:rFonts w:ascii="Times New Roman" w:hAnsi="Times New Roman" w:cs="Times New Roman"/>
                <w:b/>
                <w:sz w:val="28"/>
                <w:szCs w:val="32"/>
              </w:rPr>
              <w:t>2001331550015</w:t>
            </w:r>
            <w:r w:rsidRPr="00E17BCE">
              <w:rPr>
                <w:rFonts w:ascii="Times New Roman" w:hAnsi="Times New Roman" w:cs="Times New Roman"/>
                <w:b/>
                <w:sz w:val="28"/>
                <w:szCs w:val="32"/>
              </w:rPr>
              <w:t>)</w:t>
            </w:r>
          </w:p>
          <w:p w14:paraId="0FF62D2A" w14:textId="77777777" w:rsidR="00955998" w:rsidRDefault="00955998" w:rsidP="00662E73">
            <w:pPr>
              <w:jc w:val="center"/>
              <w:rPr>
                <w:rFonts w:ascii="Times New Roman" w:hAnsi="Times New Roman" w:cs="Times New Roman"/>
                <w:b/>
                <w:sz w:val="28"/>
                <w:szCs w:val="32"/>
              </w:rPr>
            </w:pPr>
            <w:r>
              <w:rPr>
                <w:rFonts w:ascii="Times New Roman" w:hAnsi="Times New Roman" w:cs="Times New Roman"/>
                <w:b/>
                <w:sz w:val="28"/>
                <w:szCs w:val="32"/>
              </w:rPr>
              <w:t>Sahil Srivastava</w:t>
            </w:r>
            <w:r w:rsidRPr="00E17BCE">
              <w:rPr>
                <w:rFonts w:ascii="Times New Roman" w:hAnsi="Times New Roman" w:cs="Times New Roman"/>
                <w:b/>
                <w:sz w:val="28"/>
                <w:szCs w:val="32"/>
              </w:rPr>
              <w:t xml:space="preserve"> (</w:t>
            </w:r>
            <w:r>
              <w:rPr>
                <w:rFonts w:ascii="Times New Roman" w:hAnsi="Times New Roman" w:cs="Times New Roman"/>
                <w:b/>
                <w:sz w:val="28"/>
                <w:szCs w:val="32"/>
              </w:rPr>
              <w:t>2001331550031</w:t>
            </w:r>
            <w:r w:rsidRPr="00E17BCE">
              <w:rPr>
                <w:rFonts w:ascii="Times New Roman" w:hAnsi="Times New Roman" w:cs="Times New Roman"/>
                <w:b/>
                <w:sz w:val="28"/>
                <w:szCs w:val="32"/>
              </w:rPr>
              <w:t>)</w:t>
            </w:r>
          </w:p>
          <w:p w14:paraId="722F54BC" w14:textId="77777777" w:rsidR="00955998" w:rsidRPr="00E57906" w:rsidRDefault="00955998" w:rsidP="00662E73">
            <w:pPr>
              <w:jc w:val="center"/>
              <w:rPr>
                <w:rFonts w:ascii="Times New Roman" w:hAnsi="Times New Roman" w:cs="Times New Roman"/>
                <w:b/>
                <w:sz w:val="32"/>
                <w:szCs w:val="32"/>
              </w:rPr>
            </w:pPr>
            <w:r>
              <w:rPr>
                <w:rFonts w:ascii="Times New Roman" w:hAnsi="Times New Roman" w:cs="Times New Roman"/>
                <w:b/>
                <w:sz w:val="28"/>
                <w:szCs w:val="32"/>
              </w:rPr>
              <w:t>Nishchal Srivastava</w:t>
            </w:r>
            <w:r w:rsidRPr="00E17BCE">
              <w:rPr>
                <w:rFonts w:ascii="Times New Roman" w:hAnsi="Times New Roman" w:cs="Times New Roman"/>
                <w:b/>
                <w:sz w:val="28"/>
                <w:szCs w:val="32"/>
              </w:rPr>
              <w:t xml:space="preserve"> (</w:t>
            </w:r>
            <w:r>
              <w:rPr>
                <w:rFonts w:ascii="Times New Roman" w:hAnsi="Times New Roman" w:cs="Times New Roman"/>
                <w:b/>
                <w:sz w:val="28"/>
                <w:szCs w:val="32"/>
              </w:rPr>
              <w:t>2001331550021</w:t>
            </w:r>
            <w:r w:rsidRPr="00E17BCE">
              <w:rPr>
                <w:rFonts w:ascii="Times New Roman" w:hAnsi="Times New Roman" w:cs="Times New Roman"/>
                <w:b/>
                <w:sz w:val="28"/>
                <w:szCs w:val="32"/>
              </w:rPr>
              <w:t>)</w:t>
            </w:r>
          </w:p>
        </w:tc>
      </w:tr>
      <w:tr w:rsidR="00955998" w:rsidRPr="00E57906" w14:paraId="29B209E8" w14:textId="77777777" w:rsidTr="00662E73">
        <w:tc>
          <w:tcPr>
            <w:tcW w:w="8503" w:type="dxa"/>
            <w:vAlign w:val="center"/>
          </w:tcPr>
          <w:p w14:paraId="5709B001" w14:textId="77777777" w:rsidR="00955998" w:rsidRPr="003B397C" w:rsidRDefault="00955998" w:rsidP="00662E73">
            <w:pPr>
              <w:autoSpaceDE w:val="0"/>
              <w:autoSpaceDN w:val="0"/>
              <w:adjustRightInd w:val="0"/>
              <w:jc w:val="center"/>
              <w:rPr>
                <w:rFonts w:ascii="Times New Roman" w:hAnsi="Times New Roman" w:cs="Times New Roman"/>
                <w:b/>
                <w:sz w:val="24"/>
                <w:szCs w:val="24"/>
              </w:rPr>
            </w:pPr>
          </w:p>
        </w:tc>
      </w:tr>
      <w:tr w:rsidR="00955998" w:rsidRPr="00E57906" w14:paraId="6C046A32" w14:textId="77777777" w:rsidTr="00662E73">
        <w:tc>
          <w:tcPr>
            <w:tcW w:w="8503" w:type="dxa"/>
            <w:vAlign w:val="center"/>
          </w:tcPr>
          <w:p w14:paraId="2E32C035" w14:textId="77777777" w:rsidR="00955998" w:rsidRDefault="00955998" w:rsidP="00662E73">
            <w:pPr>
              <w:rPr>
                <w:rFonts w:ascii="Times New Roman" w:hAnsi="Times New Roman" w:cs="Times New Roman"/>
                <w:b/>
                <w:sz w:val="24"/>
                <w:szCs w:val="24"/>
              </w:rPr>
            </w:pPr>
          </w:p>
        </w:tc>
      </w:tr>
      <w:tr w:rsidR="00955998" w:rsidRPr="00E57906" w14:paraId="6203EF54" w14:textId="77777777" w:rsidTr="00662E73">
        <w:tc>
          <w:tcPr>
            <w:tcW w:w="8503" w:type="dxa"/>
            <w:vAlign w:val="center"/>
          </w:tcPr>
          <w:p w14:paraId="006B022B" w14:textId="77777777" w:rsidR="00955998" w:rsidRPr="00930E10" w:rsidRDefault="00955998" w:rsidP="00662E73">
            <w:pPr>
              <w:jc w:val="center"/>
              <w:rPr>
                <w:rFonts w:ascii="Times New Roman" w:hAnsi="Times New Roman" w:cs="Times New Roman"/>
                <w:b/>
                <w:sz w:val="24"/>
                <w:szCs w:val="24"/>
              </w:rPr>
            </w:pPr>
            <w:r w:rsidRPr="00930E10">
              <w:rPr>
                <w:rFonts w:ascii="Times New Roman" w:hAnsi="Times New Roman" w:cs="Times New Roman"/>
                <w:b/>
                <w:sz w:val="24"/>
                <w:szCs w:val="24"/>
              </w:rPr>
              <w:t>Under the Supervision of</w:t>
            </w:r>
          </w:p>
          <w:p w14:paraId="243EE4CB" w14:textId="77777777" w:rsidR="00955998" w:rsidRPr="00930E10" w:rsidRDefault="00955998" w:rsidP="00662E73">
            <w:pPr>
              <w:jc w:val="center"/>
              <w:rPr>
                <w:rFonts w:ascii="Times New Roman" w:hAnsi="Times New Roman" w:cs="Times New Roman"/>
                <w:b/>
                <w:sz w:val="28"/>
                <w:szCs w:val="28"/>
              </w:rPr>
            </w:pPr>
            <w:r>
              <w:rPr>
                <w:rFonts w:ascii="Times New Roman" w:hAnsi="Times New Roman" w:cs="Times New Roman"/>
                <w:b/>
                <w:sz w:val="28"/>
                <w:szCs w:val="28"/>
              </w:rPr>
              <w:t>Mr. Mayank Deep Khare</w:t>
            </w:r>
          </w:p>
          <w:p w14:paraId="1BDC09EE" w14:textId="77777777" w:rsidR="00955998" w:rsidRDefault="00955998" w:rsidP="00662E73">
            <w:pPr>
              <w:jc w:val="center"/>
              <w:rPr>
                <w:rFonts w:ascii="Times New Roman" w:hAnsi="Times New Roman" w:cs="Times New Roman"/>
                <w:b/>
                <w:sz w:val="28"/>
                <w:szCs w:val="28"/>
              </w:rPr>
            </w:pPr>
            <w:r>
              <w:rPr>
                <w:rFonts w:ascii="Times New Roman" w:hAnsi="Times New Roman" w:cs="Times New Roman"/>
                <w:b/>
                <w:sz w:val="28"/>
                <w:szCs w:val="28"/>
              </w:rPr>
              <w:t>Assistant Professor HOD. CSE(IOT)</w:t>
            </w:r>
          </w:p>
          <w:p w14:paraId="6375A7B1" w14:textId="77777777" w:rsidR="00955998" w:rsidRPr="00AE7ADB" w:rsidRDefault="00955998" w:rsidP="00662E73">
            <w:pPr>
              <w:jc w:val="center"/>
              <w:rPr>
                <w:rFonts w:ascii="Times New Roman" w:hAnsi="Times New Roman" w:cs="Times New Roman"/>
                <w:sz w:val="28"/>
                <w:szCs w:val="28"/>
              </w:rPr>
            </w:pPr>
          </w:p>
          <w:p w14:paraId="33AF2AA6" w14:textId="77777777" w:rsidR="00955998" w:rsidRPr="00930E10" w:rsidRDefault="00955998" w:rsidP="00662E73">
            <w:pPr>
              <w:jc w:val="center"/>
              <w:rPr>
                <w:rFonts w:ascii="Times New Roman" w:hAnsi="Times New Roman" w:cs="Times New Roman"/>
                <w:b/>
                <w:sz w:val="24"/>
                <w:szCs w:val="24"/>
              </w:rPr>
            </w:pPr>
          </w:p>
        </w:tc>
      </w:tr>
      <w:tr w:rsidR="00955998" w:rsidRPr="00E57906" w14:paraId="6BAF1B9E" w14:textId="77777777" w:rsidTr="00662E73">
        <w:tc>
          <w:tcPr>
            <w:tcW w:w="8503" w:type="dxa"/>
            <w:vAlign w:val="center"/>
          </w:tcPr>
          <w:p w14:paraId="4C015F3A" w14:textId="77777777" w:rsidR="00955998" w:rsidRPr="00930E10" w:rsidRDefault="00955998" w:rsidP="00662E73">
            <w:pPr>
              <w:jc w:val="center"/>
              <w:rPr>
                <w:rFonts w:ascii="Times New Roman" w:hAnsi="Times New Roman" w:cs="Times New Roman"/>
                <w:b/>
                <w:sz w:val="28"/>
                <w:szCs w:val="28"/>
              </w:rPr>
            </w:pPr>
            <w:r>
              <w:rPr>
                <w:noProof/>
                <w:lang w:eastAsia="en-US" w:bidi="hi-IN"/>
              </w:rPr>
              <w:drawing>
                <wp:inline distT="0" distB="0" distL="0" distR="0" wp14:anchorId="2EE71C9D" wp14:editId="73417A4A">
                  <wp:extent cx="1866900" cy="870585"/>
                  <wp:effectExtent l="0" t="0" r="0" b="5715"/>
                  <wp:docPr id="1804509065" name="Picture 1804509065"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870585"/>
                          </a:xfrm>
                          <a:prstGeom prst="rect">
                            <a:avLst/>
                          </a:prstGeom>
                          <a:noFill/>
                          <a:ln>
                            <a:noFill/>
                          </a:ln>
                        </pic:spPr>
                      </pic:pic>
                    </a:graphicData>
                  </a:graphic>
                </wp:inline>
              </w:drawing>
            </w:r>
          </w:p>
        </w:tc>
      </w:tr>
      <w:tr w:rsidR="00955998" w:rsidRPr="00E57906" w14:paraId="61B82FE1" w14:textId="77777777" w:rsidTr="00662E73">
        <w:tc>
          <w:tcPr>
            <w:tcW w:w="8503" w:type="dxa"/>
            <w:vAlign w:val="center"/>
          </w:tcPr>
          <w:p w14:paraId="37C37DA7" w14:textId="77777777" w:rsidR="00955998" w:rsidRPr="00930E10" w:rsidRDefault="00955998" w:rsidP="00662E73">
            <w:pPr>
              <w:rPr>
                <w:rFonts w:ascii="Times New Roman" w:hAnsi="Times New Roman" w:cs="Times New Roman"/>
                <w:b/>
                <w:sz w:val="28"/>
                <w:szCs w:val="28"/>
              </w:rPr>
            </w:pPr>
          </w:p>
        </w:tc>
      </w:tr>
      <w:tr w:rsidR="00955998" w:rsidRPr="00E57906" w14:paraId="2D88AD75" w14:textId="77777777" w:rsidTr="00662E73">
        <w:tc>
          <w:tcPr>
            <w:tcW w:w="8503" w:type="dxa"/>
            <w:vAlign w:val="center"/>
          </w:tcPr>
          <w:p w14:paraId="7211BE20" w14:textId="77777777" w:rsidR="00955998" w:rsidRDefault="00955998" w:rsidP="00662E73">
            <w:pPr>
              <w:jc w:val="center"/>
              <w:rPr>
                <w:rFonts w:ascii="Times New Roman" w:hAnsi="Times New Roman" w:cs="Times New Roman"/>
                <w:b/>
                <w:sz w:val="28"/>
                <w:szCs w:val="28"/>
              </w:rPr>
            </w:pPr>
          </w:p>
          <w:p w14:paraId="2DB7C757" w14:textId="77777777" w:rsidR="00955998" w:rsidRDefault="00955998" w:rsidP="00662E73">
            <w:pPr>
              <w:jc w:val="center"/>
              <w:rPr>
                <w:rFonts w:ascii="Times New Roman" w:hAnsi="Times New Roman" w:cs="Times New Roman"/>
                <w:b/>
                <w:sz w:val="28"/>
                <w:szCs w:val="28"/>
              </w:rPr>
            </w:pPr>
            <w:r>
              <w:rPr>
                <w:rFonts w:ascii="Times New Roman" w:hAnsi="Times New Roman" w:cs="Times New Roman"/>
                <w:b/>
                <w:sz w:val="28"/>
                <w:szCs w:val="28"/>
              </w:rPr>
              <w:t>(CSE IoT)</w:t>
            </w:r>
          </w:p>
          <w:p w14:paraId="7E6715DD" w14:textId="77777777" w:rsidR="00955998" w:rsidRDefault="00955998" w:rsidP="00662E73">
            <w:pPr>
              <w:spacing w:before="240"/>
              <w:jc w:val="center"/>
              <w:rPr>
                <w:rFonts w:ascii="Times New Roman" w:hAnsi="Times New Roman" w:cs="Times New Roman"/>
                <w:b/>
                <w:sz w:val="28"/>
                <w:szCs w:val="28"/>
              </w:rPr>
            </w:pPr>
            <w:r w:rsidRPr="00060E10">
              <w:rPr>
                <w:rFonts w:ascii="Times New Roman" w:hAnsi="Times New Roman" w:cs="Times New Roman"/>
                <w:b/>
                <w:sz w:val="28"/>
                <w:szCs w:val="28"/>
              </w:rPr>
              <w:t xml:space="preserve">School </w:t>
            </w:r>
            <w:r>
              <w:rPr>
                <w:rFonts w:ascii="Times New Roman" w:hAnsi="Times New Roman" w:cs="Times New Roman"/>
                <w:b/>
                <w:sz w:val="28"/>
                <w:szCs w:val="28"/>
              </w:rPr>
              <w:t>o</w:t>
            </w:r>
            <w:r w:rsidRPr="00060E10">
              <w:rPr>
                <w:rFonts w:ascii="Times New Roman" w:hAnsi="Times New Roman" w:cs="Times New Roman"/>
                <w:b/>
                <w:sz w:val="28"/>
                <w:szCs w:val="28"/>
              </w:rPr>
              <w:t>f Computer Science in Emerging Technologies</w:t>
            </w:r>
            <w:r w:rsidRPr="00E17BCE">
              <w:rPr>
                <w:rFonts w:ascii="Times New Roman" w:hAnsi="Times New Roman" w:cs="Times New Roman"/>
                <w:b/>
                <w:sz w:val="28"/>
                <w:szCs w:val="28"/>
              </w:rPr>
              <w:t xml:space="preserve"> </w:t>
            </w:r>
          </w:p>
          <w:p w14:paraId="53BEC781" w14:textId="77777777" w:rsidR="00955998" w:rsidRPr="00E17BCE" w:rsidRDefault="00955998" w:rsidP="00662E73">
            <w:pPr>
              <w:spacing w:before="240"/>
              <w:jc w:val="center"/>
              <w:rPr>
                <w:rFonts w:ascii="Times New Roman" w:hAnsi="Times New Roman" w:cs="Times New Roman"/>
                <w:b/>
                <w:sz w:val="28"/>
                <w:szCs w:val="28"/>
              </w:rPr>
            </w:pPr>
            <w:r w:rsidRPr="00E17BCE">
              <w:rPr>
                <w:rFonts w:ascii="Times New Roman" w:hAnsi="Times New Roman" w:cs="Times New Roman"/>
                <w:b/>
                <w:sz w:val="28"/>
                <w:szCs w:val="28"/>
              </w:rPr>
              <w:t>Noida INSTITUTE OF ENGINEERING AND TECHNOLOGY, GREATER NOIDA</w:t>
            </w:r>
          </w:p>
          <w:p w14:paraId="58F88265" w14:textId="77777777" w:rsidR="00955998" w:rsidRDefault="00955998" w:rsidP="00662E73">
            <w:pPr>
              <w:jc w:val="center"/>
              <w:rPr>
                <w:rFonts w:ascii="Times New Roman" w:hAnsi="Times New Roman" w:cs="Times New Roman"/>
                <w:b/>
                <w:sz w:val="28"/>
                <w:szCs w:val="28"/>
              </w:rPr>
            </w:pPr>
            <w:r w:rsidRPr="00930E10">
              <w:rPr>
                <w:rFonts w:ascii="Times New Roman" w:hAnsi="Times New Roman" w:cs="Times New Roman"/>
                <w:b/>
                <w:sz w:val="28"/>
                <w:szCs w:val="28"/>
              </w:rPr>
              <w:t>(An Autonomous Institute)</w:t>
            </w:r>
          </w:p>
          <w:p w14:paraId="50AF310F" w14:textId="77777777" w:rsidR="00955998" w:rsidRDefault="00955998" w:rsidP="00662E73">
            <w:pPr>
              <w:jc w:val="center"/>
              <w:rPr>
                <w:noProof/>
                <w:lang w:eastAsia="en-US"/>
              </w:rPr>
            </w:pPr>
            <w:r>
              <w:rPr>
                <w:rFonts w:ascii="Times New Roman" w:hAnsi="Times New Roman" w:cs="Times New Roman"/>
                <w:b/>
                <w:sz w:val="28"/>
                <w:szCs w:val="28"/>
              </w:rPr>
              <w:t>Affiliated to</w:t>
            </w:r>
          </w:p>
          <w:p w14:paraId="6BF9FA84" w14:textId="77777777" w:rsidR="00955998" w:rsidRDefault="00955998" w:rsidP="00662E73">
            <w:pPr>
              <w:spacing w:before="240"/>
              <w:jc w:val="center"/>
              <w:rPr>
                <w:rFonts w:ascii="Times New Roman" w:hAnsi="Times New Roman" w:cs="Times New Roman"/>
                <w:b/>
                <w:sz w:val="24"/>
                <w:szCs w:val="32"/>
              </w:rPr>
            </w:pPr>
            <w:r w:rsidRPr="00E17BCE">
              <w:rPr>
                <w:rFonts w:ascii="Times New Roman" w:hAnsi="Times New Roman" w:cs="Times New Roman"/>
                <w:b/>
                <w:sz w:val="24"/>
                <w:szCs w:val="32"/>
              </w:rPr>
              <w:t>DR. A.P.J. ABDUL KALAM TECHNICAL UNIVERSITY,</w:t>
            </w:r>
            <w:r>
              <w:rPr>
                <w:rFonts w:ascii="Times New Roman" w:hAnsi="Times New Roman" w:cs="Times New Roman"/>
                <w:b/>
                <w:sz w:val="24"/>
                <w:szCs w:val="32"/>
              </w:rPr>
              <w:t xml:space="preserve"> </w:t>
            </w:r>
            <w:r w:rsidRPr="00E17BCE">
              <w:rPr>
                <w:rFonts w:ascii="Times New Roman" w:hAnsi="Times New Roman" w:cs="Times New Roman"/>
                <w:b/>
                <w:sz w:val="24"/>
                <w:szCs w:val="32"/>
              </w:rPr>
              <w:t>LUCKNOW</w:t>
            </w:r>
          </w:p>
          <w:p w14:paraId="700C93A2" w14:textId="77777777" w:rsidR="00955998" w:rsidRPr="00CE71D6" w:rsidRDefault="00955998" w:rsidP="00662E73">
            <w:pPr>
              <w:jc w:val="center"/>
              <w:rPr>
                <w:noProof/>
                <w:lang w:eastAsia="en-US"/>
              </w:rPr>
            </w:pPr>
            <w:r>
              <w:rPr>
                <w:rFonts w:ascii="Times New Roman" w:hAnsi="Times New Roman" w:cs="Times New Roman"/>
                <w:b/>
                <w:sz w:val="28"/>
                <w:szCs w:val="28"/>
              </w:rPr>
              <w:t>May 2024</w:t>
            </w:r>
          </w:p>
        </w:tc>
      </w:tr>
    </w:tbl>
    <w:p w14:paraId="0A3BD753" w14:textId="6F7321DD" w:rsidR="00C66D04" w:rsidRDefault="00C66D04" w:rsidP="00955998">
      <w:pPr>
        <w:rPr>
          <w:rFonts w:ascii="Times New Roman" w:hAnsi="Times New Roman" w:cs="Times New Roman"/>
          <w:b/>
          <w:sz w:val="28"/>
          <w:szCs w:val="28"/>
        </w:rPr>
        <w:sectPr w:rsidR="00C66D04" w:rsidSect="008E62DA">
          <w:footerReference w:type="first" r:id="rId12"/>
          <w:pgSz w:w="11906" w:h="16838"/>
          <w:pgMar w:top="1440" w:right="1440" w:bottom="1440" w:left="1440" w:header="708" w:footer="708" w:gutter="0"/>
          <w:pgNumType w:fmt="lowerRoman" w:start="1"/>
          <w:cols w:space="720"/>
          <w:titlePg/>
          <w:docGrid w:linePitch="299"/>
        </w:sectPr>
      </w:pPr>
    </w:p>
    <w:p w14:paraId="7E0FEFEE" w14:textId="5EA628BF" w:rsidR="006751C2" w:rsidRDefault="00C66D04" w:rsidP="007257E8">
      <w:pPr>
        <w:tabs>
          <w:tab w:val="left" w:pos="1932"/>
          <w:tab w:val="center" w:pos="4513"/>
          <w:tab w:val="left" w:pos="6420"/>
        </w:tabs>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sidR="006751C2" w:rsidRPr="00CD3DDB">
        <w:rPr>
          <w:rFonts w:ascii="Times New Roman" w:hAnsi="Times New Roman" w:cs="Times New Roman"/>
          <w:b/>
          <w:sz w:val="28"/>
          <w:szCs w:val="28"/>
        </w:rPr>
        <w:t>DECLARATION</w:t>
      </w:r>
    </w:p>
    <w:p w14:paraId="37C6057D" w14:textId="77777777" w:rsidR="0048460E" w:rsidRPr="00FD6C7D" w:rsidRDefault="0048460E" w:rsidP="006751C2">
      <w:pPr>
        <w:tabs>
          <w:tab w:val="left" w:pos="6420"/>
        </w:tabs>
        <w:jc w:val="center"/>
        <w:rPr>
          <w:rFonts w:ascii="Times New Roman" w:hAnsi="Times New Roman" w:cs="Times New Roman"/>
          <w:sz w:val="24"/>
          <w:szCs w:val="24"/>
        </w:rPr>
      </w:pPr>
    </w:p>
    <w:p w14:paraId="60C66F0A" w14:textId="46AC2A4E" w:rsidR="00AE29C0" w:rsidRDefault="005978E8" w:rsidP="00E101F2">
      <w:pPr>
        <w:spacing w:line="360" w:lineRule="auto"/>
        <w:ind w:right="-22"/>
        <w:jc w:val="both"/>
        <w:rPr>
          <w:rFonts w:ascii="Times New Roman" w:hAnsi="Times New Roman" w:cs="Times New Roman"/>
          <w:sz w:val="24"/>
          <w:szCs w:val="24"/>
        </w:rPr>
      </w:pPr>
      <w:r>
        <w:rPr>
          <w:rFonts w:ascii="Times New Roman" w:hAnsi="Times New Roman" w:cs="Times New Roman"/>
          <w:sz w:val="24"/>
          <w:szCs w:val="24"/>
        </w:rPr>
        <w:t>We</w:t>
      </w:r>
      <w:r w:rsidR="006751C2" w:rsidRPr="00E14B65">
        <w:rPr>
          <w:rFonts w:ascii="Times New Roman" w:hAnsi="Times New Roman" w:cs="Times New Roman"/>
          <w:sz w:val="24"/>
          <w:szCs w:val="24"/>
        </w:rPr>
        <w:t xml:space="preserve"> hereby declare that the work presented in this report </w:t>
      </w:r>
      <w:r w:rsidR="0048460E" w:rsidRPr="00E14B65">
        <w:rPr>
          <w:rFonts w:ascii="Times New Roman" w:hAnsi="Times New Roman" w:cs="Times New Roman"/>
          <w:sz w:val="24"/>
          <w:szCs w:val="24"/>
        </w:rPr>
        <w:t xml:space="preserve">entitled </w:t>
      </w:r>
      <w:r w:rsidR="0048460E">
        <w:rPr>
          <w:rFonts w:ascii="Times New Roman" w:hAnsi="Times New Roman" w:cs="Times New Roman"/>
          <w:sz w:val="24"/>
          <w:szCs w:val="24"/>
        </w:rPr>
        <w:t>“</w:t>
      </w:r>
      <w:r w:rsidR="006046EB" w:rsidRPr="00A00873">
        <w:rPr>
          <w:rFonts w:ascii="Times New Roman" w:hAnsi="Times New Roman" w:cs="Times New Roman"/>
          <w:b/>
          <w:bCs/>
          <w:sz w:val="24"/>
          <w:szCs w:val="24"/>
          <w:lang w:val="en-US"/>
        </w:rPr>
        <w:t>Cutting-edge Weather Station: Advanced Monitoring of AQI and Meteorological Forecasting</w:t>
      </w:r>
      <w:r w:rsidR="006751C2">
        <w:rPr>
          <w:rFonts w:ascii="Times New Roman" w:hAnsi="Times New Roman" w:cs="Times New Roman"/>
          <w:sz w:val="24"/>
          <w:szCs w:val="24"/>
        </w:rPr>
        <w:t xml:space="preserve">”, </w:t>
      </w:r>
      <w:r>
        <w:rPr>
          <w:rFonts w:ascii="Times New Roman" w:hAnsi="Times New Roman" w:cs="Times New Roman"/>
          <w:sz w:val="24"/>
          <w:szCs w:val="24"/>
        </w:rPr>
        <w:t>was carried out by us. We</w:t>
      </w:r>
      <w:r w:rsidR="006751C2" w:rsidRPr="00E14B65">
        <w:rPr>
          <w:rFonts w:ascii="Times New Roman" w:hAnsi="Times New Roman" w:cs="Times New Roman"/>
          <w:sz w:val="24"/>
          <w:szCs w:val="24"/>
        </w:rPr>
        <w:t xml:space="preserve"> have not submitted the matter embodied in this report for the award of any other degree or diploma of any other University or Institute. </w:t>
      </w:r>
      <w:r w:rsidR="00BF06C9">
        <w:rPr>
          <w:rFonts w:ascii="Times New Roman" w:hAnsi="Times New Roman" w:cs="Times New Roman"/>
          <w:sz w:val="24"/>
          <w:szCs w:val="24"/>
        </w:rPr>
        <w:t xml:space="preserve">We have </w:t>
      </w:r>
      <w:r w:rsidR="006751C2" w:rsidRPr="00E14B65">
        <w:rPr>
          <w:rFonts w:ascii="Times New Roman" w:hAnsi="Times New Roman" w:cs="Times New Roman"/>
          <w:sz w:val="24"/>
          <w:szCs w:val="24"/>
        </w:rPr>
        <w:t xml:space="preserve">given due credit to the original authors/sources for all the words, ideas, diagrams, graphics, computer programs, experiments, results, that are not my original contribution. </w:t>
      </w:r>
      <w:r w:rsidR="00BF06C9">
        <w:rPr>
          <w:rFonts w:ascii="Times New Roman" w:hAnsi="Times New Roman" w:cs="Times New Roman"/>
          <w:sz w:val="24"/>
          <w:szCs w:val="24"/>
        </w:rPr>
        <w:t xml:space="preserve">We have </w:t>
      </w:r>
      <w:r w:rsidR="006751C2" w:rsidRPr="00E14B65">
        <w:rPr>
          <w:rFonts w:ascii="Times New Roman" w:hAnsi="Times New Roman" w:cs="Times New Roman"/>
          <w:sz w:val="24"/>
          <w:szCs w:val="24"/>
        </w:rPr>
        <w:t>used quotation marks to identify verbatim sentences and given credit to the original authors/sources.</w:t>
      </w:r>
    </w:p>
    <w:p w14:paraId="44748348" w14:textId="5481F839" w:rsidR="006751C2" w:rsidRDefault="006751C2" w:rsidP="00E101F2">
      <w:pPr>
        <w:spacing w:line="360" w:lineRule="auto"/>
        <w:ind w:right="-22"/>
        <w:jc w:val="both"/>
        <w:rPr>
          <w:rFonts w:ascii="Times New Roman" w:hAnsi="Times New Roman" w:cs="Times New Roman"/>
          <w:sz w:val="24"/>
          <w:szCs w:val="24"/>
        </w:rPr>
      </w:pPr>
      <w:r w:rsidRPr="00E14B65">
        <w:rPr>
          <w:rFonts w:ascii="Times New Roman" w:hAnsi="Times New Roman" w:cs="Times New Roman"/>
          <w:sz w:val="24"/>
          <w:szCs w:val="24"/>
        </w:rPr>
        <w:t xml:space="preserve"> </w:t>
      </w:r>
      <w:r w:rsidR="00923F74">
        <w:rPr>
          <w:rFonts w:ascii="Times New Roman" w:hAnsi="Times New Roman" w:cs="Times New Roman"/>
          <w:sz w:val="24"/>
          <w:szCs w:val="24"/>
        </w:rPr>
        <w:t>We</w:t>
      </w:r>
      <w:r w:rsidR="007122F2">
        <w:rPr>
          <w:rFonts w:ascii="Times New Roman" w:hAnsi="Times New Roman" w:cs="Times New Roman"/>
          <w:sz w:val="24"/>
          <w:szCs w:val="24"/>
        </w:rPr>
        <w:t xml:space="preserve"> affirm that no portion of our</w:t>
      </w:r>
      <w:r w:rsidRPr="00E14B65">
        <w:rPr>
          <w:rFonts w:ascii="Times New Roman" w:hAnsi="Times New Roman" w:cs="Times New Roman"/>
          <w:sz w:val="24"/>
          <w:szCs w:val="24"/>
        </w:rPr>
        <w:t xml:space="preserve"> work is plagiarized, and the experiments and results reported in the report are not manipulated. In the event of a complaint of plagiarism and the manipulation o</w:t>
      </w:r>
      <w:r w:rsidR="00923F74">
        <w:rPr>
          <w:rFonts w:ascii="Times New Roman" w:hAnsi="Times New Roman" w:cs="Times New Roman"/>
          <w:sz w:val="24"/>
          <w:szCs w:val="24"/>
        </w:rPr>
        <w:t>f the experiments and results, we</w:t>
      </w:r>
      <w:r w:rsidRPr="00E14B65">
        <w:rPr>
          <w:rFonts w:ascii="Times New Roman" w:hAnsi="Times New Roman" w:cs="Times New Roman"/>
          <w:sz w:val="24"/>
          <w:szCs w:val="24"/>
        </w:rPr>
        <w:t xml:space="preserve"> shall be fully responsible and answerable.</w:t>
      </w:r>
    </w:p>
    <w:p w14:paraId="2AC538AD" w14:textId="694EBD16" w:rsidR="00FA67CC" w:rsidRPr="00AD48CA" w:rsidRDefault="00FA67CC" w:rsidP="00E101F2">
      <w:pPr>
        <w:tabs>
          <w:tab w:val="left" w:pos="6420"/>
        </w:tabs>
        <w:spacing w:line="360" w:lineRule="auto"/>
        <w:jc w:val="center"/>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5"/>
        <w:gridCol w:w="5241"/>
      </w:tblGrid>
      <w:tr w:rsidR="006751C2" w:rsidRPr="0048460E" w14:paraId="3FEF96EB" w14:textId="77777777" w:rsidTr="00FA67CC">
        <w:tc>
          <w:tcPr>
            <w:tcW w:w="3785" w:type="dxa"/>
          </w:tcPr>
          <w:p w14:paraId="0D481273" w14:textId="77777777" w:rsidR="006046EB" w:rsidRPr="0048460E" w:rsidRDefault="006046EB" w:rsidP="00E101F2">
            <w:pPr>
              <w:spacing w:line="360" w:lineRule="auto"/>
              <w:ind w:right="-22"/>
              <w:rPr>
                <w:rFonts w:ascii="Times New Roman" w:eastAsia="Calibri" w:hAnsi="Times New Roman" w:cs="Times New Roman"/>
                <w:sz w:val="24"/>
                <w:szCs w:val="24"/>
                <w:lang w:val="en-IN"/>
              </w:rPr>
            </w:pPr>
            <w:r w:rsidRPr="0048460E">
              <w:rPr>
                <w:rFonts w:ascii="Times New Roman" w:eastAsia="Calibri" w:hAnsi="Times New Roman" w:cs="Times New Roman"/>
                <w:sz w:val="24"/>
                <w:szCs w:val="24"/>
                <w:lang w:val="en-IN"/>
              </w:rPr>
              <w:t>Name</w:t>
            </w:r>
            <w:r>
              <w:rPr>
                <w:rFonts w:ascii="Times New Roman" w:eastAsia="Calibri" w:hAnsi="Times New Roman" w:cs="Times New Roman"/>
                <w:sz w:val="24"/>
                <w:szCs w:val="24"/>
                <w:lang w:val="en-IN"/>
              </w:rPr>
              <w:t>:     Aman Vishwakarma</w:t>
            </w:r>
          </w:p>
          <w:p w14:paraId="20F88B17" w14:textId="77777777" w:rsidR="006046EB" w:rsidRDefault="006046EB" w:rsidP="00E101F2">
            <w:pPr>
              <w:spacing w:line="360" w:lineRule="auto"/>
              <w:ind w:right="-22"/>
              <w:rPr>
                <w:rFonts w:ascii="Times New Roman" w:eastAsia="Calibri" w:hAnsi="Times New Roman" w:cs="Times New Roman"/>
                <w:sz w:val="24"/>
                <w:szCs w:val="24"/>
                <w:lang w:val="en-IN"/>
              </w:rPr>
            </w:pPr>
            <w:r w:rsidRPr="0048460E">
              <w:rPr>
                <w:rFonts w:ascii="Times New Roman" w:eastAsia="Calibri" w:hAnsi="Times New Roman" w:cs="Times New Roman"/>
                <w:sz w:val="24"/>
                <w:szCs w:val="24"/>
                <w:lang w:val="en-IN"/>
              </w:rPr>
              <w:t>Roll N</w:t>
            </w:r>
            <w:r>
              <w:rPr>
                <w:rFonts w:ascii="Times New Roman" w:eastAsia="Calibri" w:hAnsi="Times New Roman" w:cs="Times New Roman"/>
                <w:sz w:val="24"/>
                <w:szCs w:val="24"/>
                <w:lang w:val="en-IN"/>
              </w:rPr>
              <w:t>o:  2001331550006</w:t>
            </w:r>
          </w:p>
          <w:p w14:paraId="311C3C71" w14:textId="25EC7A25" w:rsidR="000E1AEF" w:rsidRDefault="00E101F2" w:rsidP="00E101F2">
            <w:pPr>
              <w:spacing w:line="360" w:lineRule="auto"/>
              <w:ind w:right="-22"/>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Signature:</w:t>
            </w:r>
          </w:p>
          <w:p w14:paraId="0B79F9C0" w14:textId="77777777" w:rsidR="00E101F2" w:rsidRPr="0048460E" w:rsidRDefault="00E101F2" w:rsidP="00E101F2">
            <w:pPr>
              <w:spacing w:line="360" w:lineRule="auto"/>
              <w:ind w:right="-22"/>
              <w:rPr>
                <w:rFonts w:ascii="Times New Roman" w:eastAsia="Calibri" w:hAnsi="Times New Roman" w:cs="Times New Roman"/>
                <w:sz w:val="24"/>
                <w:szCs w:val="24"/>
                <w:lang w:val="en-IN"/>
              </w:rPr>
            </w:pPr>
          </w:p>
          <w:p w14:paraId="6C662FE2" w14:textId="46C92851" w:rsidR="006046EB" w:rsidRPr="0048460E" w:rsidRDefault="006046EB" w:rsidP="00E101F2">
            <w:pPr>
              <w:spacing w:line="360" w:lineRule="auto"/>
              <w:ind w:right="-22"/>
              <w:rPr>
                <w:rFonts w:ascii="Times New Roman" w:eastAsia="Calibri" w:hAnsi="Times New Roman" w:cs="Times New Roman"/>
                <w:sz w:val="24"/>
                <w:szCs w:val="24"/>
                <w:lang w:val="en-IN"/>
              </w:rPr>
            </w:pPr>
            <w:r w:rsidRPr="0048460E">
              <w:rPr>
                <w:rFonts w:ascii="Times New Roman" w:eastAsia="Calibri" w:hAnsi="Times New Roman" w:cs="Times New Roman"/>
                <w:sz w:val="24"/>
                <w:szCs w:val="24"/>
                <w:lang w:val="en-IN"/>
              </w:rPr>
              <w:t>Name</w:t>
            </w:r>
            <w:r>
              <w:rPr>
                <w:rFonts w:ascii="Times New Roman" w:eastAsia="Calibri" w:hAnsi="Times New Roman" w:cs="Times New Roman"/>
                <w:sz w:val="24"/>
                <w:szCs w:val="24"/>
                <w:lang w:val="en-IN"/>
              </w:rPr>
              <w:t>:    Hemant Kumar Verma</w:t>
            </w:r>
            <w:r w:rsidRPr="0048460E">
              <w:rPr>
                <w:rFonts w:ascii="Times New Roman" w:eastAsia="Calibri" w:hAnsi="Times New Roman" w:cs="Times New Roman"/>
                <w:sz w:val="24"/>
                <w:szCs w:val="24"/>
                <w:lang w:val="en-IN"/>
              </w:rPr>
              <w:t xml:space="preserve"> </w:t>
            </w:r>
          </w:p>
          <w:p w14:paraId="2747F234" w14:textId="77777777" w:rsidR="006046EB" w:rsidRPr="0048460E" w:rsidRDefault="006046EB" w:rsidP="00E101F2">
            <w:pPr>
              <w:spacing w:line="360" w:lineRule="auto"/>
              <w:ind w:right="-22"/>
              <w:rPr>
                <w:rFonts w:ascii="Times New Roman" w:eastAsia="Calibri" w:hAnsi="Times New Roman" w:cs="Times New Roman"/>
                <w:sz w:val="24"/>
                <w:szCs w:val="24"/>
                <w:lang w:val="en-IN"/>
              </w:rPr>
            </w:pPr>
            <w:r w:rsidRPr="0048460E">
              <w:rPr>
                <w:rFonts w:ascii="Times New Roman" w:eastAsia="Calibri" w:hAnsi="Times New Roman" w:cs="Times New Roman"/>
                <w:sz w:val="24"/>
                <w:szCs w:val="24"/>
                <w:lang w:val="en-IN"/>
              </w:rPr>
              <w:t>Roll N</w:t>
            </w:r>
            <w:r>
              <w:rPr>
                <w:rFonts w:ascii="Times New Roman" w:eastAsia="Calibri" w:hAnsi="Times New Roman" w:cs="Times New Roman"/>
                <w:sz w:val="24"/>
                <w:szCs w:val="24"/>
                <w:lang w:val="en-IN"/>
              </w:rPr>
              <w:t xml:space="preserve">o: </w:t>
            </w:r>
            <w:r w:rsidRPr="0048460E">
              <w:rPr>
                <w:rFonts w:ascii="Times New Roman" w:eastAsia="Calibri" w:hAnsi="Times New Roman" w:cs="Times New Roman"/>
                <w:sz w:val="24"/>
                <w:szCs w:val="24"/>
                <w:lang w:val="en-IN"/>
              </w:rPr>
              <w:t xml:space="preserve"> </w:t>
            </w:r>
            <w:r>
              <w:rPr>
                <w:rFonts w:ascii="Times New Roman" w:eastAsia="Calibri" w:hAnsi="Times New Roman" w:cs="Times New Roman"/>
                <w:sz w:val="24"/>
                <w:szCs w:val="24"/>
                <w:lang w:val="en-IN"/>
              </w:rPr>
              <w:t>2001331550015</w:t>
            </w:r>
          </w:p>
          <w:p w14:paraId="61FAC2D9" w14:textId="0F968F02" w:rsidR="00E101F2" w:rsidRDefault="00E101F2" w:rsidP="00E101F2">
            <w:pPr>
              <w:spacing w:line="360" w:lineRule="auto"/>
              <w:ind w:right="-22"/>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Signature:</w:t>
            </w:r>
          </w:p>
          <w:p w14:paraId="0E238D89" w14:textId="6C11F1FF" w:rsidR="006046EB" w:rsidRDefault="006046EB" w:rsidP="00E101F2">
            <w:pPr>
              <w:spacing w:line="360" w:lineRule="auto"/>
              <w:ind w:right="-22"/>
              <w:rPr>
                <w:rFonts w:ascii="Times New Roman" w:eastAsia="Calibri" w:hAnsi="Times New Roman" w:cs="Times New Roman"/>
                <w:i/>
                <w:iCs/>
                <w:sz w:val="28"/>
                <w:szCs w:val="28"/>
                <w:lang w:val="en-IN"/>
              </w:rPr>
            </w:pPr>
          </w:p>
          <w:p w14:paraId="04F96FAE" w14:textId="77777777" w:rsidR="006046EB" w:rsidRPr="0048460E" w:rsidRDefault="006046EB" w:rsidP="00E101F2">
            <w:pPr>
              <w:spacing w:line="360" w:lineRule="auto"/>
              <w:ind w:right="-22"/>
              <w:rPr>
                <w:rFonts w:ascii="Times New Roman" w:eastAsia="Calibri" w:hAnsi="Times New Roman" w:cs="Times New Roman"/>
                <w:sz w:val="24"/>
                <w:szCs w:val="24"/>
                <w:lang w:val="en-IN"/>
              </w:rPr>
            </w:pPr>
            <w:r w:rsidRPr="0048460E">
              <w:rPr>
                <w:rFonts w:ascii="Times New Roman" w:eastAsia="Calibri" w:hAnsi="Times New Roman" w:cs="Times New Roman"/>
                <w:sz w:val="24"/>
                <w:szCs w:val="24"/>
                <w:lang w:val="en-IN"/>
              </w:rPr>
              <w:t>Name</w:t>
            </w:r>
            <w:r>
              <w:rPr>
                <w:rFonts w:ascii="Times New Roman" w:eastAsia="Calibri" w:hAnsi="Times New Roman" w:cs="Times New Roman"/>
                <w:sz w:val="24"/>
                <w:szCs w:val="24"/>
                <w:lang w:val="en-IN"/>
              </w:rPr>
              <w:t xml:space="preserve">: </w:t>
            </w:r>
            <w:r w:rsidRPr="0048460E">
              <w:rPr>
                <w:rFonts w:ascii="Times New Roman" w:eastAsia="Calibri" w:hAnsi="Times New Roman" w:cs="Times New Roman"/>
                <w:sz w:val="24"/>
                <w:szCs w:val="24"/>
                <w:lang w:val="en-IN"/>
              </w:rPr>
              <w:t xml:space="preserve"> </w:t>
            </w:r>
            <w:r>
              <w:rPr>
                <w:rFonts w:ascii="Times New Roman" w:eastAsia="Calibri" w:hAnsi="Times New Roman" w:cs="Times New Roman"/>
                <w:sz w:val="24"/>
                <w:szCs w:val="24"/>
                <w:lang w:val="en-IN"/>
              </w:rPr>
              <w:t xml:space="preserve">   Sahil Srivastava</w:t>
            </w:r>
          </w:p>
          <w:p w14:paraId="703E0E72" w14:textId="77777777" w:rsidR="006046EB" w:rsidRPr="0048460E" w:rsidRDefault="006046EB" w:rsidP="00E101F2">
            <w:pPr>
              <w:spacing w:line="360" w:lineRule="auto"/>
              <w:ind w:right="-22"/>
              <w:rPr>
                <w:rFonts w:ascii="Times New Roman" w:eastAsia="Calibri" w:hAnsi="Times New Roman" w:cs="Times New Roman"/>
                <w:sz w:val="24"/>
                <w:szCs w:val="24"/>
                <w:lang w:val="en-IN"/>
              </w:rPr>
            </w:pPr>
            <w:r w:rsidRPr="0048460E">
              <w:rPr>
                <w:rFonts w:ascii="Times New Roman" w:eastAsia="Calibri" w:hAnsi="Times New Roman" w:cs="Times New Roman"/>
                <w:sz w:val="24"/>
                <w:szCs w:val="24"/>
                <w:lang w:val="en-IN"/>
              </w:rPr>
              <w:t>Roll N</w:t>
            </w:r>
            <w:r>
              <w:rPr>
                <w:rFonts w:ascii="Times New Roman" w:eastAsia="Calibri" w:hAnsi="Times New Roman" w:cs="Times New Roman"/>
                <w:sz w:val="24"/>
                <w:szCs w:val="24"/>
                <w:lang w:val="en-IN"/>
              </w:rPr>
              <w:t>o:  2001331550031</w:t>
            </w:r>
          </w:p>
          <w:p w14:paraId="6EF1FB52" w14:textId="77777777" w:rsidR="00E101F2" w:rsidRDefault="00E101F2" w:rsidP="00E101F2">
            <w:pPr>
              <w:spacing w:line="360" w:lineRule="auto"/>
              <w:ind w:right="-22"/>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Signature:</w:t>
            </w:r>
          </w:p>
          <w:p w14:paraId="5A55C69F" w14:textId="77777777" w:rsidR="00E101F2" w:rsidRDefault="00E101F2" w:rsidP="00E101F2">
            <w:pPr>
              <w:spacing w:line="360" w:lineRule="auto"/>
              <w:ind w:right="-22"/>
              <w:rPr>
                <w:rFonts w:ascii="Times New Roman" w:eastAsia="Calibri" w:hAnsi="Times New Roman" w:cs="Times New Roman"/>
                <w:sz w:val="24"/>
                <w:szCs w:val="24"/>
                <w:lang w:val="en-IN"/>
              </w:rPr>
            </w:pPr>
          </w:p>
          <w:p w14:paraId="4C9B9C76" w14:textId="5C985084" w:rsidR="006046EB" w:rsidRPr="0048460E" w:rsidRDefault="006046EB" w:rsidP="00E101F2">
            <w:pPr>
              <w:spacing w:line="360" w:lineRule="auto"/>
              <w:ind w:right="-22"/>
              <w:rPr>
                <w:rFonts w:ascii="Times New Roman" w:eastAsia="Calibri" w:hAnsi="Times New Roman" w:cs="Times New Roman"/>
                <w:sz w:val="24"/>
                <w:szCs w:val="24"/>
                <w:lang w:val="en-IN"/>
              </w:rPr>
            </w:pPr>
            <w:r w:rsidRPr="0048460E">
              <w:rPr>
                <w:rFonts w:ascii="Times New Roman" w:eastAsia="Calibri" w:hAnsi="Times New Roman" w:cs="Times New Roman"/>
                <w:sz w:val="24"/>
                <w:szCs w:val="24"/>
                <w:lang w:val="en-IN"/>
              </w:rPr>
              <w:t>Name</w:t>
            </w:r>
            <w:r>
              <w:rPr>
                <w:rFonts w:ascii="Times New Roman" w:eastAsia="Calibri" w:hAnsi="Times New Roman" w:cs="Times New Roman"/>
                <w:sz w:val="24"/>
                <w:szCs w:val="24"/>
                <w:lang w:val="en-IN"/>
              </w:rPr>
              <w:t>:    Nishchal Srivastava</w:t>
            </w:r>
            <w:r w:rsidRPr="0048460E">
              <w:rPr>
                <w:rFonts w:ascii="Times New Roman" w:eastAsia="Calibri" w:hAnsi="Times New Roman" w:cs="Times New Roman"/>
                <w:sz w:val="24"/>
                <w:szCs w:val="24"/>
                <w:lang w:val="en-IN"/>
              </w:rPr>
              <w:t xml:space="preserve">  </w:t>
            </w:r>
          </w:p>
          <w:p w14:paraId="08CE3DA0" w14:textId="77777777" w:rsidR="006046EB" w:rsidRPr="0048460E" w:rsidRDefault="006046EB" w:rsidP="00E101F2">
            <w:pPr>
              <w:spacing w:line="360" w:lineRule="auto"/>
              <w:ind w:right="-22"/>
              <w:rPr>
                <w:rFonts w:ascii="Times New Roman" w:eastAsia="Calibri" w:hAnsi="Times New Roman" w:cs="Times New Roman"/>
                <w:sz w:val="24"/>
                <w:szCs w:val="24"/>
                <w:lang w:val="en-IN"/>
              </w:rPr>
            </w:pPr>
            <w:r w:rsidRPr="0048460E">
              <w:rPr>
                <w:rFonts w:ascii="Times New Roman" w:eastAsia="Calibri" w:hAnsi="Times New Roman" w:cs="Times New Roman"/>
                <w:sz w:val="24"/>
                <w:szCs w:val="24"/>
                <w:lang w:val="en-IN"/>
              </w:rPr>
              <w:t>Roll N</w:t>
            </w:r>
            <w:r>
              <w:rPr>
                <w:rFonts w:ascii="Times New Roman" w:eastAsia="Calibri" w:hAnsi="Times New Roman" w:cs="Times New Roman"/>
                <w:sz w:val="24"/>
                <w:szCs w:val="24"/>
                <w:lang w:val="en-IN"/>
              </w:rPr>
              <w:t>o:   2001331550021</w:t>
            </w:r>
            <w:r w:rsidRPr="0048460E">
              <w:rPr>
                <w:rFonts w:ascii="Times New Roman" w:eastAsia="Calibri" w:hAnsi="Times New Roman" w:cs="Times New Roman"/>
                <w:sz w:val="24"/>
                <w:szCs w:val="24"/>
                <w:lang w:val="en-IN"/>
              </w:rPr>
              <w:t xml:space="preserve"> </w:t>
            </w:r>
          </w:p>
          <w:p w14:paraId="50C6A922" w14:textId="2F277D5C" w:rsidR="0048460E" w:rsidRPr="0048460E" w:rsidRDefault="00E101F2" w:rsidP="00E101F2">
            <w:pPr>
              <w:spacing w:line="360" w:lineRule="auto"/>
              <w:ind w:right="-22"/>
              <w:rPr>
                <w:rFonts w:ascii="Times New Roman" w:eastAsia="Calibri" w:hAnsi="Times New Roman" w:cs="Times New Roman"/>
                <w:i/>
                <w:iCs/>
                <w:sz w:val="28"/>
                <w:szCs w:val="28"/>
                <w:lang w:val="en-IN"/>
              </w:rPr>
            </w:pPr>
            <w:r>
              <w:rPr>
                <w:rFonts w:ascii="Times New Roman" w:eastAsia="Calibri" w:hAnsi="Times New Roman" w:cs="Times New Roman"/>
                <w:sz w:val="24"/>
                <w:szCs w:val="24"/>
                <w:lang w:val="en-IN"/>
              </w:rPr>
              <w:t>Signature:</w:t>
            </w:r>
          </w:p>
        </w:tc>
        <w:tc>
          <w:tcPr>
            <w:tcW w:w="5241" w:type="dxa"/>
          </w:tcPr>
          <w:p w14:paraId="70536C18" w14:textId="77777777" w:rsidR="006751C2" w:rsidRPr="0048460E" w:rsidRDefault="006751C2" w:rsidP="00E101F2">
            <w:pPr>
              <w:spacing w:line="360" w:lineRule="auto"/>
              <w:jc w:val="right"/>
              <w:rPr>
                <w:rFonts w:ascii="Times New Roman" w:eastAsia="Calibri" w:hAnsi="Times New Roman" w:cs="Times New Roman"/>
                <w:sz w:val="24"/>
                <w:szCs w:val="24"/>
                <w:lang w:val="en-IN"/>
              </w:rPr>
            </w:pPr>
          </w:p>
          <w:p w14:paraId="4B66C064" w14:textId="77777777" w:rsidR="006751C2" w:rsidRPr="0048460E" w:rsidRDefault="006751C2" w:rsidP="00E101F2">
            <w:pPr>
              <w:spacing w:line="360" w:lineRule="auto"/>
              <w:jc w:val="right"/>
              <w:rPr>
                <w:rFonts w:ascii="Times New Roman" w:eastAsia="Calibri" w:hAnsi="Times New Roman" w:cs="Times New Roman"/>
                <w:sz w:val="24"/>
                <w:szCs w:val="24"/>
                <w:lang w:val="en-IN"/>
              </w:rPr>
            </w:pPr>
          </w:p>
        </w:tc>
      </w:tr>
    </w:tbl>
    <w:p w14:paraId="3A72AFCF" w14:textId="77777777" w:rsidR="00C66D04" w:rsidRDefault="00C66D04" w:rsidP="00B56639">
      <w:pPr>
        <w:tabs>
          <w:tab w:val="left" w:pos="6420"/>
        </w:tabs>
        <w:jc w:val="center"/>
        <w:rPr>
          <w:rFonts w:ascii="Times New Roman" w:hAnsi="Times New Roman" w:cs="Times New Roman"/>
          <w:b/>
          <w:sz w:val="28"/>
          <w:szCs w:val="28"/>
        </w:rPr>
      </w:pPr>
    </w:p>
    <w:p w14:paraId="1CC701C6" w14:textId="77777777" w:rsidR="00C66D04" w:rsidRDefault="00C66D04" w:rsidP="00B56639">
      <w:pPr>
        <w:tabs>
          <w:tab w:val="left" w:pos="6420"/>
        </w:tabs>
        <w:jc w:val="center"/>
        <w:rPr>
          <w:rFonts w:ascii="Times New Roman" w:hAnsi="Times New Roman" w:cs="Times New Roman"/>
          <w:b/>
          <w:sz w:val="28"/>
          <w:szCs w:val="28"/>
        </w:rPr>
      </w:pPr>
    </w:p>
    <w:p w14:paraId="08A89BA9" w14:textId="18D2F046" w:rsidR="00955998" w:rsidRDefault="00955998">
      <w:pPr>
        <w:rPr>
          <w:rFonts w:ascii="Times New Roman" w:hAnsi="Times New Roman" w:cs="Times New Roman"/>
          <w:b/>
          <w:sz w:val="28"/>
          <w:szCs w:val="28"/>
        </w:rPr>
      </w:pPr>
      <w:r>
        <w:rPr>
          <w:rFonts w:ascii="Times New Roman" w:hAnsi="Times New Roman" w:cs="Times New Roman"/>
          <w:b/>
          <w:sz w:val="28"/>
          <w:szCs w:val="28"/>
        </w:rPr>
        <w:br w:type="page"/>
      </w:r>
    </w:p>
    <w:p w14:paraId="6648571A" w14:textId="47685E69" w:rsidR="007A1E1A" w:rsidRDefault="006751C2" w:rsidP="00B56639">
      <w:pPr>
        <w:tabs>
          <w:tab w:val="left" w:pos="6420"/>
        </w:tabs>
        <w:jc w:val="center"/>
        <w:rPr>
          <w:rFonts w:ascii="Times New Roman" w:hAnsi="Times New Roman" w:cs="Times New Roman"/>
          <w:b/>
          <w:sz w:val="28"/>
          <w:szCs w:val="28"/>
        </w:rPr>
      </w:pPr>
      <w:r w:rsidRPr="00CD3DDB">
        <w:rPr>
          <w:rFonts w:ascii="Times New Roman" w:hAnsi="Times New Roman" w:cs="Times New Roman"/>
          <w:b/>
          <w:sz w:val="28"/>
          <w:szCs w:val="28"/>
        </w:rPr>
        <w:lastRenderedPageBreak/>
        <w:t>CERTIFICATE</w:t>
      </w:r>
      <w:r w:rsidR="00DB3240">
        <w:rPr>
          <w:rFonts w:ascii="Times New Roman" w:hAnsi="Times New Roman" w:cs="Times New Roman"/>
          <w:b/>
          <w:sz w:val="28"/>
          <w:szCs w:val="28"/>
        </w:rPr>
        <w:t xml:space="preserve"> </w:t>
      </w:r>
    </w:p>
    <w:p w14:paraId="51C768D3" w14:textId="77777777" w:rsidR="00645FD6" w:rsidRDefault="00645FD6" w:rsidP="006751C2">
      <w:pPr>
        <w:spacing w:line="480" w:lineRule="auto"/>
        <w:ind w:right="-22"/>
        <w:jc w:val="both"/>
        <w:rPr>
          <w:rFonts w:ascii="Times New Roman" w:hAnsi="Times New Roman" w:cs="Times New Roman"/>
          <w:sz w:val="24"/>
          <w:szCs w:val="24"/>
        </w:rPr>
      </w:pPr>
    </w:p>
    <w:p w14:paraId="785611B4" w14:textId="7D9BECAA" w:rsidR="006751C2" w:rsidRDefault="006751C2" w:rsidP="00E101F2">
      <w:pPr>
        <w:spacing w:line="360" w:lineRule="auto"/>
        <w:ind w:right="-22"/>
        <w:jc w:val="both"/>
        <w:rPr>
          <w:rFonts w:ascii="Times New Roman" w:hAnsi="Times New Roman" w:cs="Times New Roman"/>
          <w:sz w:val="24"/>
          <w:szCs w:val="24"/>
        </w:rPr>
      </w:pPr>
      <w:r w:rsidRPr="00E14B65">
        <w:rPr>
          <w:rFonts w:ascii="Times New Roman" w:hAnsi="Times New Roman" w:cs="Times New Roman"/>
          <w:sz w:val="24"/>
          <w:szCs w:val="24"/>
        </w:rPr>
        <w:t xml:space="preserve">Certified that </w:t>
      </w:r>
      <w:r w:rsidR="00D26E25">
        <w:rPr>
          <w:rFonts w:ascii="Times New Roman" w:hAnsi="Times New Roman" w:cs="Times New Roman"/>
          <w:b/>
          <w:sz w:val="24"/>
          <w:szCs w:val="24"/>
        </w:rPr>
        <w:t>A</w:t>
      </w:r>
      <w:r w:rsidR="0048460E" w:rsidRPr="004A3BD7">
        <w:rPr>
          <w:rFonts w:ascii="Times New Roman" w:hAnsi="Times New Roman" w:cs="Times New Roman"/>
          <w:b/>
          <w:sz w:val="24"/>
          <w:szCs w:val="24"/>
        </w:rPr>
        <w:t>m</w:t>
      </w:r>
      <w:r w:rsidR="00D26E25">
        <w:rPr>
          <w:rFonts w:ascii="Times New Roman" w:hAnsi="Times New Roman" w:cs="Times New Roman"/>
          <w:b/>
          <w:sz w:val="24"/>
          <w:szCs w:val="24"/>
        </w:rPr>
        <w:t>an Vishwakarma</w:t>
      </w:r>
      <w:r w:rsidR="00422985">
        <w:rPr>
          <w:rFonts w:ascii="Times New Roman" w:hAnsi="Times New Roman" w:cs="Times New Roman"/>
          <w:b/>
          <w:sz w:val="24"/>
          <w:szCs w:val="24"/>
        </w:rPr>
        <w:t xml:space="preserve"> (</w:t>
      </w:r>
      <w:r w:rsidR="00422985">
        <w:rPr>
          <w:rFonts w:ascii="Times New Roman" w:hAnsi="Times New Roman" w:cs="Times New Roman"/>
          <w:sz w:val="24"/>
          <w:szCs w:val="24"/>
        </w:rPr>
        <w:t>2001331550006)</w:t>
      </w:r>
      <w:r w:rsidR="00D26E25">
        <w:rPr>
          <w:rFonts w:ascii="Times New Roman" w:hAnsi="Times New Roman" w:cs="Times New Roman"/>
          <w:b/>
          <w:sz w:val="24"/>
          <w:szCs w:val="24"/>
        </w:rPr>
        <w:t>,</w:t>
      </w:r>
      <w:r w:rsidR="00422985">
        <w:rPr>
          <w:rFonts w:ascii="Times New Roman" w:hAnsi="Times New Roman" w:cs="Times New Roman"/>
          <w:b/>
          <w:sz w:val="24"/>
          <w:szCs w:val="24"/>
        </w:rPr>
        <w:t xml:space="preserve"> </w:t>
      </w:r>
      <w:r w:rsidR="00D26E25">
        <w:rPr>
          <w:rFonts w:ascii="Times New Roman" w:hAnsi="Times New Roman" w:cs="Times New Roman"/>
          <w:b/>
          <w:sz w:val="24"/>
          <w:szCs w:val="24"/>
        </w:rPr>
        <w:t>Hemant Kumar Verma</w:t>
      </w:r>
      <w:r w:rsidR="00422985">
        <w:rPr>
          <w:rFonts w:ascii="Times New Roman" w:hAnsi="Times New Roman" w:cs="Times New Roman"/>
          <w:b/>
          <w:sz w:val="24"/>
          <w:szCs w:val="24"/>
        </w:rPr>
        <w:t xml:space="preserve"> (</w:t>
      </w:r>
      <w:r w:rsidR="00422985">
        <w:rPr>
          <w:rFonts w:ascii="Times New Roman" w:hAnsi="Times New Roman" w:cs="Times New Roman"/>
          <w:sz w:val="24"/>
          <w:szCs w:val="24"/>
        </w:rPr>
        <w:t>2001331550015)</w:t>
      </w:r>
      <w:r w:rsidR="00D26E25">
        <w:rPr>
          <w:rFonts w:ascii="Times New Roman" w:hAnsi="Times New Roman" w:cs="Times New Roman"/>
          <w:b/>
          <w:sz w:val="24"/>
          <w:szCs w:val="24"/>
        </w:rPr>
        <w:t>, Sahil Srivastava</w:t>
      </w:r>
      <w:r w:rsidR="00422985">
        <w:rPr>
          <w:rFonts w:ascii="Times New Roman" w:hAnsi="Times New Roman" w:cs="Times New Roman"/>
          <w:b/>
          <w:sz w:val="24"/>
          <w:szCs w:val="24"/>
        </w:rPr>
        <w:t xml:space="preserve"> (</w:t>
      </w:r>
      <w:r w:rsidR="00422985">
        <w:rPr>
          <w:rFonts w:ascii="Times New Roman" w:hAnsi="Times New Roman" w:cs="Times New Roman"/>
          <w:sz w:val="24"/>
          <w:szCs w:val="24"/>
        </w:rPr>
        <w:t>2001331550031)</w:t>
      </w:r>
      <w:r w:rsidR="00D26E25">
        <w:rPr>
          <w:rFonts w:ascii="Times New Roman" w:hAnsi="Times New Roman" w:cs="Times New Roman"/>
          <w:b/>
          <w:sz w:val="24"/>
          <w:szCs w:val="24"/>
        </w:rPr>
        <w:t>, Nishchal Srivastava</w:t>
      </w:r>
      <w:r w:rsidR="00422985">
        <w:rPr>
          <w:rFonts w:ascii="Times New Roman" w:hAnsi="Times New Roman" w:cs="Times New Roman"/>
          <w:b/>
          <w:sz w:val="24"/>
          <w:szCs w:val="24"/>
        </w:rPr>
        <w:t xml:space="preserve"> (</w:t>
      </w:r>
      <w:r w:rsidR="00422985">
        <w:rPr>
          <w:rFonts w:ascii="Times New Roman" w:hAnsi="Times New Roman" w:cs="Times New Roman"/>
          <w:sz w:val="24"/>
          <w:szCs w:val="24"/>
        </w:rPr>
        <w:t>2001331550015)</w:t>
      </w:r>
      <w:r w:rsidR="0048460E" w:rsidRPr="004A3BD7">
        <w:rPr>
          <w:rFonts w:ascii="Times New Roman" w:hAnsi="Times New Roman" w:cs="Times New Roman"/>
          <w:b/>
          <w:sz w:val="24"/>
          <w:szCs w:val="24"/>
        </w:rPr>
        <w:t xml:space="preserve"> </w:t>
      </w:r>
      <w:r w:rsidR="004742F3">
        <w:rPr>
          <w:rFonts w:ascii="Times New Roman" w:hAnsi="Times New Roman" w:cs="Times New Roman"/>
          <w:sz w:val="24"/>
          <w:szCs w:val="24"/>
        </w:rPr>
        <w:t>have</w:t>
      </w:r>
      <w:r w:rsidRPr="00E14B65">
        <w:rPr>
          <w:rFonts w:ascii="Times New Roman" w:hAnsi="Times New Roman" w:cs="Times New Roman"/>
          <w:sz w:val="24"/>
          <w:szCs w:val="24"/>
        </w:rPr>
        <w:t xml:space="preserve"> carried out the research work presented in this </w:t>
      </w:r>
      <w:r w:rsidR="00624333">
        <w:rPr>
          <w:rFonts w:ascii="Times New Roman" w:hAnsi="Times New Roman" w:cs="Times New Roman"/>
          <w:sz w:val="24"/>
          <w:szCs w:val="24"/>
        </w:rPr>
        <w:t>Project Report</w:t>
      </w:r>
      <w:r w:rsidRPr="00E14B65">
        <w:rPr>
          <w:rFonts w:ascii="Times New Roman" w:hAnsi="Times New Roman" w:cs="Times New Roman"/>
          <w:sz w:val="24"/>
          <w:szCs w:val="24"/>
        </w:rPr>
        <w:t xml:space="preserve"> entitled “</w:t>
      </w:r>
      <w:r w:rsidR="006046EB">
        <w:rPr>
          <w:rFonts w:ascii="Times New Roman" w:hAnsi="Times New Roman" w:cs="Times New Roman"/>
          <w:b/>
          <w:bCs/>
          <w:sz w:val="24"/>
          <w:szCs w:val="24"/>
        </w:rPr>
        <w:t>Cutting-edge Weather Station: Advanced Monitoring of AQI and Meteorological Forecasting</w:t>
      </w:r>
      <w:r w:rsidRPr="004A3BD7">
        <w:rPr>
          <w:rFonts w:ascii="Times New Roman" w:hAnsi="Times New Roman" w:cs="Times New Roman"/>
          <w:b/>
          <w:bCs/>
          <w:sz w:val="24"/>
          <w:szCs w:val="24"/>
        </w:rPr>
        <w:t>”</w:t>
      </w:r>
      <w:r w:rsidRPr="00E14B65">
        <w:rPr>
          <w:rFonts w:ascii="Times New Roman" w:hAnsi="Times New Roman" w:cs="Times New Roman"/>
          <w:sz w:val="24"/>
          <w:szCs w:val="24"/>
        </w:rPr>
        <w:t xml:space="preserve"> for the award of </w:t>
      </w:r>
      <w:r w:rsidR="00624333">
        <w:rPr>
          <w:rFonts w:ascii="Times New Roman" w:hAnsi="Times New Roman" w:cs="Times New Roman"/>
          <w:b/>
          <w:sz w:val="24"/>
          <w:szCs w:val="24"/>
        </w:rPr>
        <w:t xml:space="preserve">Bachelor </w:t>
      </w:r>
      <w:r w:rsidRPr="004A3BD7">
        <w:rPr>
          <w:rFonts w:ascii="Times New Roman" w:hAnsi="Times New Roman" w:cs="Times New Roman"/>
          <w:b/>
          <w:sz w:val="24"/>
          <w:szCs w:val="24"/>
        </w:rPr>
        <w:t>of Technology</w:t>
      </w:r>
      <w:r w:rsidR="00155166">
        <w:rPr>
          <w:rFonts w:ascii="Times New Roman" w:hAnsi="Times New Roman" w:cs="Times New Roman"/>
          <w:sz w:val="24"/>
          <w:szCs w:val="24"/>
        </w:rPr>
        <w:t xml:space="preserve">, </w:t>
      </w:r>
      <w:r w:rsidR="006046EB" w:rsidRPr="006046EB">
        <w:rPr>
          <w:rFonts w:ascii="Times New Roman" w:hAnsi="Times New Roman" w:cs="Times New Roman"/>
          <w:b/>
          <w:bCs/>
          <w:sz w:val="24"/>
          <w:szCs w:val="24"/>
        </w:rPr>
        <w:t>CSE</w:t>
      </w:r>
      <w:r w:rsidR="00572120">
        <w:rPr>
          <w:rFonts w:ascii="Times New Roman" w:hAnsi="Times New Roman" w:cs="Times New Roman"/>
          <w:b/>
          <w:bCs/>
          <w:sz w:val="24"/>
          <w:szCs w:val="24"/>
        </w:rPr>
        <w:t xml:space="preserve"> </w:t>
      </w:r>
      <w:r w:rsidR="006046EB" w:rsidRPr="006046EB">
        <w:rPr>
          <w:rFonts w:ascii="Times New Roman" w:hAnsi="Times New Roman" w:cs="Times New Roman"/>
          <w:b/>
          <w:bCs/>
          <w:sz w:val="24"/>
          <w:szCs w:val="24"/>
        </w:rPr>
        <w:t>(</w:t>
      </w:r>
      <w:r w:rsidR="00D26E25" w:rsidRPr="006046EB">
        <w:rPr>
          <w:rFonts w:ascii="Times New Roman" w:hAnsi="Times New Roman" w:cs="Times New Roman"/>
          <w:b/>
          <w:bCs/>
          <w:sz w:val="24"/>
          <w:szCs w:val="24"/>
        </w:rPr>
        <w:t>IoT)</w:t>
      </w:r>
      <w:r w:rsidR="00D26E25">
        <w:rPr>
          <w:rFonts w:ascii="Times New Roman" w:hAnsi="Times New Roman" w:cs="Times New Roman"/>
          <w:b/>
          <w:sz w:val="24"/>
          <w:szCs w:val="24"/>
        </w:rPr>
        <w:t xml:space="preserve"> </w:t>
      </w:r>
      <w:r w:rsidR="00D26E25">
        <w:rPr>
          <w:rFonts w:ascii="Times New Roman" w:hAnsi="Times New Roman" w:cs="Times New Roman"/>
          <w:sz w:val="24"/>
          <w:szCs w:val="24"/>
        </w:rPr>
        <w:t>from</w:t>
      </w:r>
      <w:r w:rsidRPr="00E14B65">
        <w:rPr>
          <w:rFonts w:ascii="Times New Roman" w:hAnsi="Times New Roman" w:cs="Times New Roman"/>
          <w:sz w:val="24"/>
          <w:szCs w:val="24"/>
        </w:rPr>
        <w:t xml:space="preserve"> </w:t>
      </w:r>
      <w:r w:rsidR="00C96041" w:rsidRPr="00C96041">
        <w:rPr>
          <w:rFonts w:ascii="Times New Roman" w:hAnsi="Times New Roman" w:cs="Times New Roman"/>
          <w:bCs/>
          <w:sz w:val="24"/>
          <w:szCs w:val="24"/>
        </w:rPr>
        <w:t>Dr. APJ Abdul Kalam Technical University, Lucknow</w:t>
      </w:r>
      <w:r w:rsidR="00C96041">
        <w:rPr>
          <w:rFonts w:ascii="Times New Roman" w:hAnsi="Times New Roman" w:cs="Times New Roman"/>
          <w:b/>
          <w:sz w:val="24"/>
          <w:szCs w:val="24"/>
          <w:u w:val="single"/>
        </w:rPr>
        <w:t xml:space="preserve"> </w:t>
      </w:r>
      <w:r w:rsidRPr="00E14B65">
        <w:rPr>
          <w:rFonts w:ascii="Times New Roman" w:hAnsi="Times New Roman" w:cs="Times New Roman"/>
          <w:sz w:val="24"/>
          <w:szCs w:val="24"/>
        </w:rPr>
        <w:t>under</w:t>
      </w:r>
      <w:r w:rsidR="004A3BD7">
        <w:rPr>
          <w:rFonts w:ascii="Times New Roman" w:hAnsi="Times New Roman" w:cs="Times New Roman"/>
          <w:sz w:val="24"/>
          <w:szCs w:val="24"/>
        </w:rPr>
        <w:t xml:space="preserve"> </w:t>
      </w:r>
      <w:r w:rsidR="0048460E">
        <w:rPr>
          <w:rFonts w:ascii="Times New Roman" w:hAnsi="Times New Roman" w:cs="Times New Roman"/>
          <w:sz w:val="24"/>
          <w:szCs w:val="24"/>
        </w:rPr>
        <w:t>our</w:t>
      </w:r>
      <w:r w:rsidRPr="00E14B65">
        <w:rPr>
          <w:rFonts w:ascii="Times New Roman" w:hAnsi="Times New Roman" w:cs="Times New Roman"/>
          <w:sz w:val="24"/>
          <w:szCs w:val="24"/>
        </w:rPr>
        <w:t xml:space="preserve"> supervision. The </w:t>
      </w:r>
      <w:r w:rsidR="00624333">
        <w:rPr>
          <w:rFonts w:ascii="Times New Roman" w:hAnsi="Times New Roman" w:cs="Times New Roman"/>
          <w:sz w:val="24"/>
          <w:szCs w:val="24"/>
        </w:rPr>
        <w:t>Project Report</w:t>
      </w:r>
      <w:r w:rsidRPr="00E14B65">
        <w:rPr>
          <w:rFonts w:ascii="Times New Roman" w:hAnsi="Times New Roman" w:cs="Times New Roman"/>
          <w:sz w:val="24"/>
          <w:szCs w:val="24"/>
        </w:rPr>
        <w:t xml:space="preserve"> embodies results of original work, and studies are carried out</w:t>
      </w:r>
      <w:r>
        <w:rPr>
          <w:rFonts w:ascii="Times New Roman" w:hAnsi="Times New Roman" w:cs="Times New Roman"/>
          <w:sz w:val="24"/>
          <w:szCs w:val="24"/>
        </w:rPr>
        <w:t xml:space="preserve"> by the student</w:t>
      </w:r>
      <w:r w:rsidR="004742F3">
        <w:rPr>
          <w:rFonts w:ascii="Times New Roman" w:hAnsi="Times New Roman" w:cs="Times New Roman"/>
          <w:sz w:val="24"/>
          <w:szCs w:val="24"/>
        </w:rPr>
        <w:t>s</w:t>
      </w:r>
      <w:r>
        <w:rPr>
          <w:rFonts w:ascii="Times New Roman" w:hAnsi="Times New Roman" w:cs="Times New Roman"/>
          <w:sz w:val="24"/>
          <w:szCs w:val="24"/>
        </w:rPr>
        <w:t xml:space="preserve"> </w:t>
      </w:r>
      <w:r w:rsidR="0048460E">
        <w:rPr>
          <w:rFonts w:ascii="Times New Roman" w:hAnsi="Times New Roman" w:cs="Times New Roman"/>
          <w:sz w:val="24"/>
          <w:szCs w:val="24"/>
        </w:rPr>
        <w:t>herself/</w:t>
      </w:r>
      <w:r w:rsidR="007F2F44">
        <w:rPr>
          <w:rFonts w:ascii="Times New Roman" w:hAnsi="Times New Roman" w:cs="Times New Roman"/>
          <w:sz w:val="24"/>
          <w:szCs w:val="24"/>
        </w:rPr>
        <w:t>himself. T</w:t>
      </w:r>
      <w:r w:rsidRPr="00E14B65">
        <w:rPr>
          <w:rFonts w:ascii="Times New Roman" w:hAnsi="Times New Roman" w:cs="Times New Roman"/>
          <w:sz w:val="24"/>
          <w:szCs w:val="24"/>
        </w:rPr>
        <w:t xml:space="preserve">he contents of the </w:t>
      </w:r>
      <w:r w:rsidR="00624333">
        <w:rPr>
          <w:rFonts w:ascii="Times New Roman" w:hAnsi="Times New Roman" w:cs="Times New Roman"/>
          <w:sz w:val="24"/>
          <w:szCs w:val="24"/>
        </w:rPr>
        <w:t>Project Report</w:t>
      </w:r>
      <w:r w:rsidRPr="00E14B65">
        <w:rPr>
          <w:rFonts w:ascii="Times New Roman" w:hAnsi="Times New Roman" w:cs="Times New Roman"/>
          <w:sz w:val="24"/>
          <w:szCs w:val="24"/>
        </w:rPr>
        <w:t xml:space="preserve"> do not form the basis for the award of any other degree to the candidate or to anybody else from this or any other University/Institution.</w:t>
      </w:r>
      <w:r w:rsidR="00B56639">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6751C2" w14:paraId="22A3B022" w14:textId="77777777" w:rsidTr="008E45C1">
        <w:trPr>
          <w:trHeight w:val="2335"/>
        </w:trPr>
        <w:tc>
          <w:tcPr>
            <w:tcW w:w="5477" w:type="dxa"/>
          </w:tcPr>
          <w:p w14:paraId="200AD2B2" w14:textId="77777777" w:rsidR="00C96041" w:rsidRDefault="00C96041" w:rsidP="00E101F2">
            <w:pPr>
              <w:spacing w:line="360" w:lineRule="auto"/>
              <w:ind w:right="-22"/>
              <w:rPr>
                <w:rFonts w:ascii="Times New Roman" w:hAnsi="Times New Roman" w:cs="Times New Roman"/>
                <w:sz w:val="24"/>
                <w:szCs w:val="24"/>
              </w:rPr>
            </w:pPr>
          </w:p>
          <w:p w14:paraId="25A7478D" w14:textId="77777777" w:rsidR="00C96041" w:rsidRDefault="00C96041" w:rsidP="00E101F2">
            <w:pPr>
              <w:spacing w:line="360" w:lineRule="auto"/>
              <w:ind w:right="-22"/>
              <w:rPr>
                <w:rFonts w:ascii="Times New Roman" w:hAnsi="Times New Roman" w:cs="Times New Roman"/>
                <w:sz w:val="24"/>
                <w:szCs w:val="24"/>
              </w:rPr>
            </w:pPr>
          </w:p>
          <w:p w14:paraId="77C90610" w14:textId="249B63BC" w:rsidR="00D26E25" w:rsidRDefault="00D26E25" w:rsidP="00E101F2">
            <w:pPr>
              <w:spacing w:line="360" w:lineRule="auto"/>
              <w:ind w:right="-22"/>
              <w:rPr>
                <w:rFonts w:ascii="Times New Roman" w:hAnsi="Times New Roman" w:cs="Times New Roman"/>
                <w:sz w:val="24"/>
                <w:szCs w:val="24"/>
              </w:rPr>
            </w:pPr>
            <w:r>
              <w:rPr>
                <w:rFonts w:ascii="Times New Roman" w:hAnsi="Times New Roman" w:cs="Times New Roman"/>
                <w:sz w:val="24"/>
                <w:szCs w:val="24"/>
              </w:rPr>
              <w:t>Mayank Deep Khare</w:t>
            </w:r>
          </w:p>
          <w:p w14:paraId="025FE2A6" w14:textId="77777777" w:rsidR="00E101F2" w:rsidRDefault="00E101F2" w:rsidP="00E101F2">
            <w:pPr>
              <w:spacing w:line="360" w:lineRule="auto"/>
              <w:ind w:right="-22"/>
              <w:rPr>
                <w:rFonts w:ascii="Times New Roman" w:hAnsi="Times New Roman" w:cs="Times New Roman"/>
                <w:sz w:val="24"/>
                <w:szCs w:val="24"/>
              </w:rPr>
            </w:pPr>
            <w:r w:rsidRPr="00664F93">
              <w:rPr>
                <w:rFonts w:ascii="Times New Roman" w:hAnsi="Times New Roman" w:cs="Times New Roman"/>
                <w:sz w:val="24"/>
                <w:szCs w:val="24"/>
              </w:rPr>
              <w:t>Signature</w:t>
            </w:r>
          </w:p>
          <w:p w14:paraId="75FA791D" w14:textId="77777777" w:rsidR="00D26E25" w:rsidRDefault="00D26E25" w:rsidP="00E101F2">
            <w:pPr>
              <w:spacing w:line="360" w:lineRule="auto"/>
              <w:ind w:right="-22"/>
              <w:rPr>
                <w:rFonts w:ascii="Times New Roman" w:hAnsi="Times New Roman" w:cs="Times New Roman"/>
                <w:b/>
                <w:sz w:val="24"/>
                <w:szCs w:val="24"/>
              </w:rPr>
            </w:pPr>
          </w:p>
          <w:p w14:paraId="25053D8E" w14:textId="56053A9E" w:rsidR="00D26E25" w:rsidRDefault="00D26E25" w:rsidP="00E101F2">
            <w:pPr>
              <w:spacing w:line="360" w:lineRule="auto"/>
              <w:ind w:right="-22"/>
              <w:rPr>
                <w:rFonts w:ascii="Times New Roman" w:hAnsi="Times New Roman" w:cs="Times New Roman"/>
                <w:sz w:val="24"/>
                <w:szCs w:val="24"/>
              </w:rPr>
            </w:pPr>
            <w:r>
              <w:rPr>
                <w:rFonts w:ascii="Times New Roman" w:hAnsi="Times New Roman" w:cs="Times New Roman"/>
                <w:sz w:val="24"/>
                <w:szCs w:val="24"/>
              </w:rPr>
              <w:t>HOD</w:t>
            </w:r>
          </w:p>
          <w:p w14:paraId="55173957" w14:textId="21A6B20A" w:rsidR="00D26E25" w:rsidRDefault="00D26E25" w:rsidP="00E101F2">
            <w:pPr>
              <w:spacing w:line="360" w:lineRule="auto"/>
              <w:ind w:right="-22"/>
              <w:rPr>
                <w:rFonts w:ascii="Times New Roman" w:hAnsi="Times New Roman" w:cs="Times New Roman"/>
                <w:sz w:val="24"/>
                <w:szCs w:val="24"/>
              </w:rPr>
            </w:pPr>
            <w:r>
              <w:rPr>
                <w:rFonts w:ascii="Times New Roman" w:hAnsi="Times New Roman" w:cs="Times New Roman"/>
                <w:sz w:val="24"/>
                <w:szCs w:val="24"/>
              </w:rPr>
              <w:t>CSE(IOT)</w:t>
            </w:r>
          </w:p>
          <w:p w14:paraId="76FFA6C1" w14:textId="77777777" w:rsidR="00D26E25" w:rsidRDefault="00D26E25" w:rsidP="00E101F2">
            <w:pPr>
              <w:spacing w:line="360" w:lineRule="auto"/>
              <w:ind w:right="-22"/>
              <w:rPr>
                <w:rFonts w:ascii="Times New Roman" w:hAnsi="Times New Roman" w:cs="Times New Roman"/>
                <w:sz w:val="24"/>
                <w:szCs w:val="24"/>
              </w:rPr>
            </w:pPr>
            <w:r>
              <w:rPr>
                <w:rFonts w:ascii="Times New Roman" w:hAnsi="Times New Roman" w:cs="Times New Roman"/>
                <w:sz w:val="24"/>
                <w:szCs w:val="24"/>
              </w:rPr>
              <w:t>NIET</w:t>
            </w:r>
            <w:r w:rsidRPr="00664F93">
              <w:rPr>
                <w:rFonts w:ascii="Times New Roman" w:hAnsi="Times New Roman" w:cs="Times New Roman"/>
                <w:sz w:val="24"/>
                <w:szCs w:val="24"/>
              </w:rPr>
              <w:t xml:space="preserve"> Greater Noida</w:t>
            </w:r>
          </w:p>
          <w:p w14:paraId="0A0AE1F9" w14:textId="08491C22" w:rsidR="006751C2" w:rsidRDefault="006751C2" w:rsidP="00E101F2">
            <w:pPr>
              <w:spacing w:line="360" w:lineRule="auto"/>
              <w:ind w:right="-22"/>
              <w:rPr>
                <w:rFonts w:ascii="Times New Roman" w:hAnsi="Times New Roman" w:cs="Times New Roman"/>
                <w:sz w:val="24"/>
                <w:szCs w:val="24"/>
              </w:rPr>
            </w:pPr>
          </w:p>
          <w:p w14:paraId="30A97731" w14:textId="7712DFDD" w:rsidR="006751C2" w:rsidRDefault="006751C2" w:rsidP="00E101F2">
            <w:pPr>
              <w:spacing w:line="360" w:lineRule="auto"/>
              <w:rPr>
                <w:rFonts w:ascii="Times New Roman" w:hAnsi="Times New Roman" w:cs="Times New Roman"/>
                <w:sz w:val="24"/>
                <w:szCs w:val="24"/>
              </w:rPr>
            </w:pPr>
            <w:r>
              <w:rPr>
                <w:rFonts w:ascii="Times New Roman" w:hAnsi="Times New Roman" w:cs="Times New Roman"/>
                <w:sz w:val="24"/>
                <w:szCs w:val="24"/>
              </w:rPr>
              <w:t xml:space="preserve">Date: </w:t>
            </w:r>
          </w:p>
        </w:tc>
        <w:tc>
          <w:tcPr>
            <w:tcW w:w="3549" w:type="dxa"/>
          </w:tcPr>
          <w:p w14:paraId="08B35946" w14:textId="77777777" w:rsidR="00C96041" w:rsidRDefault="00C96041" w:rsidP="007C615F">
            <w:pPr>
              <w:spacing w:line="480" w:lineRule="auto"/>
              <w:ind w:right="-22"/>
              <w:jc w:val="right"/>
              <w:rPr>
                <w:rFonts w:ascii="Times New Roman" w:hAnsi="Times New Roman" w:cs="Times New Roman"/>
                <w:sz w:val="24"/>
                <w:szCs w:val="24"/>
              </w:rPr>
            </w:pPr>
          </w:p>
          <w:p w14:paraId="0AB1AAE5" w14:textId="77777777" w:rsidR="00C96041" w:rsidRDefault="00C96041" w:rsidP="007C615F">
            <w:pPr>
              <w:spacing w:line="480" w:lineRule="auto"/>
              <w:ind w:right="-22"/>
              <w:jc w:val="right"/>
              <w:rPr>
                <w:rFonts w:ascii="Times New Roman" w:hAnsi="Times New Roman" w:cs="Times New Roman"/>
                <w:sz w:val="24"/>
                <w:szCs w:val="24"/>
              </w:rPr>
            </w:pPr>
          </w:p>
          <w:p w14:paraId="1E0EA550" w14:textId="77777777" w:rsidR="006751C2" w:rsidRDefault="006751C2" w:rsidP="007C615F">
            <w:pPr>
              <w:ind w:right="-22"/>
              <w:jc w:val="right"/>
              <w:rPr>
                <w:rFonts w:ascii="Times New Roman" w:hAnsi="Times New Roman" w:cs="Times New Roman"/>
                <w:sz w:val="24"/>
                <w:szCs w:val="24"/>
              </w:rPr>
            </w:pPr>
          </w:p>
          <w:p w14:paraId="32E8A8E2" w14:textId="3E4E72B3" w:rsidR="006751C2" w:rsidRDefault="003456FC" w:rsidP="003456FC">
            <w:pPr>
              <w:spacing w:line="480" w:lineRule="auto"/>
              <w:ind w:right="-22"/>
              <w:rPr>
                <w:rFonts w:ascii="Times New Roman" w:hAnsi="Times New Roman" w:cs="Times New Roman"/>
                <w:sz w:val="24"/>
                <w:szCs w:val="24"/>
              </w:rPr>
            </w:pPr>
            <w:r>
              <w:rPr>
                <w:rFonts w:ascii="Times New Roman" w:hAnsi="Times New Roman" w:cs="Times New Roman"/>
                <w:sz w:val="24"/>
                <w:szCs w:val="24"/>
              </w:rPr>
              <w:t xml:space="preserve">                  </w:t>
            </w:r>
            <w:r>
              <w:t xml:space="preserve">           </w:t>
            </w:r>
          </w:p>
        </w:tc>
      </w:tr>
      <w:tr w:rsidR="008E45C1" w14:paraId="65474923" w14:textId="77777777" w:rsidTr="008E45C1">
        <w:trPr>
          <w:trHeight w:val="2335"/>
        </w:trPr>
        <w:tc>
          <w:tcPr>
            <w:tcW w:w="5477" w:type="dxa"/>
          </w:tcPr>
          <w:p w14:paraId="26BFA466" w14:textId="77777777" w:rsidR="008E45C1" w:rsidRDefault="008E45C1" w:rsidP="007C615F">
            <w:pPr>
              <w:spacing w:line="480" w:lineRule="auto"/>
              <w:ind w:right="-22"/>
              <w:rPr>
                <w:rFonts w:ascii="Times New Roman" w:hAnsi="Times New Roman" w:cs="Times New Roman"/>
                <w:sz w:val="24"/>
                <w:szCs w:val="24"/>
              </w:rPr>
            </w:pPr>
          </w:p>
        </w:tc>
        <w:tc>
          <w:tcPr>
            <w:tcW w:w="3549" w:type="dxa"/>
          </w:tcPr>
          <w:p w14:paraId="2112B21A" w14:textId="77777777" w:rsidR="008E45C1" w:rsidRDefault="008E45C1" w:rsidP="007C615F">
            <w:pPr>
              <w:spacing w:line="480" w:lineRule="auto"/>
              <w:ind w:right="-22"/>
              <w:jc w:val="right"/>
              <w:rPr>
                <w:rFonts w:ascii="Times New Roman" w:hAnsi="Times New Roman" w:cs="Times New Roman"/>
                <w:sz w:val="24"/>
                <w:szCs w:val="24"/>
              </w:rPr>
            </w:pPr>
          </w:p>
        </w:tc>
      </w:tr>
    </w:tbl>
    <w:p w14:paraId="78FBE0D3" w14:textId="77777777" w:rsidR="007953FF" w:rsidRDefault="007953FF" w:rsidP="007953FF">
      <w:pPr>
        <w:jc w:val="center"/>
      </w:pPr>
    </w:p>
    <w:p w14:paraId="1BD62CC1" w14:textId="77777777" w:rsidR="007953FF" w:rsidRDefault="007953FF" w:rsidP="007953FF">
      <w:r>
        <w:br w:type="page"/>
      </w:r>
    </w:p>
    <w:p w14:paraId="027F9659" w14:textId="3439F45E" w:rsidR="007953FF" w:rsidRDefault="007953FF" w:rsidP="007953FF">
      <w:pPr>
        <w:jc w:val="center"/>
        <w:rPr>
          <w:b/>
          <w:bCs/>
          <w:sz w:val="28"/>
          <w:szCs w:val="28"/>
        </w:rPr>
      </w:pPr>
      <w:r w:rsidRPr="007953FF">
        <w:rPr>
          <w:b/>
          <w:bCs/>
          <w:sz w:val="28"/>
          <w:szCs w:val="28"/>
        </w:rPr>
        <w:lastRenderedPageBreak/>
        <w:t>ACKNOWLEDGEMENTS</w:t>
      </w:r>
    </w:p>
    <w:p w14:paraId="5AD36E43" w14:textId="77777777" w:rsidR="007953FF" w:rsidRPr="007953FF" w:rsidRDefault="007953FF" w:rsidP="007953FF">
      <w:pPr>
        <w:jc w:val="center"/>
        <w:rPr>
          <w:b/>
          <w:bCs/>
          <w:sz w:val="28"/>
          <w:szCs w:val="28"/>
        </w:rPr>
      </w:pPr>
    </w:p>
    <w:p w14:paraId="73B78A94" w14:textId="77777777" w:rsidR="007953FF" w:rsidRPr="007953FF" w:rsidRDefault="007953FF" w:rsidP="007953FF">
      <w:pPr>
        <w:rPr>
          <w:rFonts w:ascii="Times New Roman" w:hAnsi="Times New Roman" w:cs="Times New Roman"/>
          <w:sz w:val="24"/>
          <w:szCs w:val="24"/>
        </w:rPr>
      </w:pPr>
      <w:r w:rsidRPr="007953FF">
        <w:rPr>
          <w:rFonts w:ascii="Times New Roman" w:hAnsi="Times New Roman" w:cs="Times New Roman"/>
          <w:sz w:val="24"/>
          <w:szCs w:val="24"/>
        </w:rPr>
        <w:t xml:space="preserve">We sincerely thank all the people and institutions whose support helped to make this work possible. First and foremost, we would want to express our gratitude to the scientists, researchers, and practitioners whose contributions to the field of air quality evaluation and prediction have made this research possible. Their commitment to expanding our understanding of this field has been priceless. </w:t>
      </w:r>
    </w:p>
    <w:p w14:paraId="634C3D16" w14:textId="77777777" w:rsidR="007953FF" w:rsidRPr="007953FF" w:rsidRDefault="007953FF" w:rsidP="007953FF">
      <w:pPr>
        <w:rPr>
          <w:rFonts w:ascii="Times New Roman" w:hAnsi="Times New Roman" w:cs="Times New Roman"/>
          <w:sz w:val="24"/>
          <w:szCs w:val="24"/>
        </w:rPr>
      </w:pPr>
      <w:r w:rsidRPr="007953FF">
        <w:rPr>
          <w:rFonts w:ascii="Times New Roman" w:hAnsi="Times New Roman" w:cs="Times New Roman"/>
          <w:sz w:val="24"/>
          <w:szCs w:val="24"/>
        </w:rPr>
        <w:t xml:space="preserve">We also acknowledge the institutions, agencies, and groups that monitor and study air quality since their information and materials have greatly aided our research and comprehension of the topic Additionally, we would like to thank the editors and reviewers whose thoughtful criticism and recommendations have greatly enhanced the </w:t>
      </w:r>
      <w:proofErr w:type="spellStart"/>
      <w:r w:rsidRPr="007953FF">
        <w:rPr>
          <w:rFonts w:ascii="Times New Roman" w:hAnsi="Times New Roman" w:cs="Times New Roman"/>
          <w:sz w:val="24"/>
          <w:szCs w:val="24"/>
        </w:rPr>
        <w:t>caliber</w:t>
      </w:r>
      <w:proofErr w:type="spellEnd"/>
      <w:r w:rsidRPr="007953FF">
        <w:rPr>
          <w:rFonts w:ascii="Times New Roman" w:hAnsi="Times New Roman" w:cs="Times New Roman"/>
          <w:sz w:val="24"/>
          <w:szCs w:val="24"/>
        </w:rPr>
        <w:t xml:space="preserve"> and lucidity of this work. Their kind critique has been helpful in improving our work.</w:t>
      </w:r>
    </w:p>
    <w:p w14:paraId="7ED0665B" w14:textId="77777777" w:rsidR="007953FF" w:rsidRPr="007953FF" w:rsidRDefault="007953FF" w:rsidP="007953FF">
      <w:pPr>
        <w:rPr>
          <w:rFonts w:ascii="Times New Roman" w:hAnsi="Times New Roman" w:cs="Times New Roman"/>
          <w:sz w:val="24"/>
          <w:szCs w:val="24"/>
        </w:rPr>
      </w:pPr>
      <w:r w:rsidRPr="007953FF">
        <w:rPr>
          <w:rFonts w:ascii="Times New Roman" w:hAnsi="Times New Roman" w:cs="Times New Roman"/>
          <w:sz w:val="24"/>
          <w:szCs w:val="24"/>
        </w:rPr>
        <w:t xml:space="preserve">We also want to express our gratitude to our friends, family, and coworkers for their encouragement and support over the course of the study. Their support has helped us stay motivated when things have been difficult. </w:t>
      </w:r>
    </w:p>
    <w:p w14:paraId="70CF02EB" w14:textId="1BF3AA72" w:rsidR="00B66CDE" w:rsidRDefault="007953FF" w:rsidP="007953FF">
      <w:r w:rsidRPr="007953FF">
        <w:rPr>
          <w:rFonts w:ascii="Times New Roman" w:hAnsi="Times New Roman" w:cs="Times New Roman"/>
          <w:sz w:val="24"/>
          <w:szCs w:val="24"/>
        </w:rPr>
        <w:t>Finally, we would want to express our gratitude to the larger academic and scientific community for their continued work addressing the vital problem of air quality and how it affects both the environment and human health. We can work toward solutions to reduce air pollution and protect the environment and public health by cooperating and exchanging knowledge.</w:t>
      </w:r>
      <w:r w:rsidR="008E45C1">
        <w:br w:type="page"/>
      </w:r>
    </w:p>
    <w:p w14:paraId="476880A6" w14:textId="37F4CD82" w:rsidR="00E4206F" w:rsidRDefault="00863799" w:rsidP="00D9736A">
      <w:pPr>
        <w:pStyle w:val="Heading1"/>
        <w:spacing w:before="120" w:after="240" w:line="360" w:lineRule="auto"/>
        <w:rPr>
          <w:u w:val="none"/>
        </w:rPr>
      </w:pPr>
      <w:bookmarkStart w:id="0" w:name="_Toc159492513"/>
      <w:r w:rsidRPr="00ED7469">
        <w:rPr>
          <w:u w:val="none"/>
        </w:rPr>
        <w:lastRenderedPageBreak/>
        <w:t>ABSTRACT</w:t>
      </w:r>
      <w:bookmarkEnd w:id="0"/>
    </w:p>
    <w:p w14:paraId="2B070963" w14:textId="77777777" w:rsidR="00FE14EC" w:rsidRDefault="00FE14EC" w:rsidP="00D9736A">
      <w:pPr>
        <w:spacing w:line="360" w:lineRule="auto"/>
        <w:jc w:val="both"/>
        <w:rPr>
          <w:rFonts w:ascii="Times New Roman" w:hAnsi="Times New Roman" w:cs="Times New Roman"/>
          <w:sz w:val="20"/>
          <w:szCs w:val="20"/>
        </w:rPr>
      </w:pPr>
    </w:p>
    <w:p w14:paraId="1E7E16EC" w14:textId="77777777" w:rsidR="00D9736A" w:rsidRPr="00FE14EC" w:rsidRDefault="00D9736A" w:rsidP="00D9736A">
      <w:pPr>
        <w:spacing w:line="360" w:lineRule="auto"/>
        <w:jc w:val="both"/>
        <w:rPr>
          <w:rFonts w:ascii="Times New Roman" w:eastAsia="Times New Roman" w:hAnsi="Times New Roman" w:cs="Times New Roman"/>
          <w:sz w:val="24"/>
          <w:szCs w:val="24"/>
        </w:rPr>
      </w:pPr>
      <w:r w:rsidRPr="00FE14EC">
        <w:rPr>
          <w:rFonts w:ascii="Times New Roman" w:eastAsia="Times New Roman" w:hAnsi="Times New Roman" w:cs="Times New Roman"/>
          <w:sz w:val="24"/>
          <w:szCs w:val="24"/>
        </w:rPr>
        <w:t>Air Quality Index (AQI) prediction and forecasting play pivotal roles in assessing and managing air pollution, contributing to public health and environmental sustainability. This paper provides a comprehensive review of recent advancements, methodologies, challenges, and future directions in AQI prediction and forecasting.</w:t>
      </w:r>
    </w:p>
    <w:p w14:paraId="66422A8F" w14:textId="08024E22" w:rsidR="00D9736A" w:rsidRPr="00FE14EC" w:rsidRDefault="00D9736A" w:rsidP="00D9736A">
      <w:pPr>
        <w:spacing w:line="360" w:lineRule="auto"/>
        <w:jc w:val="both"/>
        <w:rPr>
          <w:rFonts w:ascii="Times New Roman" w:eastAsia="Times New Roman" w:hAnsi="Times New Roman" w:cs="Times New Roman"/>
          <w:sz w:val="24"/>
          <w:szCs w:val="24"/>
        </w:rPr>
      </w:pPr>
      <w:r w:rsidRPr="00FE14EC">
        <w:rPr>
          <w:rFonts w:ascii="Times New Roman" w:eastAsia="Times New Roman" w:hAnsi="Times New Roman" w:cs="Times New Roman"/>
          <w:sz w:val="24"/>
          <w:szCs w:val="24"/>
        </w:rPr>
        <w:t>Recent research has seen a surge in the development of machine learning, statistical, and hybrid models for AQI prediction. These models leverage various input data sources such as meteorological data, satellite imagery, and pollutant emissions data to enhance prediction accuracy. Furthermore, the integration of advanced techniques like deep learning and ensemble modelling has shown promising results in capturing complex nonlinear relationships and improving forecast precision.</w:t>
      </w:r>
    </w:p>
    <w:p w14:paraId="13678D17" w14:textId="77777777" w:rsidR="00D9736A" w:rsidRPr="00FE14EC" w:rsidRDefault="00D9736A" w:rsidP="00D9736A">
      <w:pPr>
        <w:spacing w:line="360" w:lineRule="auto"/>
        <w:jc w:val="both"/>
        <w:rPr>
          <w:rFonts w:ascii="Times New Roman" w:eastAsia="Times New Roman" w:hAnsi="Times New Roman" w:cs="Times New Roman"/>
          <w:sz w:val="24"/>
          <w:szCs w:val="24"/>
        </w:rPr>
      </w:pPr>
      <w:r w:rsidRPr="00FE14EC">
        <w:rPr>
          <w:rFonts w:ascii="Times New Roman" w:eastAsia="Times New Roman" w:hAnsi="Times New Roman" w:cs="Times New Roman"/>
          <w:sz w:val="24"/>
          <w:szCs w:val="24"/>
        </w:rPr>
        <w:t>Challenges persist, including the need for real-time data integration, model interpretability, and addressing spatial and temporal variations in air quality. Additionally, the impact of emerging factors such as climate change and urbanization on AQI prediction requires further investigation.</w:t>
      </w:r>
    </w:p>
    <w:p w14:paraId="069C565E" w14:textId="77777777" w:rsidR="00D9736A" w:rsidRPr="00FE14EC" w:rsidRDefault="00D9736A" w:rsidP="00D9736A">
      <w:pPr>
        <w:spacing w:line="360" w:lineRule="auto"/>
        <w:jc w:val="both"/>
        <w:rPr>
          <w:rFonts w:ascii="Times New Roman" w:eastAsia="Times New Roman" w:hAnsi="Times New Roman" w:cs="Times New Roman"/>
          <w:sz w:val="24"/>
          <w:szCs w:val="24"/>
        </w:rPr>
      </w:pPr>
      <w:r w:rsidRPr="00FE14EC">
        <w:rPr>
          <w:rFonts w:ascii="Times New Roman" w:eastAsia="Times New Roman" w:hAnsi="Times New Roman" w:cs="Times New Roman"/>
          <w:sz w:val="24"/>
          <w:szCs w:val="24"/>
        </w:rPr>
        <w:t>Future research directions focus on the development of hybrid models that integrate multiple data sources, including sensor networks and IoT devices, to improve spatial and temporal resolution. Moreover, there is a growing emphasis on the incorporation of uncertainty quantification techniques to provide probabilistic forecasts and enhance decision-making under uncertainty.</w:t>
      </w:r>
    </w:p>
    <w:p w14:paraId="7AA5DDFA" w14:textId="3FB9BB5E"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The Cutting-edge Weather Station project is designed to advance the monitoring of the Air Quality Index (AQI) and meteorological conditions using state-of-the-art technology and data analytics. This initiative is a response to the pressing needs of effective air pollution management and its interlinked effects on public health and urban life.</w:t>
      </w:r>
    </w:p>
    <w:p w14:paraId="323E6295" w14:textId="72B1E60C"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Machine Learning Models: Utilizing historical data, these models (including regression algorithms, support vector machines, and neural networks) forecast future AQI levels.</w:t>
      </w:r>
      <w:r w:rsidR="00E101F2" w:rsidRPr="00D9736A">
        <w:rPr>
          <w:rFonts w:ascii="Times New Roman" w:eastAsia="Times New Roman" w:hAnsi="Times New Roman" w:cs="Times New Roman"/>
          <w:sz w:val="24"/>
          <w:szCs w:val="24"/>
        </w:rPr>
        <w:t xml:space="preserve"> </w:t>
      </w:r>
      <w:r w:rsidRPr="00D9736A">
        <w:rPr>
          <w:rFonts w:ascii="Times New Roman" w:eastAsia="Times New Roman" w:hAnsi="Times New Roman" w:cs="Times New Roman"/>
          <w:sz w:val="24"/>
          <w:szCs w:val="24"/>
        </w:rPr>
        <w:t>Statistical Models: These models analyze the probability distributions and temporal patterns of pollutants.</w:t>
      </w:r>
      <w:r w:rsidR="00D9736A" w:rsidRPr="00D9736A">
        <w:rPr>
          <w:rFonts w:ascii="Times New Roman" w:eastAsia="Times New Roman" w:hAnsi="Times New Roman" w:cs="Times New Roman"/>
          <w:sz w:val="24"/>
          <w:szCs w:val="24"/>
        </w:rPr>
        <w:t xml:space="preserve"> </w:t>
      </w:r>
      <w:r w:rsidRPr="00D9736A">
        <w:rPr>
          <w:rFonts w:ascii="Times New Roman" w:eastAsia="Times New Roman" w:hAnsi="Times New Roman" w:cs="Times New Roman"/>
          <w:sz w:val="24"/>
          <w:szCs w:val="24"/>
        </w:rPr>
        <w:t>Hybrid Models: These models combine the strengths of machine learning and statistical approaches, enhancing prediction capabilities.</w:t>
      </w:r>
    </w:p>
    <w:p w14:paraId="1E58BCE2" w14:textId="77777777"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lastRenderedPageBreak/>
        <w:t>Advanced Techniques:</w:t>
      </w:r>
    </w:p>
    <w:p w14:paraId="7E7E6EC5" w14:textId="4252D475"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Deep Learning: Techniques like CNNs and RNNs manage large datasets and spatial-temporal dependencies effectively</w:t>
      </w:r>
      <w:r w:rsidR="00D9736A" w:rsidRPr="00D9736A">
        <w:rPr>
          <w:rFonts w:ascii="Times New Roman" w:eastAsia="Times New Roman" w:hAnsi="Times New Roman" w:cs="Times New Roman"/>
          <w:sz w:val="24"/>
          <w:szCs w:val="24"/>
        </w:rPr>
        <w:t xml:space="preserve"> </w:t>
      </w:r>
      <w:r w:rsidRPr="00D9736A">
        <w:rPr>
          <w:rFonts w:ascii="Times New Roman" w:eastAsia="Times New Roman" w:hAnsi="Times New Roman" w:cs="Times New Roman"/>
          <w:sz w:val="24"/>
          <w:szCs w:val="24"/>
        </w:rPr>
        <w:t>.Ensemble Modeling: Integrates multiple models to refine the accuracy and reliability of AQI forecasts.</w:t>
      </w:r>
    </w:p>
    <w:p w14:paraId="536C856F" w14:textId="77777777" w:rsidR="00572120" w:rsidRPr="00D9736A" w:rsidRDefault="00572120" w:rsidP="00D9736A">
      <w:pPr>
        <w:spacing w:line="360" w:lineRule="auto"/>
        <w:jc w:val="both"/>
        <w:rPr>
          <w:rFonts w:ascii="Times New Roman" w:eastAsia="Times New Roman" w:hAnsi="Times New Roman" w:cs="Times New Roman"/>
          <w:b/>
          <w:bCs/>
          <w:sz w:val="24"/>
          <w:szCs w:val="24"/>
        </w:rPr>
      </w:pPr>
      <w:r w:rsidRPr="00D9736A">
        <w:rPr>
          <w:rFonts w:ascii="Times New Roman" w:eastAsia="Times New Roman" w:hAnsi="Times New Roman" w:cs="Times New Roman"/>
          <w:b/>
          <w:bCs/>
          <w:sz w:val="24"/>
          <w:szCs w:val="24"/>
        </w:rPr>
        <w:t>Challenges in AQI Forecasting</w:t>
      </w:r>
    </w:p>
    <w:p w14:paraId="0C7DBD00" w14:textId="455C13D8" w:rsidR="00676C88"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Real-Time Data Integration: Essential for enhancing the accuracy and timeliness of AQI predictions.</w:t>
      </w:r>
      <w:r w:rsidR="00D9736A" w:rsidRPr="00D9736A">
        <w:rPr>
          <w:rFonts w:ascii="Times New Roman" w:eastAsia="Times New Roman" w:hAnsi="Times New Roman" w:cs="Times New Roman"/>
          <w:sz w:val="24"/>
          <w:szCs w:val="24"/>
        </w:rPr>
        <w:t xml:space="preserve"> </w:t>
      </w:r>
      <w:r w:rsidRPr="00D9736A">
        <w:rPr>
          <w:rFonts w:ascii="Times New Roman" w:eastAsia="Times New Roman" w:hAnsi="Times New Roman" w:cs="Times New Roman"/>
          <w:sz w:val="24"/>
          <w:szCs w:val="24"/>
        </w:rPr>
        <w:t>Model Interpretability: Ensuring complex models are understandable to all stakeholders.</w:t>
      </w:r>
      <w:r w:rsidR="00D9736A" w:rsidRPr="00D9736A">
        <w:rPr>
          <w:rFonts w:ascii="Times New Roman" w:eastAsia="Times New Roman" w:hAnsi="Times New Roman" w:cs="Times New Roman"/>
          <w:sz w:val="24"/>
          <w:szCs w:val="24"/>
        </w:rPr>
        <w:t xml:space="preserve"> </w:t>
      </w:r>
      <w:r w:rsidRPr="00D9736A">
        <w:rPr>
          <w:rFonts w:ascii="Times New Roman" w:eastAsia="Times New Roman" w:hAnsi="Times New Roman" w:cs="Times New Roman"/>
          <w:sz w:val="24"/>
          <w:szCs w:val="24"/>
        </w:rPr>
        <w:t>Spatial and Temporal Variations: Dealing with the variability of air quality across different areas and times.</w:t>
      </w:r>
      <w:r w:rsidR="00D9736A" w:rsidRPr="00D9736A">
        <w:rPr>
          <w:rFonts w:ascii="Times New Roman" w:eastAsia="Times New Roman" w:hAnsi="Times New Roman" w:cs="Times New Roman"/>
          <w:sz w:val="24"/>
          <w:szCs w:val="24"/>
        </w:rPr>
        <w:t xml:space="preserve"> </w:t>
      </w:r>
      <w:r w:rsidRPr="00D9736A">
        <w:rPr>
          <w:rFonts w:ascii="Times New Roman" w:eastAsia="Times New Roman" w:hAnsi="Times New Roman" w:cs="Times New Roman"/>
          <w:sz w:val="24"/>
          <w:szCs w:val="24"/>
        </w:rPr>
        <w:t>Emerging Factors: Addressing the implications of climate change and urbanization on air quality.</w:t>
      </w:r>
    </w:p>
    <w:p w14:paraId="641CED50" w14:textId="77777777" w:rsidR="00572120" w:rsidRPr="00D9736A" w:rsidRDefault="00572120" w:rsidP="00D9736A">
      <w:pPr>
        <w:spacing w:line="360" w:lineRule="auto"/>
        <w:jc w:val="both"/>
        <w:rPr>
          <w:rFonts w:ascii="Times New Roman" w:eastAsia="Times New Roman" w:hAnsi="Times New Roman" w:cs="Times New Roman"/>
          <w:b/>
          <w:bCs/>
          <w:sz w:val="24"/>
          <w:szCs w:val="24"/>
        </w:rPr>
      </w:pPr>
      <w:r w:rsidRPr="00D9736A">
        <w:rPr>
          <w:rFonts w:ascii="Times New Roman" w:eastAsia="Times New Roman" w:hAnsi="Times New Roman" w:cs="Times New Roman"/>
          <w:b/>
          <w:bCs/>
          <w:sz w:val="24"/>
          <w:szCs w:val="24"/>
        </w:rPr>
        <w:t>Future Directions</w:t>
      </w:r>
    </w:p>
    <w:p w14:paraId="44C90269" w14:textId="77777777"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Development of Enhanced Hybrid Models:</w:t>
      </w:r>
    </w:p>
    <w:p w14:paraId="6E6E42A5" w14:textId="77777777"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Integration of Diverse Data Sources: Exploiting sensor networks and IoT devices to boost the resolution of monitoring systems.</w:t>
      </w:r>
    </w:p>
    <w:p w14:paraId="16FF9F3E" w14:textId="77777777"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Advancements in Uncertainty Quantification:</w:t>
      </w:r>
    </w:p>
    <w:p w14:paraId="678CC531" w14:textId="77777777"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Probabilistic Forecasts: Applying statistical methods to acknowledge and incorporate the inherent uncertainties in weather and AQI predictions.</w:t>
      </w:r>
    </w:p>
    <w:p w14:paraId="1E75E76F" w14:textId="77777777"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b/>
          <w:bCs/>
          <w:sz w:val="24"/>
          <w:szCs w:val="24"/>
        </w:rPr>
        <w:t>Conclusion</w:t>
      </w:r>
      <w:r w:rsidRPr="00D9736A">
        <w:rPr>
          <w:rFonts w:ascii="Times New Roman" w:eastAsia="Times New Roman" w:hAnsi="Times New Roman" w:cs="Times New Roman"/>
          <w:sz w:val="24"/>
          <w:szCs w:val="24"/>
        </w:rPr>
        <w:t>: Emphasizing the Importance of Technological Integration</w:t>
      </w:r>
    </w:p>
    <w:p w14:paraId="2C3C3FC1" w14:textId="77777777"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The Cutting-edge Weather Station project exemplifies the critical role of modern technology in environmental science. By weaving together sophisticated machine learning models, extensive datasets, and novel forecasting techniques, this project not only addresses current environmental challenges but also sets the stage for future enhancements in monitoring. Our objective is to foster sustainable urban development and safeguard public health, aligning with broader environmental stewardship ambitions.</w:t>
      </w:r>
    </w:p>
    <w:p w14:paraId="1E668BF5" w14:textId="77777777" w:rsidR="00572120" w:rsidRPr="00D9736A" w:rsidRDefault="00572120" w:rsidP="00D9736A">
      <w:pPr>
        <w:spacing w:line="360" w:lineRule="auto"/>
        <w:jc w:val="both"/>
        <w:rPr>
          <w:rFonts w:ascii="Times New Roman" w:eastAsia="Times New Roman" w:hAnsi="Times New Roman" w:cs="Times New Roman"/>
          <w:sz w:val="24"/>
          <w:szCs w:val="24"/>
        </w:rPr>
      </w:pPr>
      <w:r w:rsidRPr="00D9736A">
        <w:rPr>
          <w:rFonts w:ascii="Times New Roman" w:eastAsia="Times New Roman" w:hAnsi="Times New Roman" w:cs="Times New Roman"/>
          <w:sz w:val="24"/>
          <w:szCs w:val="24"/>
        </w:rPr>
        <w:t>Keywords: Environmental Monitoring, AQI Forecasting, Advanced Technologies, Sustainable Development</w:t>
      </w:r>
    </w:p>
    <w:p w14:paraId="55282B40" w14:textId="4A8189E4" w:rsidR="00BF2893" w:rsidRDefault="00572120" w:rsidP="00D9736A">
      <w:pPr>
        <w:spacing w:line="360" w:lineRule="auto"/>
        <w:jc w:val="both"/>
      </w:pPr>
      <w:r w:rsidRPr="00D9736A">
        <w:rPr>
          <w:rFonts w:ascii="Times New Roman" w:eastAsia="Times New Roman" w:hAnsi="Times New Roman" w:cs="Times New Roman"/>
          <w:sz w:val="24"/>
          <w:szCs w:val="24"/>
        </w:rPr>
        <w:t>This aligned focus on modernization and environmental responsibility highlights our dedication to developing a comprehensive system that meets the escalating demands of environmental monitoring.</w:t>
      </w:r>
      <w:r w:rsidR="00863799">
        <w:br w:type="page"/>
      </w:r>
    </w:p>
    <w:p w14:paraId="0FBE1ACD" w14:textId="77777777" w:rsidR="00BF2893" w:rsidRPr="004D257C" w:rsidRDefault="00BF2893" w:rsidP="00D973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w:t>
      </w:r>
      <w:r w:rsidRPr="004D257C">
        <w:rPr>
          <w:rFonts w:ascii="Times New Roman" w:hAnsi="Times New Roman" w:cs="Times New Roman"/>
          <w:b/>
          <w:sz w:val="28"/>
          <w:szCs w:val="28"/>
        </w:rPr>
        <w:t>ABLE OF CONTENTS</w:t>
      </w:r>
    </w:p>
    <w:p w14:paraId="0B16DF00" w14:textId="77777777" w:rsidR="00BF2893" w:rsidRPr="00831DD7" w:rsidRDefault="00BF2893" w:rsidP="00D9736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Pr="00831DD7">
        <w:rPr>
          <w:rFonts w:ascii="Times New Roman" w:hAnsi="Times New Roman" w:cs="Times New Roman"/>
          <w:b/>
          <w:sz w:val="24"/>
          <w:szCs w:val="24"/>
        </w:rPr>
        <w:t>Page No.</w:t>
      </w:r>
    </w:p>
    <w:p w14:paraId="356FF801" w14:textId="1FF09D1B" w:rsidR="0063096F" w:rsidRPr="000232CC" w:rsidRDefault="0063096F" w:rsidP="00D9736A">
      <w:pPr>
        <w:widowControl w:val="0"/>
        <w:tabs>
          <w:tab w:val="left" w:pos="8640"/>
        </w:tabs>
        <w:autoSpaceDE w:val="0"/>
        <w:autoSpaceDN w:val="0"/>
        <w:adjustRightInd w:val="0"/>
        <w:spacing w:after="0" w:line="360" w:lineRule="auto"/>
        <w:ind w:left="720" w:right="348"/>
        <w:rPr>
          <w:rFonts w:ascii="Times New Roman" w:hAnsi="Times New Roman"/>
          <w:spacing w:val="1"/>
          <w:sz w:val="24"/>
          <w:szCs w:val="24"/>
        </w:rPr>
      </w:pPr>
      <w:r w:rsidRPr="000232CC">
        <w:rPr>
          <w:rFonts w:ascii="Times New Roman" w:hAnsi="Times New Roman"/>
          <w:spacing w:val="1"/>
          <w:sz w:val="24"/>
          <w:szCs w:val="24"/>
        </w:rPr>
        <w:t xml:space="preserve">Declaration                                                                                              </w:t>
      </w:r>
      <w:r w:rsidR="00994114">
        <w:rPr>
          <w:rFonts w:ascii="Times New Roman" w:hAnsi="Times New Roman"/>
          <w:spacing w:val="1"/>
          <w:sz w:val="24"/>
          <w:szCs w:val="24"/>
        </w:rPr>
        <w:t xml:space="preserve">     </w:t>
      </w:r>
      <w:r w:rsidR="000232CC" w:rsidRPr="000232CC">
        <w:rPr>
          <w:rFonts w:ascii="Times New Roman" w:hAnsi="Times New Roman"/>
          <w:spacing w:val="1"/>
          <w:sz w:val="24"/>
          <w:szCs w:val="24"/>
        </w:rPr>
        <w:t xml:space="preserve"> </w:t>
      </w:r>
      <w:r w:rsidR="00083CBF">
        <w:rPr>
          <w:rFonts w:ascii="Times New Roman" w:hAnsi="Times New Roman"/>
          <w:spacing w:val="1"/>
          <w:sz w:val="24"/>
          <w:szCs w:val="24"/>
        </w:rPr>
        <w:t>i</w:t>
      </w:r>
    </w:p>
    <w:p w14:paraId="238A1DC0" w14:textId="16FDF43F" w:rsidR="0063096F" w:rsidRPr="000232CC" w:rsidRDefault="0063096F" w:rsidP="00D9736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sidRPr="000232CC">
        <w:rPr>
          <w:rFonts w:ascii="Times New Roman" w:hAnsi="Times New Roman"/>
          <w:spacing w:val="1"/>
          <w:sz w:val="24"/>
          <w:szCs w:val="24"/>
        </w:rPr>
        <w:t>C</w:t>
      </w:r>
      <w:r w:rsidRPr="000232CC">
        <w:rPr>
          <w:rFonts w:ascii="Times New Roman" w:hAnsi="Times New Roman"/>
          <w:spacing w:val="-1"/>
          <w:sz w:val="24"/>
          <w:szCs w:val="24"/>
        </w:rPr>
        <w:t>er</w:t>
      </w:r>
      <w:r w:rsidRPr="000232CC">
        <w:rPr>
          <w:rFonts w:ascii="Times New Roman" w:hAnsi="Times New Roman"/>
          <w:sz w:val="24"/>
          <w:szCs w:val="24"/>
        </w:rPr>
        <w:t>ti</w:t>
      </w:r>
      <w:r w:rsidRPr="000232CC">
        <w:rPr>
          <w:rFonts w:ascii="Times New Roman" w:hAnsi="Times New Roman"/>
          <w:spacing w:val="-1"/>
          <w:sz w:val="24"/>
          <w:szCs w:val="24"/>
        </w:rPr>
        <w:t>f</w:t>
      </w:r>
      <w:r w:rsidRPr="000232CC">
        <w:rPr>
          <w:rFonts w:ascii="Times New Roman" w:hAnsi="Times New Roman"/>
          <w:sz w:val="24"/>
          <w:szCs w:val="24"/>
        </w:rPr>
        <w:t>i</w:t>
      </w:r>
      <w:r w:rsidRPr="000232CC">
        <w:rPr>
          <w:rFonts w:ascii="Times New Roman" w:hAnsi="Times New Roman"/>
          <w:spacing w:val="-1"/>
          <w:sz w:val="24"/>
          <w:szCs w:val="24"/>
        </w:rPr>
        <w:t>ca</w:t>
      </w:r>
      <w:r w:rsidR="00994114">
        <w:rPr>
          <w:rFonts w:ascii="Times New Roman" w:hAnsi="Times New Roman"/>
          <w:sz w:val="24"/>
          <w:szCs w:val="24"/>
        </w:rPr>
        <w:t xml:space="preserve">te                                                                                                       </w:t>
      </w:r>
      <w:r w:rsidR="00083CBF">
        <w:rPr>
          <w:rFonts w:ascii="Times New Roman" w:hAnsi="Times New Roman"/>
          <w:sz w:val="24"/>
          <w:szCs w:val="24"/>
        </w:rPr>
        <w:t>ii</w:t>
      </w:r>
    </w:p>
    <w:p w14:paraId="04A40AFF" w14:textId="027BA0B4" w:rsidR="0063096F" w:rsidRPr="000232CC" w:rsidRDefault="00237C7B" w:rsidP="00D9736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sidRPr="000232CC">
        <w:rPr>
          <w:rFonts w:ascii="Times New Roman" w:hAnsi="Times New Roman"/>
          <w:sz w:val="24"/>
          <w:szCs w:val="24"/>
        </w:rPr>
        <w:t>A</w:t>
      </w:r>
      <w:r w:rsidRPr="000232CC">
        <w:rPr>
          <w:rFonts w:ascii="Times New Roman" w:hAnsi="Times New Roman"/>
          <w:spacing w:val="-1"/>
          <w:sz w:val="24"/>
          <w:szCs w:val="24"/>
        </w:rPr>
        <w:t>ckno</w:t>
      </w:r>
      <w:r w:rsidRPr="000232CC">
        <w:rPr>
          <w:rFonts w:ascii="Times New Roman" w:hAnsi="Times New Roman"/>
          <w:spacing w:val="2"/>
          <w:sz w:val="24"/>
          <w:szCs w:val="24"/>
        </w:rPr>
        <w:t>w</w:t>
      </w:r>
      <w:r w:rsidRPr="000232CC">
        <w:rPr>
          <w:rFonts w:ascii="Times New Roman" w:hAnsi="Times New Roman"/>
          <w:sz w:val="24"/>
          <w:szCs w:val="24"/>
        </w:rPr>
        <w:t>l</w:t>
      </w:r>
      <w:r w:rsidRPr="000232CC">
        <w:rPr>
          <w:rFonts w:ascii="Times New Roman" w:hAnsi="Times New Roman"/>
          <w:spacing w:val="-1"/>
          <w:sz w:val="24"/>
          <w:szCs w:val="24"/>
        </w:rPr>
        <w:t>e</w:t>
      </w:r>
      <w:r w:rsidRPr="000232CC">
        <w:rPr>
          <w:rFonts w:ascii="Times New Roman" w:hAnsi="Times New Roman"/>
          <w:spacing w:val="2"/>
          <w:sz w:val="24"/>
          <w:szCs w:val="24"/>
        </w:rPr>
        <w:t>d</w:t>
      </w:r>
      <w:r w:rsidRPr="000232CC">
        <w:rPr>
          <w:rFonts w:ascii="Times New Roman" w:hAnsi="Times New Roman"/>
          <w:spacing w:val="-2"/>
          <w:sz w:val="24"/>
          <w:szCs w:val="24"/>
        </w:rPr>
        <w:t>g</w:t>
      </w:r>
      <w:r w:rsidRPr="000232CC">
        <w:rPr>
          <w:rFonts w:ascii="Times New Roman" w:hAnsi="Times New Roman"/>
          <w:spacing w:val="-1"/>
          <w:sz w:val="24"/>
          <w:szCs w:val="24"/>
        </w:rPr>
        <w:t>e</w:t>
      </w:r>
      <w:r w:rsidRPr="000232CC">
        <w:rPr>
          <w:rFonts w:ascii="Times New Roman" w:hAnsi="Times New Roman"/>
          <w:spacing w:val="3"/>
          <w:sz w:val="24"/>
          <w:szCs w:val="24"/>
        </w:rPr>
        <w:t>m</w:t>
      </w:r>
      <w:r w:rsidRPr="000232CC">
        <w:rPr>
          <w:rFonts w:ascii="Times New Roman" w:hAnsi="Times New Roman"/>
          <w:spacing w:val="-1"/>
          <w:sz w:val="24"/>
          <w:szCs w:val="24"/>
        </w:rPr>
        <w:t>en</w:t>
      </w:r>
      <w:r w:rsidRPr="000232CC">
        <w:rPr>
          <w:rFonts w:ascii="Times New Roman" w:hAnsi="Times New Roman"/>
          <w:spacing w:val="1"/>
          <w:sz w:val="24"/>
          <w:szCs w:val="24"/>
        </w:rPr>
        <w:t>t</w:t>
      </w:r>
      <w:r>
        <w:rPr>
          <w:rFonts w:ascii="Times New Roman" w:hAnsi="Times New Roman"/>
          <w:sz w:val="24"/>
          <w:szCs w:val="24"/>
        </w:rPr>
        <w:t xml:space="preserve">s  </w:t>
      </w:r>
      <w:r w:rsidR="00994114">
        <w:rPr>
          <w:rFonts w:ascii="Times New Roman" w:hAnsi="Times New Roman"/>
          <w:sz w:val="24"/>
          <w:szCs w:val="24"/>
        </w:rPr>
        <w:t xml:space="preserve">     </w:t>
      </w:r>
      <w:r>
        <w:rPr>
          <w:rFonts w:ascii="Times New Roman" w:hAnsi="Times New Roman"/>
          <w:sz w:val="24"/>
          <w:szCs w:val="24"/>
        </w:rPr>
        <w:t xml:space="preserve">                                                                      </w:t>
      </w:r>
      <w:r w:rsidR="005C59BE">
        <w:rPr>
          <w:rFonts w:ascii="Times New Roman" w:hAnsi="Times New Roman"/>
          <w:sz w:val="24"/>
          <w:szCs w:val="24"/>
        </w:rPr>
        <w:t xml:space="preserve">          iii</w:t>
      </w:r>
      <w:r w:rsidR="00994114">
        <w:rPr>
          <w:rFonts w:ascii="Times New Roman" w:hAnsi="Times New Roman"/>
          <w:sz w:val="24"/>
          <w:szCs w:val="24"/>
        </w:rPr>
        <w:t xml:space="preserve">                                           </w:t>
      </w:r>
      <w:r>
        <w:rPr>
          <w:rFonts w:ascii="Times New Roman" w:hAnsi="Times New Roman"/>
          <w:sz w:val="24"/>
          <w:szCs w:val="24"/>
        </w:rPr>
        <w:t xml:space="preserve">                              </w:t>
      </w:r>
      <w:r w:rsidRPr="000232CC">
        <w:rPr>
          <w:rFonts w:ascii="Times New Roman" w:hAnsi="Times New Roman"/>
          <w:sz w:val="24"/>
          <w:szCs w:val="24"/>
        </w:rPr>
        <w:t>A</w:t>
      </w:r>
      <w:r w:rsidRPr="000232CC">
        <w:rPr>
          <w:rFonts w:ascii="Times New Roman" w:hAnsi="Times New Roman"/>
          <w:spacing w:val="-1"/>
          <w:sz w:val="24"/>
          <w:szCs w:val="24"/>
        </w:rPr>
        <w:t>b</w:t>
      </w:r>
      <w:r w:rsidRPr="000232CC">
        <w:rPr>
          <w:rFonts w:ascii="Times New Roman" w:hAnsi="Times New Roman"/>
          <w:spacing w:val="1"/>
          <w:sz w:val="24"/>
          <w:szCs w:val="24"/>
        </w:rPr>
        <w:t>s</w:t>
      </w:r>
      <w:r w:rsidRPr="000232CC">
        <w:rPr>
          <w:rFonts w:ascii="Times New Roman" w:hAnsi="Times New Roman"/>
          <w:sz w:val="24"/>
          <w:szCs w:val="24"/>
        </w:rPr>
        <w:t>t</w:t>
      </w:r>
      <w:r w:rsidRPr="000232CC">
        <w:rPr>
          <w:rFonts w:ascii="Times New Roman" w:hAnsi="Times New Roman"/>
          <w:spacing w:val="-1"/>
          <w:sz w:val="24"/>
          <w:szCs w:val="24"/>
        </w:rPr>
        <w:t>rac</w:t>
      </w:r>
      <w:r>
        <w:rPr>
          <w:rFonts w:ascii="Times New Roman" w:hAnsi="Times New Roman"/>
          <w:sz w:val="24"/>
          <w:szCs w:val="24"/>
        </w:rPr>
        <w:t>t</w:t>
      </w:r>
      <w:r w:rsidR="00994114">
        <w:rPr>
          <w:rFonts w:ascii="Times New Roman" w:hAnsi="Times New Roman"/>
          <w:sz w:val="24"/>
          <w:szCs w:val="24"/>
        </w:rPr>
        <w:t xml:space="preserve">                                                                                       </w:t>
      </w:r>
      <w:r>
        <w:rPr>
          <w:rFonts w:ascii="Times New Roman" w:hAnsi="Times New Roman"/>
          <w:sz w:val="24"/>
          <w:szCs w:val="24"/>
        </w:rPr>
        <w:t xml:space="preserve">                   </w:t>
      </w:r>
      <w:r w:rsidR="00083CBF">
        <w:rPr>
          <w:rFonts w:ascii="Times New Roman" w:hAnsi="Times New Roman"/>
          <w:sz w:val="24"/>
          <w:szCs w:val="24"/>
        </w:rPr>
        <w:t>iv</w:t>
      </w:r>
      <w:r w:rsidR="0063096F" w:rsidRPr="000232CC">
        <w:rPr>
          <w:rFonts w:ascii="Times New Roman" w:hAnsi="Times New Roman"/>
          <w:sz w:val="24"/>
          <w:szCs w:val="24"/>
        </w:rPr>
        <w:t xml:space="preserve"> </w:t>
      </w:r>
    </w:p>
    <w:p w14:paraId="24468D9D" w14:textId="2253E81F" w:rsidR="0063096F" w:rsidRDefault="0063096F" w:rsidP="00D9736A">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sidRPr="000232CC">
        <w:rPr>
          <w:rFonts w:ascii="Times New Roman" w:hAnsi="Times New Roman"/>
          <w:sz w:val="24"/>
          <w:szCs w:val="24"/>
        </w:rPr>
        <w:t>D</w:t>
      </w:r>
      <w:r w:rsidRPr="000232CC">
        <w:rPr>
          <w:rFonts w:ascii="Times New Roman" w:hAnsi="Times New Roman"/>
          <w:spacing w:val="-1"/>
          <w:sz w:val="24"/>
          <w:szCs w:val="24"/>
        </w:rPr>
        <w:t>e</w:t>
      </w:r>
      <w:r w:rsidRPr="000232CC">
        <w:rPr>
          <w:rFonts w:ascii="Times New Roman" w:hAnsi="Times New Roman"/>
          <w:sz w:val="24"/>
          <w:szCs w:val="24"/>
        </w:rPr>
        <w:t>di</w:t>
      </w:r>
      <w:r w:rsidRPr="000232CC">
        <w:rPr>
          <w:rFonts w:ascii="Times New Roman" w:hAnsi="Times New Roman"/>
          <w:spacing w:val="-1"/>
          <w:sz w:val="24"/>
          <w:szCs w:val="24"/>
        </w:rPr>
        <w:t>ca</w:t>
      </w:r>
      <w:r w:rsidRPr="000232CC">
        <w:rPr>
          <w:rFonts w:ascii="Times New Roman" w:hAnsi="Times New Roman"/>
          <w:sz w:val="24"/>
          <w:szCs w:val="24"/>
        </w:rPr>
        <w:t xml:space="preserve">tion </w:t>
      </w:r>
      <w:r w:rsidRPr="000232CC">
        <w:rPr>
          <w:rFonts w:ascii="Times New Roman" w:hAnsi="Times New Roman"/>
          <w:spacing w:val="-1"/>
          <w:sz w:val="24"/>
          <w:szCs w:val="24"/>
        </w:rPr>
        <w:t>(</w:t>
      </w:r>
      <w:r w:rsidRPr="000232CC">
        <w:rPr>
          <w:rFonts w:ascii="Times New Roman" w:hAnsi="Times New Roman"/>
          <w:sz w:val="24"/>
          <w:szCs w:val="24"/>
        </w:rPr>
        <w:t>option</w:t>
      </w:r>
      <w:r w:rsidRPr="000232CC">
        <w:rPr>
          <w:rFonts w:ascii="Times New Roman" w:hAnsi="Times New Roman"/>
          <w:spacing w:val="-1"/>
          <w:sz w:val="24"/>
          <w:szCs w:val="24"/>
        </w:rPr>
        <w:t>a</w:t>
      </w:r>
      <w:r w:rsidRPr="000232CC">
        <w:rPr>
          <w:rFonts w:ascii="Times New Roman" w:hAnsi="Times New Roman"/>
          <w:sz w:val="24"/>
          <w:szCs w:val="24"/>
        </w:rPr>
        <w:t>l)</w:t>
      </w:r>
      <w:r w:rsidR="00994114">
        <w:rPr>
          <w:rFonts w:ascii="Times New Roman" w:hAnsi="Times New Roman"/>
          <w:sz w:val="24"/>
          <w:szCs w:val="24"/>
        </w:rPr>
        <w:t xml:space="preserve">                                                                                     </w:t>
      </w:r>
    </w:p>
    <w:p w14:paraId="70478BBB" w14:textId="36D22130" w:rsidR="00BF2893" w:rsidRDefault="00BF2893" w:rsidP="00D9736A">
      <w:pPr>
        <w:pStyle w:val="ListParagraph"/>
        <w:spacing w:line="360" w:lineRule="auto"/>
        <w:rPr>
          <w:rFonts w:ascii="Times New Roman" w:hAnsi="Times New Roman" w:cs="Times New Roman"/>
          <w:bCs/>
          <w:sz w:val="24"/>
        </w:rPr>
      </w:pPr>
      <w:r>
        <w:rPr>
          <w:rFonts w:ascii="Times New Roman" w:hAnsi="Times New Roman" w:cs="Times New Roman"/>
          <w:bCs/>
          <w:sz w:val="24"/>
        </w:rPr>
        <w:t xml:space="preserve">List of </w:t>
      </w:r>
      <w:r w:rsidR="00C37666">
        <w:rPr>
          <w:rFonts w:ascii="Times New Roman" w:hAnsi="Times New Roman" w:cs="Times New Roman"/>
          <w:bCs/>
          <w:sz w:val="24"/>
        </w:rPr>
        <w:t>Tables</w:t>
      </w:r>
      <w:r>
        <w:rPr>
          <w:rFonts w:ascii="Times New Roman" w:hAnsi="Times New Roman" w:cs="Times New Roman"/>
          <w:bCs/>
          <w:sz w:val="24"/>
        </w:rPr>
        <w:t xml:space="preserve">                                                                                    </w:t>
      </w:r>
      <w:r>
        <w:rPr>
          <w:rFonts w:ascii="Times New Roman" w:hAnsi="Times New Roman" w:cs="Times New Roman"/>
          <w:bCs/>
          <w:sz w:val="24"/>
        </w:rPr>
        <w:tab/>
      </w:r>
      <w:r w:rsidR="008E45C1">
        <w:rPr>
          <w:rFonts w:ascii="Times New Roman" w:hAnsi="Times New Roman" w:cs="Times New Roman"/>
          <w:bCs/>
          <w:sz w:val="24"/>
        </w:rPr>
        <w:t xml:space="preserve">          </w:t>
      </w:r>
      <w:r w:rsidR="004E30FE">
        <w:rPr>
          <w:rFonts w:ascii="Times New Roman" w:hAnsi="Times New Roman" w:cs="Times New Roman"/>
          <w:bCs/>
          <w:sz w:val="24"/>
        </w:rPr>
        <w:t xml:space="preserve"> </w:t>
      </w:r>
      <w:r w:rsidR="00083CBF">
        <w:rPr>
          <w:rFonts w:ascii="Times New Roman" w:hAnsi="Times New Roman" w:cs="Times New Roman"/>
          <w:bCs/>
          <w:sz w:val="24"/>
        </w:rPr>
        <w:t>i</w:t>
      </w:r>
      <w:r w:rsidR="00C06F8A">
        <w:rPr>
          <w:rFonts w:ascii="Times New Roman" w:hAnsi="Times New Roman" w:cs="Times New Roman"/>
          <w:bCs/>
          <w:sz w:val="24"/>
        </w:rPr>
        <w:t>x</w:t>
      </w:r>
      <w:r>
        <w:rPr>
          <w:rFonts w:ascii="Times New Roman" w:hAnsi="Times New Roman" w:cs="Times New Roman"/>
          <w:bCs/>
          <w:sz w:val="24"/>
        </w:rPr>
        <w:t xml:space="preserve"> </w:t>
      </w:r>
    </w:p>
    <w:p w14:paraId="4C819469" w14:textId="2F5377A9" w:rsidR="00C37666" w:rsidRPr="000C2BDC" w:rsidRDefault="00C37666" w:rsidP="00D9736A">
      <w:pPr>
        <w:pStyle w:val="ListParagraph"/>
        <w:spacing w:line="360" w:lineRule="auto"/>
        <w:rPr>
          <w:rFonts w:ascii="Times New Roman" w:hAnsi="Times New Roman" w:cs="Times New Roman"/>
          <w:bCs/>
          <w:sz w:val="24"/>
        </w:rPr>
      </w:pPr>
      <w:r>
        <w:rPr>
          <w:rFonts w:ascii="Times New Roman" w:hAnsi="Times New Roman" w:cs="Times New Roman"/>
          <w:bCs/>
          <w:sz w:val="24"/>
        </w:rPr>
        <w:t xml:space="preserve">List of Figures                                                                                  </w:t>
      </w:r>
      <w:r w:rsidR="008E45C1">
        <w:rPr>
          <w:rFonts w:ascii="Times New Roman" w:hAnsi="Times New Roman" w:cs="Times New Roman"/>
          <w:bCs/>
          <w:sz w:val="24"/>
        </w:rPr>
        <w:t xml:space="preserve"> </w:t>
      </w:r>
      <w:r>
        <w:rPr>
          <w:rFonts w:ascii="Times New Roman" w:hAnsi="Times New Roman" w:cs="Times New Roman"/>
          <w:bCs/>
          <w:sz w:val="24"/>
        </w:rPr>
        <w:t xml:space="preserve">  </w:t>
      </w:r>
      <w:r w:rsidR="004E30FE">
        <w:rPr>
          <w:rFonts w:ascii="Times New Roman" w:hAnsi="Times New Roman" w:cs="Times New Roman"/>
          <w:bCs/>
          <w:sz w:val="24"/>
        </w:rPr>
        <w:t xml:space="preserve">          </w:t>
      </w:r>
      <w:r w:rsidR="00C06F8A">
        <w:rPr>
          <w:rFonts w:ascii="Times New Roman" w:hAnsi="Times New Roman" w:cs="Times New Roman"/>
          <w:bCs/>
          <w:sz w:val="24"/>
        </w:rPr>
        <w:t>ix</w:t>
      </w:r>
    </w:p>
    <w:p w14:paraId="03C88703" w14:textId="079D7284" w:rsidR="00BF2893" w:rsidRPr="00B57222" w:rsidRDefault="00BF2893" w:rsidP="00D9736A">
      <w:pPr>
        <w:spacing w:after="0" w:line="360" w:lineRule="auto"/>
        <w:jc w:val="both"/>
        <w:rPr>
          <w:rFonts w:ascii="Times New Roman" w:hAnsi="Times New Roman" w:cs="Times New Roman"/>
          <w:b/>
          <w:bCs/>
          <w:sz w:val="24"/>
          <w:szCs w:val="24"/>
        </w:rPr>
      </w:pPr>
      <w:r w:rsidRPr="00B57222">
        <w:rPr>
          <w:rFonts w:ascii="Times New Roman" w:hAnsi="Times New Roman" w:cs="Times New Roman"/>
          <w:b/>
          <w:sz w:val="24"/>
          <w:szCs w:val="24"/>
        </w:rPr>
        <w:t>CHAPTER 1</w:t>
      </w:r>
      <w:r w:rsidR="00C1672F" w:rsidRPr="00B57222">
        <w:rPr>
          <w:rFonts w:ascii="Times New Roman" w:hAnsi="Times New Roman" w:cs="Times New Roman"/>
          <w:b/>
          <w:sz w:val="24"/>
          <w:szCs w:val="24"/>
        </w:rPr>
        <w:t>:</w:t>
      </w:r>
      <w:r w:rsidRPr="00B57222">
        <w:rPr>
          <w:rFonts w:ascii="Times New Roman" w:hAnsi="Times New Roman" w:cs="Times New Roman"/>
          <w:b/>
          <w:sz w:val="24"/>
          <w:szCs w:val="24"/>
        </w:rPr>
        <w:t xml:space="preserve"> INTRODUCTION</w:t>
      </w:r>
      <w:r w:rsidRPr="00B57222">
        <w:rPr>
          <w:rFonts w:ascii="Times New Roman" w:hAnsi="Times New Roman" w:cs="Times New Roman"/>
          <w:sz w:val="24"/>
          <w:szCs w:val="24"/>
        </w:rPr>
        <w:tab/>
      </w:r>
      <w:r w:rsidRPr="00B57222">
        <w:rPr>
          <w:rFonts w:ascii="Times New Roman" w:hAnsi="Times New Roman" w:cs="Times New Roman"/>
          <w:sz w:val="24"/>
          <w:szCs w:val="24"/>
        </w:rPr>
        <w:tab/>
      </w:r>
      <w:r w:rsidRPr="00B57222">
        <w:rPr>
          <w:rFonts w:ascii="Times New Roman" w:hAnsi="Times New Roman" w:cs="Times New Roman"/>
          <w:sz w:val="24"/>
          <w:szCs w:val="24"/>
        </w:rPr>
        <w:tab/>
      </w:r>
      <w:r w:rsidRPr="00B57222">
        <w:rPr>
          <w:rFonts w:ascii="Times New Roman" w:hAnsi="Times New Roman" w:cs="Times New Roman"/>
          <w:sz w:val="24"/>
          <w:szCs w:val="24"/>
        </w:rPr>
        <w:tab/>
      </w:r>
      <w:r w:rsidR="008E45C1">
        <w:rPr>
          <w:rFonts w:ascii="Times New Roman" w:hAnsi="Times New Roman" w:cs="Times New Roman"/>
          <w:sz w:val="24"/>
          <w:szCs w:val="24"/>
        </w:rPr>
        <w:tab/>
        <w:t xml:space="preserve">           </w:t>
      </w:r>
      <w:r w:rsidRPr="00B57222">
        <w:rPr>
          <w:rFonts w:ascii="Times New Roman" w:hAnsi="Times New Roman" w:cs="Times New Roman"/>
          <w:sz w:val="24"/>
          <w:szCs w:val="24"/>
        </w:rPr>
        <w:tab/>
        <w:t xml:space="preserve"> </w:t>
      </w:r>
      <w:r w:rsidR="00C1672F" w:rsidRPr="00B57222">
        <w:rPr>
          <w:rFonts w:ascii="Times New Roman" w:hAnsi="Times New Roman" w:cs="Times New Roman"/>
          <w:sz w:val="24"/>
          <w:szCs w:val="24"/>
        </w:rPr>
        <w:t xml:space="preserve">  </w:t>
      </w:r>
      <w:r w:rsidR="00503E67" w:rsidRPr="00B57222">
        <w:rPr>
          <w:rFonts w:ascii="Times New Roman" w:hAnsi="Times New Roman" w:cs="Times New Roman"/>
          <w:sz w:val="24"/>
          <w:szCs w:val="24"/>
        </w:rPr>
        <w:t xml:space="preserve"> </w:t>
      </w:r>
      <w:r w:rsidRPr="00B57222">
        <w:rPr>
          <w:rFonts w:ascii="Times New Roman" w:hAnsi="Times New Roman" w:cs="Times New Roman"/>
          <w:sz w:val="24"/>
          <w:szCs w:val="24"/>
        </w:rPr>
        <w:t xml:space="preserve"> </w:t>
      </w:r>
      <w:r w:rsidR="008E45C1">
        <w:rPr>
          <w:rFonts w:ascii="Times New Roman" w:hAnsi="Times New Roman" w:cs="Times New Roman"/>
          <w:sz w:val="24"/>
          <w:szCs w:val="24"/>
        </w:rPr>
        <w:t xml:space="preserve"> </w:t>
      </w:r>
      <w:r w:rsidR="00BC07A5">
        <w:rPr>
          <w:rFonts w:ascii="Times New Roman" w:hAnsi="Times New Roman" w:cs="Times New Roman"/>
          <w:sz w:val="24"/>
          <w:szCs w:val="24"/>
        </w:rPr>
        <w:t xml:space="preserve">  </w:t>
      </w:r>
      <w:r w:rsidR="008E45C1">
        <w:rPr>
          <w:rFonts w:ascii="Times New Roman" w:hAnsi="Times New Roman" w:cs="Times New Roman"/>
          <w:sz w:val="24"/>
          <w:szCs w:val="24"/>
        </w:rPr>
        <w:t xml:space="preserve">  </w:t>
      </w:r>
      <w:r w:rsidR="005C59BE">
        <w:rPr>
          <w:rFonts w:ascii="Times New Roman" w:hAnsi="Times New Roman" w:cs="Times New Roman"/>
          <w:sz w:val="24"/>
          <w:szCs w:val="24"/>
        </w:rPr>
        <w:t xml:space="preserve">  </w:t>
      </w:r>
      <w:r w:rsidRPr="00B57222">
        <w:rPr>
          <w:rFonts w:ascii="Times New Roman" w:hAnsi="Times New Roman" w:cs="Times New Roman"/>
          <w:b/>
          <w:bCs/>
          <w:sz w:val="24"/>
          <w:szCs w:val="24"/>
        </w:rPr>
        <w:t>1</w:t>
      </w:r>
    </w:p>
    <w:p w14:paraId="1A1B039A" w14:textId="6EEF1E8E" w:rsidR="002B3BD0" w:rsidRPr="00B57222" w:rsidRDefault="002B3BD0" w:rsidP="00D9736A">
      <w:pPr>
        <w:spacing w:after="0" w:line="360" w:lineRule="auto"/>
        <w:jc w:val="both"/>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Pr>
          <w:rFonts w:ascii="Times New Roman" w:hAnsi="Times New Roman" w:cs="Times New Roman"/>
          <w:b/>
          <w:sz w:val="24"/>
          <w:szCs w:val="24"/>
        </w:rPr>
        <w:t>2</w:t>
      </w:r>
      <w:r w:rsidRPr="00B57222">
        <w:rPr>
          <w:rFonts w:ascii="Times New Roman" w:hAnsi="Times New Roman" w:cs="Times New Roman"/>
          <w:b/>
          <w:sz w:val="24"/>
          <w:szCs w:val="24"/>
        </w:rPr>
        <w:t xml:space="preserve">: </w:t>
      </w:r>
      <w:r w:rsidR="000774C8">
        <w:rPr>
          <w:rFonts w:ascii="Times New Roman" w:hAnsi="Times New Roman" w:cs="Times New Roman"/>
          <w:b/>
          <w:sz w:val="24"/>
          <w:szCs w:val="24"/>
        </w:rPr>
        <w:t>Literature Survey</w:t>
      </w:r>
      <w:r w:rsidR="000774C8">
        <w:rPr>
          <w:rFonts w:ascii="Times New Roman" w:hAnsi="Times New Roman" w:cs="Times New Roman"/>
          <w:b/>
          <w:sz w:val="24"/>
          <w:szCs w:val="24"/>
        </w:rPr>
        <w:tab/>
      </w:r>
      <w:r w:rsidR="000774C8">
        <w:rPr>
          <w:rFonts w:ascii="Times New Roman" w:hAnsi="Times New Roman" w:cs="Times New Roman"/>
          <w:b/>
          <w:sz w:val="24"/>
          <w:szCs w:val="24"/>
        </w:rPr>
        <w:tab/>
      </w:r>
      <w:r w:rsidRPr="00B57222">
        <w:rPr>
          <w:rFonts w:ascii="Times New Roman" w:hAnsi="Times New Roman" w:cs="Times New Roman"/>
          <w:b/>
          <w:sz w:val="24"/>
          <w:szCs w:val="24"/>
        </w:rPr>
        <w:t xml:space="preserve"> </w:t>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t xml:space="preserve">   </w:t>
      </w:r>
      <w:r>
        <w:rPr>
          <w:rFonts w:ascii="Times New Roman" w:hAnsi="Times New Roman" w:cs="Times New Roman"/>
          <w:b/>
          <w:sz w:val="24"/>
          <w:szCs w:val="24"/>
        </w:rPr>
        <w:tab/>
        <w:t xml:space="preserve">          </w:t>
      </w:r>
      <w:r w:rsidR="005C59BE">
        <w:rPr>
          <w:rFonts w:ascii="Times New Roman" w:hAnsi="Times New Roman" w:cs="Times New Roman"/>
          <w:b/>
          <w:sz w:val="24"/>
          <w:szCs w:val="24"/>
        </w:rPr>
        <w:t xml:space="preserve">  </w:t>
      </w:r>
      <w:r w:rsidR="00C06F8A">
        <w:rPr>
          <w:rFonts w:ascii="Times New Roman" w:hAnsi="Times New Roman" w:cs="Times New Roman"/>
          <w:b/>
          <w:sz w:val="24"/>
          <w:szCs w:val="24"/>
        </w:rPr>
        <w:t>10</w:t>
      </w:r>
    </w:p>
    <w:p w14:paraId="1965E7A4" w14:textId="409D562F" w:rsidR="002B3BD0" w:rsidRDefault="002B3BD0" w:rsidP="00D9736A">
      <w:pPr>
        <w:spacing w:line="360" w:lineRule="auto"/>
        <w:rPr>
          <w:rFonts w:ascii="Times New Roman" w:hAnsi="Times New Roman" w:cs="Times New Roman"/>
          <w:bCs/>
          <w:sz w:val="24"/>
        </w:rPr>
      </w:pPr>
      <w:r>
        <w:rPr>
          <w:rFonts w:ascii="Times New Roman" w:hAnsi="Times New Roman" w:cs="Times New Roman"/>
          <w:bCs/>
          <w:sz w:val="24"/>
        </w:rPr>
        <w:t>2</w:t>
      </w:r>
      <w:r w:rsidRPr="0043096F">
        <w:rPr>
          <w:rFonts w:ascii="Times New Roman" w:hAnsi="Times New Roman" w:cs="Times New Roman"/>
          <w:bCs/>
          <w:sz w:val="24"/>
        </w:rPr>
        <w:t>.1</w:t>
      </w:r>
      <w:r w:rsidRPr="00931A46">
        <w:t xml:space="preserve"> </w:t>
      </w:r>
      <w:r>
        <w:t xml:space="preserve">  </w:t>
      </w:r>
      <w:r w:rsidR="000774C8">
        <w:rPr>
          <w:rFonts w:ascii="Times New Roman" w:eastAsia="Times New Roman" w:hAnsi="Times New Roman" w:cs="Times New Roman"/>
          <w:sz w:val="24"/>
          <w:szCs w:val="24"/>
          <w:lang w:val="en-US" w:eastAsia="en-US"/>
        </w:rPr>
        <w:t>Historical context</w:t>
      </w:r>
      <w:r w:rsidR="000774C8">
        <w:rPr>
          <w:rFonts w:ascii="Times New Roman" w:eastAsia="Times New Roman" w:hAnsi="Times New Roman" w:cs="Times New Roman"/>
          <w:sz w:val="24"/>
          <w:szCs w:val="24"/>
          <w:lang w:val="en-US" w:eastAsia="en-US"/>
        </w:rPr>
        <w:tab/>
      </w:r>
      <w:r w:rsidRPr="00931A46">
        <w:rPr>
          <w:rFonts w:ascii="Times New Roman" w:hAnsi="Times New Roman" w:cs="Times New Roman"/>
          <w:bCs/>
          <w:sz w:val="24"/>
        </w:rPr>
        <w:tab/>
      </w:r>
      <w:r w:rsidRPr="00931A46">
        <w:rPr>
          <w:rFonts w:ascii="Times New Roman" w:hAnsi="Times New Roman" w:cs="Times New Roman"/>
          <w:bCs/>
          <w:sz w:val="24"/>
        </w:rPr>
        <w:tab/>
      </w:r>
      <w:r w:rsidRPr="00931A46">
        <w:rPr>
          <w:rFonts w:ascii="Times New Roman" w:hAnsi="Times New Roman" w:cs="Times New Roman"/>
          <w:bCs/>
          <w:sz w:val="24"/>
        </w:rPr>
        <w:tab/>
        <w:t xml:space="preserve">          </w:t>
      </w:r>
      <w:r w:rsidRPr="00931A46">
        <w:rPr>
          <w:rFonts w:ascii="Times New Roman" w:hAnsi="Times New Roman" w:cs="Times New Roman"/>
          <w:bCs/>
          <w:sz w:val="24"/>
        </w:rPr>
        <w:tab/>
      </w:r>
      <w:r w:rsidRPr="00931A46">
        <w:rPr>
          <w:rFonts w:ascii="Times New Roman" w:hAnsi="Times New Roman" w:cs="Times New Roman"/>
          <w:bCs/>
          <w:sz w:val="24"/>
        </w:rPr>
        <w:tab/>
      </w:r>
      <w:r w:rsidRPr="00931A46">
        <w:rPr>
          <w:rFonts w:ascii="Times New Roman" w:hAnsi="Times New Roman" w:cs="Times New Roman"/>
          <w:bCs/>
          <w:sz w:val="24"/>
        </w:rPr>
        <w:tab/>
      </w:r>
      <w:r w:rsidRPr="00931A46">
        <w:rPr>
          <w:rFonts w:ascii="Times New Roman" w:hAnsi="Times New Roman" w:cs="Times New Roman"/>
          <w:bCs/>
          <w:sz w:val="24"/>
        </w:rPr>
        <w:tab/>
      </w:r>
      <w:r w:rsidR="00C06F8A">
        <w:rPr>
          <w:rFonts w:ascii="Times New Roman" w:hAnsi="Times New Roman" w:cs="Times New Roman"/>
          <w:bCs/>
          <w:sz w:val="24"/>
        </w:rPr>
        <w:t>11</w:t>
      </w:r>
      <w:r w:rsidRPr="00931A46">
        <w:rPr>
          <w:rFonts w:ascii="Times New Roman" w:hAnsi="Times New Roman" w:cs="Times New Roman"/>
          <w:bCs/>
          <w:sz w:val="24"/>
        </w:rPr>
        <w:tab/>
      </w:r>
    </w:p>
    <w:p w14:paraId="431737F3" w14:textId="51628EED" w:rsidR="000774C8" w:rsidRDefault="000774C8" w:rsidP="00D9736A">
      <w:pPr>
        <w:spacing w:line="360" w:lineRule="auto"/>
        <w:rPr>
          <w:rFonts w:ascii="Times New Roman" w:hAnsi="Times New Roman" w:cs="Times New Roman"/>
          <w:bCs/>
          <w:sz w:val="24"/>
        </w:rPr>
      </w:pPr>
      <w:r>
        <w:rPr>
          <w:rFonts w:ascii="Times New Roman" w:hAnsi="Times New Roman" w:cs="Times New Roman"/>
          <w:bCs/>
          <w:sz w:val="24"/>
        </w:rPr>
        <w:t xml:space="preserve">2.2 Current State-of-the-Art </w:t>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Pr>
          <w:rFonts w:ascii="Times New Roman" w:hAnsi="Times New Roman" w:cs="Times New Roman"/>
          <w:bCs/>
          <w:sz w:val="24"/>
        </w:rPr>
        <w:tab/>
      </w:r>
      <w:r w:rsidR="00C06F8A">
        <w:rPr>
          <w:rFonts w:ascii="Times New Roman" w:hAnsi="Times New Roman" w:cs="Times New Roman"/>
          <w:bCs/>
          <w:sz w:val="24"/>
        </w:rPr>
        <w:t>11</w:t>
      </w:r>
      <w:r>
        <w:rPr>
          <w:rFonts w:ascii="Times New Roman" w:hAnsi="Times New Roman" w:cs="Times New Roman"/>
          <w:bCs/>
          <w:sz w:val="24"/>
        </w:rPr>
        <w:tab/>
      </w:r>
    </w:p>
    <w:p w14:paraId="315C3134" w14:textId="45CB07C2" w:rsidR="000774C8" w:rsidRDefault="002B3BD0" w:rsidP="00D9736A">
      <w:pPr>
        <w:spacing w:line="360" w:lineRule="auto"/>
        <w:rPr>
          <w:rFonts w:ascii="Times New Roman" w:hAnsi="Times New Roman" w:cs="Times New Roman"/>
          <w:sz w:val="24"/>
        </w:rPr>
      </w:pPr>
      <w:r>
        <w:rPr>
          <w:rFonts w:ascii="Times New Roman" w:hAnsi="Times New Roman" w:cs="Times New Roman"/>
          <w:sz w:val="24"/>
        </w:rPr>
        <w:t>2.</w:t>
      </w:r>
      <w:r w:rsidR="000774C8">
        <w:rPr>
          <w:rFonts w:ascii="Times New Roman" w:hAnsi="Times New Roman" w:cs="Times New Roman"/>
          <w:sz w:val="24"/>
        </w:rPr>
        <w:t>3</w:t>
      </w:r>
      <w:r w:rsidRPr="00B90BAA">
        <w:rPr>
          <w:rFonts w:ascii="Times New Roman" w:hAnsi="Times New Roman" w:cs="Times New Roman"/>
          <w:sz w:val="24"/>
        </w:rPr>
        <w:t xml:space="preserve"> </w:t>
      </w:r>
      <w:r>
        <w:rPr>
          <w:rFonts w:ascii="Times New Roman" w:hAnsi="Times New Roman" w:cs="Times New Roman"/>
          <w:sz w:val="24"/>
        </w:rPr>
        <w:t xml:space="preserve">  </w:t>
      </w:r>
      <w:r w:rsidR="000774C8">
        <w:rPr>
          <w:rFonts w:ascii="Times New Roman" w:eastAsia="Times New Roman" w:hAnsi="Times New Roman" w:cs="Times New Roman"/>
          <w:sz w:val="24"/>
          <w:szCs w:val="24"/>
          <w:lang w:val="en-US" w:eastAsia="en-US"/>
        </w:rPr>
        <w:t>Application and Impact</w:t>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Pr="0002454C">
        <w:rPr>
          <w:rFonts w:ascii="Times New Roman" w:hAnsi="Times New Roman" w:cs="Times New Roman"/>
          <w:sz w:val="24"/>
        </w:rPr>
        <w:tab/>
      </w:r>
      <w:r w:rsidRPr="0002454C">
        <w:rPr>
          <w:rFonts w:ascii="Times New Roman" w:hAnsi="Times New Roman" w:cs="Times New Roman"/>
          <w:sz w:val="24"/>
        </w:rPr>
        <w:tab/>
      </w:r>
      <w:r w:rsidRPr="0002454C">
        <w:rPr>
          <w:rFonts w:ascii="Times New Roman" w:hAnsi="Times New Roman" w:cs="Times New Roman"/>
          <w:sz w:val="24"/>
        </w:rPr>
        <w:tab/>
      </w:r>
      <w:r w:rsidRPr="0002454C">
        <w:rPr>
          <w:rFonts w:ascii="Times New Roman" w:hAnsi="Times New Roman" w:cs="Times New Roman"/>
          <w:sz w:val="24"/>
        </w:rPr>
        <w:tab/>
      </w:r>
      <w:r w:rsidRPr="0002454C">
        <w:rPr>
          <w:rFonts w:ascii="Times New Roman" w:hAnsi="Times New Roman" w:cs="Times New Roman"/>
          <w:sz w:val="24"/>
        </w:rPr>
        <w:tab/>
      </w:r>
      <w:r w:rsidRPr="0002454C">
        <w:rPr>
          <w:rFonts w:ascii="Times New Roman" w:hAnsi="Times New Roman" w:cs="Times New Roman"/>
          <w:sz w:val="24"/>
        </w:rPr>
        <w:tab/>
      </w:r>
      <w:r w:rsidR="00C06F8A">
        <w:rPr>
          <w:rFonts w:ascii="Times New Roman" w:hAnsi="Times New Roman" w:cs="Times New Roman"/>
          <w:sz w:val="24"/>
        </w:rPr>
        <w:t>12</w:t>
      </w:r>
    </w:p>
    <w:p w14:paraId="757436FF" w14:textId="33C2856E" w:rsidR="002B3BD0" w:rsidRDefault="000774C8" w:rsidP="00D9736A">
      <w:pPr>
        <w:spacing w:line="360" w:lineRule="auto"/>
        <w:rPr>
          <w:rFonts w:ascii="Times New Roman" w:hAnsi="Times New Roman" w:cs="Times New Roman"/>
          <w:sz w:val="24"/>
        </w:rPr>
      </w:pPr>
      <w:r>
        <w:rPr>
          <w:rFonts w:ascii="Times New Roman" w:hAnsi="Times New Roman" w:cs="Times New Roman"/>
          <w:sz w:val="24"/>
        </w:rPr>
        <w:t>2.4 Challenges and Future Directions</w:t>
      </w:r>
      <w:r>
        <w:rPr>
          <w:rFonts w:ascii="Times New Roman" w:hAnsi="Times New Roman" w:cs="Times New Roman"/>
          <w:sz w:val="24"/>
        </w:rPr>
        <w:tab/>
      </w:r>
      <w:r>
        <w:rPr>
          <w:rFonts w:ascii="Times New Roman" w:hAnsi="Times New Roman" w:cs="Times New Roman"/>
          <w:sz w:val="24"/>
        </w:rPr>
        <w:tab/>
      </w:r>
      <w:r w:rsidR="002B3BD0" w:rsidRPr="0002454C">
        <w:rPr>
          <w:rFonts w:ascii="Times New Roman" w:hAnsi="Times New Roman" w:cs="Times New Roman"/>
          <w:sz w:val="24"/>
        </w:rPr>
        <w:tab/>
      </w:r>
      <w:r w:rsidR="00C06F8A">
        <w:rPr>
          <w:rFonts w:ascii="Times New Roman" w:hAnsi="Times New Roman" w:cs="Times New Roman"/>
          <w:sz w:val="24"/>
        </w:rPr>
        <w:tab/>
      </w:r>
      <w:r w:rsidR="00C06F8A">
        <w:rPr>
          <w:rFonts w:ascii="Times New Roman" w:hAnsi="Times New Roman" w:cs="Times New Roman"/>
          <w:sz w:val="24"/>
        </w:rPr>
        <w:tab/>
      </w:r>
      <w:r w:rsidR="00C06F8A">
        <w:rPr>
          <w:rFonts w:ascii="Times New Roman" w:hAnsi="Times New Roman" w:cs="Times New Roman"/>
          <w:sz w:val="24"/>
        </w:rPr>
        <w:tab/>
      </w:r>
      <w:r w:rsidR="00C06F8A">
        <w:rPr>
          <w:rFonts w:ascii="Times New Roman" w:hAnsi="Times New Roman" w:cs="Times New Roman"/>
          <w:sz w:val="24"/>
        </w:rPr>
        <w:tab/>
        <w:t>12</w:t>
      </w:r>
    </w:p>
    <w:p w14:paraId="48D8C99A" w14:textId="1C252220" w:rsidR="00C06F8A" w:rsidRPr="000774C8" w:rsidRDefault="00C06F8A" w:rsidP="00D9736A">
      <w:pPr>
        <w:spacing w:line="360" w:lineRule="auto"/>
        <w:rPr>
          <w:rFonts w:ascii="Times New Roman" w:hAnsi="Times New Roman" w:cs="Times New Roman"/>
          <w:bCs/>
          <w:sz w:val="24"/>
        </w:rPr>
      </w:pPr>
      <w:r>
        <w:rPr>
          <w:rFonts w:ascii="Times New Roman" w:hAnsi="Times New Roman" w:cs="Times New Roman"/>
          <w:sz w:val="24"/>
        </w:rPr>
        <w:t>Literature Survey Table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13</w:t>
      </w:r>
    </w:p>
    <w:p w14:paraId="066ECC3A" w14:textId="06C9B1FA" w:rsidR="002B3BD0" w:rsidRPr="00B73AD6" w:rsidRDefault="002B3BD0" w:rsidP="00D9736A">
      <w:pPr>
        <w:spacing w:after="0" w:line="360" w:lineRule="auto"/>
        <w:jc w:val="both"/>
        <w:rPr>
          <w:rFonts w:ascii="Times New Roman" w:hAnsi="Times New Roman" w:cs="Times New Roman"/>
          <w:b/>
          <w:sz w:val="24"/>
          <w:szCs w:val="24"/>
        </w:rPr>
      </w:pPr>
      <w:r w:rsidRPr="00B73AD6">
        <w:rPr>
          <w:rFonts w:ascii="Times New Roman" w:hAnsi="Times New Roman" w:cs="Times New Roman"/>
          <w:b/>
          <w:sz w:val="24"/>
          <w:szCs w:val="24"/>
        </w:rPr>
        <w:t xml:space="preserve">CHAPTER 3: </w:t>
      </w:r>
      <w:r w:rsidR="000774C8" w:rsidRPr="000774C8">
        <w:rPr>
          <w:rFonts w:ascii="Times New Roman" w:hAnsi="Times New Roman" w:cs="Times New Roman"/>
          <w:b/>
          <w:sz w:val="24"/>
          <w:szCs w:val="24"/>
        </w:rPr>
        <w:t>Evolution of Air Quality Monitoring Techniques</w:t>
      </w:r>
      <w:r w:rsidR="005C59BE">
        <w:rPr>
          <w:rFonts w:ascii="Times New Roman" w:hAnsi="Times New Roman" w:cs="Times New Roman"/>
          <w:b/>
          <w:sz w:val="24"/>
          <w:szCs w:val="24"/>
        </w:rPr>
        <w:t xml:space="preserve">                        </w:t>
      </w:r>
      <w:r w:rsidR="00C06F8A">
        <w:rPr>
          <w:rFonts w:ascii="Times New Roman" w:hAnsi="Times New Roman" w:cs="Times New Roman"/>
          <w:b/>
          <w:sz w:val="24"/>
          <w:szCs w:val="24"/>
        </w:rPr>
        <w:t>14</w:t>
      </w:r>
    </w:p>
    <w:p w14:paraId="639D7CA6" w14:textId="240C72F2" w:rsidR="002B3BD0" w:rsidRPr="0002454C" w:rsidRDefault="002B3BD0" w:rsidP="00D9736A">
      <w:pPr>
        <w:spacing w:line="360" w:lineRule="auto"/>
        <w:rPr>
          <w:rFonts w:ascii="Times New Roman" w:eastAsia="Times New Roman" w:hAnsi="Times New Roman" w:cs="Times New Roman"/>
          <w:sz w:val="24"/>
          <w:szCs w:val="24"/>
          <w:lang w:val="en-US" w:eastAsia="en-US"/>
        </w:rPr>
      </w:pPr>
      <w:r w:rsidRPr="00B73AD6">
        <w:rPr>
          <w:rFonts w:ascii="Times New Roman" w:hAnsi="Times New Roman" w:cs="Times New Roman"/>
          <w:sz w:val="24"/>
          <w:szCs w:val="24"/>
        </w:rPr>
        <w:t>3.1</w:t>
      </w:r>
      <w:r>
        <w:rPr>
          <w:rFonts w:ascii="Times New Roman" w:hAnsi="Times New Roman" w:cs="Times New Roman"/>
          <w:b/>
          <w:sz w:val="24"/>
          <w:szCs w:val="24"/>
        </w:rPr>
        <w:t xml:space="preserve"> </w:t>
      </w:r>
      <w:r w:rsidR="000774C8">
        <w:rPr>
          <w:rFonts w:ascii="Times New Roman" w:eastAsia="Times New Roman" w:hAnsi="Times New Roman" w:cs="Times New Roman"/>
          <w:sz w:val="24"/>
          <w:szCs w:val="24"/>
          <w:lang w:val="en-US" w:eastAsia="en-US"/>
        </w:rPr>
        <w:t>Traditional Weather Monitoring Methods</w:t>
      </w:r>
      <w:r w:rsidR="005C59BE">
        <w:rPr>
          <w:rFonts w:ascii="Times New Roman" w:eastAsia="Times New Roman" w:hAnsi="Times New Roman" w:cs="Times New Roman"/>
          <w:sz w:val="24"/>
          <w:szCs w:val="24"/>
          <w:lang w:val="en-US" w:eastAsia="en-US"/>
        </w:rPr>
        <w:t xml:space="preserve">       </w:t>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C06F8A">
        <w:rPr>
          <w:rFonts w:ascii="Times New Roman" w:eastAsia="Times New Roman" w:hAnsi="Times New Roman" w:cs="Times New Roman"/>
          <w:sz w:val="24"/>
          <w:szCs w:val="24"/>
          <w:lang w:val="en-US" w:eastAsia="en-US"/>
        </w:rPr>
        <w:t>14</w:t>
      </w:r>
    </w:p>
    <w:p w14:paraId="2BC3D342" w14:textId="0967214E" w:rsidR="002B3BD0" w:rsidRPr="00854E69" w:rsidRDefault="002B3BD0" w:rsidP="00D9736A">
      <w:pPr>
        <w:spacing w:line="360" w:lineRule="auto"/>
        <w:rPr>
          <w:rFonts w:ascii="Times New Roman" w:eastAsia="Times New Roman" w:hAnsi="Times New Roman" w:cs="Times New Roman"/>
          <w:sz w:val="24"/>
          <w:szCs w:val="24"/>
          <w:lang w:val="en-US" w:eastAsia="en-US"/>
        </w:rPr>
      </w:pPr>
      <w:r>
        <w:rPr>
          <w:rFonts w:ascii="Times New Roman" w:hAnsi="Times New Roman" w:cs="Times New Roman"/>
          <w:sz w:val="24"/>
          <w:szCs w:val="24"/>
        </w:rPr>
        <w:t xml:space="preserve">3.2 </w:t>
      </w:r>
      <w:r w:rsidR="000774C8">
        <w:rPr>
          <w:rFonts w:ascii="Times New Roman" w:eastAsia="Times New Roman" w:hAnsi="Times New Roman" w:cs="Times New Roman"/>
          <w:sz w:val="24"/>
          <w:szCs w:val="24"/>
          <w:lang w:val="en-US" w:eastAsia="en-US"/>
        </w:rPr>
        <w:t xml:space="preserve">Technological Advancement </w:t>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5C59BE">
        <w:rPr>
          <w:rFonts w:ascii="Times New Roman" w:eastAsia="Times New Roman" w:hAnsi="Times New Roman" w:cs="Times New Roman"/>
          <w:sz w:val="24"/>
          <w:szCs w:val="24"/>
          <w:lang w:val="en-US" w:eastAsia="en-US"/>
        </w:rPr>
        <w:tab/>
      </w:r>
      <w:r w:rsidR="00C06F8A">
        <w:rPr>
          <w:rFonts w:ascii="Times New Roman" w:eastAsia="Times New Roman" w:hAnsi="Times New Roman" w:cs="Times New Roman"/>
          <w:sz w:val="24"/>
          <w:szCs w:val="24"/>
          <w:lang w:val="en-US" w:eastAsia="en-US"/>
        </w:rPr>
        <w:t>15</w:t>
      </w:r>
    </w:p>
    <w:p w14:paraId="403C461A" w14:textId="269FA060" w:rsidR="002B3BD0" w:rsidRDefault="002B3BD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3.3 </w:t>
      </w:r>
      <w:r w:rsidR="000774C8">
        <w:rPr>
          <w:rFonts w:ascii="Times New Roman" w:hAnsi="Times New Roman" w:cs="Times New Roman"/>
          <w:sz w:val="24"/>
          <w:szCs w:val="24"/>
        </w:rPr>
        <w:t xml:space="preserve">Air Quality Assessment </w:t>
      </w:r>
      <w:r w:rsidR="000774C8">
        <w:rPr>
          <w:rFonts w:ascii="Times New Roman" w:hAnsi="Times New Roman" w:cs="Times New Roman"/>
          <w:sz w:val="24"/>
          <w:szCs w:val="24"/>
        </w:rPr>
        <w:tab/>
      </w:r>
      <w:r w:rsidR="000774C8">
        <w:rPr>
          <w:rFonts w:ascii="Times New Roman" w:hAnsi="Times New Roman" w:cs="Times New Roman"/>
          <w:sz w:val="24"/>
          <w:szCs w:val="24"/>
        </w:rPr>
        <w:tab/>
      </w:r>
      <w:r w:rsidR="000774C8">
        <w:rPr>
          <w:rFonts w:ascii="Times New Roman" w:hAnsi="Times New Roman" w:cs="Times New Roman"/>
          <w:sz w:val="24"/>
          <w:szCs w:val="24"/>
        </w:rPr>
        <w:tab/>
      </w:r>
      <w:r w:rsidR="005C59BE">
        <w:rPr>
          <w:rFonts w:ascii="Times New Roman" w:hAnsi="Times New Roman" w:cs="Times New Roman"/>
          <w:sz w:val="24"/>
          <w:szCs w:val="24"/>
        </w:rPr>
        <w:tab/>
      </w:r>
      <w:r w:rsidR="005C59BE">
        <w:rPr>
          <w:rFonts w:ascii="Times New Roman" w:hAnsi="Times New Roman" w:cs="Times New Roman"/>
          <w:sz w:val="24"/>
          <w:szCs w:val="24"/>
        </w:rPr>
        <w:tab/>
      </w:r>
      <w:r w:rsidR="005C59BE">
        <w:rPr>
          <w:rFonts w:ascii="Times New Roman" w:hAnsi="Times New Roman" w:cs="Times New Roman"/>
          <w:sz w:val="24"/>
          <w:szCs w:val="24"/>
        </w:rPr>
        <w:tab/>
      </w:r>
      <w:r w:rsidR="005C59BE">
        <w:rPr>
          <w:rFonts w:ascii="Times New Roman" w:hAnsi="Times New Roman" w:cs="Times New Roman"/>
          <w:sz w:val="24"/>
          <w:szCs w:val="24"/>
        </w:rPr>
        <w:tab/>
      </w:r>
      <w:r w:rsidR="005C59BE">
        <w:rPr>
          <w:rFonts w:ascii="Times New Roman" w:hAnsi="Times New Roman" w:cs="Times New Roman"/>
          <w:sz w:val="24"/>
          <w:szCs w:val="24"/>
        </w:rPr>
        <w:tab/>
        <w:t>1</w:t>
      </w:r>
      <w:r w:rsidR="00C06F8A">
        <w:rPr>
          <w:rFonts w:ascii="Times New Roman" w:hAnsi="Times New Roman" w:cs="Times New Roman"/>
          <w:sz w:val="24"/>
          <w:szCs w:val="24"/>
        </w:rPr>
        <w:t>6</w:t>
      </w:r>
    </w:p>
    <w:p w14:paraId="7F3363C4" w14:textId="7E23CACB" w:rsidR="000774C8" w:rsidRDefault="000774C8"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3.4 Machine Learning and Algorithm</w:t>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t>17</w:t>
      </w:r>
    </w:p>
    <w:p w14:paraId="1F2C1ABB" w14:textId="6E21BBC7" w:rsidR="000774C8" w:rsidRDefault="000774C8"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Support Vector Machine </w:t>
      </w:r>
    </w:p>
    <w:p w14:paraId="34A95D5C" w14:textId="60F2E096" w:rsidR="000774C8" w:rsidRDefault="000774C8"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ii. Random Forest</w:t>
      </w:r>
    </w:p>
    <w:p w14:paraId="46AF0D90" w14:textId="0399441D" w:rsidR="000774C8" w:rsidRDefault="000774C8"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iii. Multivariate Linear Regression</w:t>
      </w:r>
    </w:p>
    <w:p w14:paraId="2E128A74" w14:textId="46282BF1" w:rsidR="000774C8" w:rsidRDefault="000774C8"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iv. </w:t>
      </w:r>
      <w:r w:rsidR="00590370">
        <w:rPr>
          <w:rFonts w:ascii="Times New Roman" w:hAnsi="Times New Roman" w:cs="Times New Roman"/>
          <w:sz w:val="24"/>
          <w:szCs w:val="24"/>
        </w:rPr>
        <w:t>XGBoost</w:t>
      </w:r>
    </w:p>
    <w:p w14:paraId="14061E6C" w14:textId="7198BEDF" w:rsid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v. k-Nearest Neighbors (kNN)</w:t>
      </w:r>
    </w:p>
    <w:p w14:paraId="38C06311" w14:textId="77777777" w:rsidR="00D9736A" w:rsidRDefault="00D9736A" w:rsidP="00D9736A">
      <w:pPr>
        <w:spacing w:line="360" w:lineRule="auto"/>
        <w:jc w:val="both"/>
        <w:rPr>
          <w:rFonts w:ascii="Times New Roman" w:hAnsi="Times New Roman" w:cs="Times New Roman"/>
          <w:sz w:val="24"/>
          <w:szCs w:val="24"/>
        </w:rPr>
      </w:pPr>
    </w:p>
    <w:p w14:paraId="52796514" w14:textId="09492381" w:rsidR="000774C8" w:rsidRPr="00B73AD6" w:rsidRDefault="000774C8" w:rsidP="00D9736A">
      <w:pPr>
        <w:spacing w:after="0" w:line="360" w:lineRule="auto"/>
        <w:jc w:val="both"/>
        <w:rPr>
          <w:rFonts w:ascii="Times New Roman" w:hAnsi="Times New Roman" w:cs="Times New Roman"/>
          <w:b/>
          <w:sz w:val="24"/>
          <w:szCs w:val="24"/>
        </w:rPr>
      </w:pPr>
      <w:r w:rsidRPr="00B73AD6">
        <w:rPr>
          <w:rFonts w:ascii="Times New Roman" w:hAnsi="Times New Roman" w:cs="Times New Roman"/>
          <w:b/>
          <w:sz w:val="24"/>
          <w:szCs w:val="24"/>
        </w:rPr>
        <w:lastRenderedPageBreak/>
        <w:t xml:space="preserve">CHAPTER </w:t>
      </w:r>
      <w:r w:rsidR="00590370">
        <w:rPr>
          <w:rFonts w:ascii="Times New Roman" w:hAnsi="Times New Roman" w:cs="Times New Roman"/>
          <w:b/>
          <w:sz w:val="24"/>
          <w:szCs w:val="24"/>
        </w:rPr>
        <w:t>4</w:t>
      </w:r>
      <w:r w:rsidRPr="00B73AD6">
        <w:rPr>
          <w:rFonts w:ascii="Times New Roman" w:hAnsi="Times New Roman" w:cs="Times New Roman"/>
          <w:b/>
          <w:sz w:val="24"/>
          <w:szCs w:val="24"/>
        </w:rPr>
        <w:t xml:space="preserve">: </w:t>
      </w:r>
      <w:r>
        <w:rPr>
          <w:rFonts w:ascii="Times New Roman" w:hAnsi="Times New Roman" w:cs="Times New Roman"/>
          <w:b/>
          <w:sz w:val="24"/>
          <w:szCs w:val="24"/>
        </w:rPr>
        <w:t xml:space="preserve">PROPOSED METHODOLOGY                                                   </w:t>
      </w:r>
      <w:r w:rsidR="00C06F8A">
        <w:rPr>
          <w:rFonts w:ascii="Times New Roman" w:hAnsi="Times New Roman" w:cs="Times New Roman"/>
          <w:b/>
          <w:sz w:val="24"/>
          <w:szCs w:val="24"/>
        </w:rPr>
        <w:t>21</w:t>
      </w:r>
    </w:p>
    <w:p w14:paraId="1627987E" w14:textId="0DECC200" w:rsidR="000774C8" w:rsidRPr="0002454C" w:rsidRDefault="00590370" w:rsidP="00D9736A">
      <w:pPr>
        <w:spacing w:line="360" w:lineRule="auto"/>
        <w:rPr>
          <w:rFonts w:ascii="Times New Roman" w:eastAsia="Times New Roman" w:hAnsi="Times New Roman" w:cs="Times New Roman"/>
          <w:sz w:val="24"/>
          <w:szCs w:val="24"/>
          <w:lang w:val="en-US" w:eastAsia="en-US"/>
        </w:rPr>
      </w:pPr>
      <w:r>
        <w:rPr>
          <w:rFonts w:ascii="Times New Roman" w:hAnsi="Times New Roman" w:cs="Times New Roman"/>
          <w:sz w:val="24"/>
          <w:szCs w:val="24"/>
        </w:rPr>
        <w:t>4</w:t>
      </w:r>
      <w:r w:rsidR="000774C8" w:rsidRPr="00B73AD6">
        <w:rPr>
          <w:rFonts w:ascii="Times New Roman" w:hAnsi="Times New Roman" w:cs="Times New Roman"/>
          <w:sz w:val="24"/>
          <w:szCs w:val="24"/>
        </w:rPr>
        <w:t>.1</w:t>
      </w:r>
      <w:r w:rsidR="000774C8">
        <w:rPr>
          <w:rFonts w:ascii="Times New Roman" w:hAnsi="Times New Roman" w:cs="Times New Roman"/>
          <w:b/>
          <w:sz w:val="24"/>
          <w:szCs w:val="24"/>
        </w:rPr>
        <w:t xml:space="preserve"> </w:t>
      </w:r>
      <w:r w:rsidR="000774C8">
        <w:rPr>
          <w:rFonts w:ascii="Times New Roman" w:eastAsia="Times New Roman" w:hAnsi="Times New Roman" w:cs="Times New Roman"/>
          <w:sz w:val="24"/>
          <w:szCs w:val="24"/>
          <w:lang w:val="en-US" w:eastAsia="en-US"/>
        </w:rPr>
        <w:t>Data</w:t>
      </w:r>
      <w:r>
        <w:rPr>
          <w:rFonts w:ascii="Times New Roman" w:eastAsia="Times New Roman" w:hAnsi="Times New Roman" w:cs="Times New Roman"/>
          <w:sz w:val="24"/>
          <w:szCs w:val="24"/>
          <w:lang w:val="en-US" w:eastAsia="en-US"/>
        </w:rPr>
        <w:t xml:space="preserve"> Collection </w:t>
      </w:r>
      <w:r w:rsidR="000774C8">
        <w:rPr>
          <w:rFonts w:ascii="Times New Roman" w:eastAsia="Times New Roman" w:hAnsi="Times New Roman" w:cs="Times New Roman"/>
          <w:sz w:val="24"/>
          <w:szCs w:val="24"/>
          <w:lang w:val="en-US" w:eastAsia="en-US"/>
        </w:rPr>
        <w:t xml:space="preserve">                </w:t>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C06F8A">
        <w:rPr>
          <w:rFonts w:ascii="Times New Roman" w:eastAsia="Times New Roman" w:hAnsi="Times New Roman" w:cs="Times New Roman"/>
          <w:sz w:val="24"/>
          <w:szCs w:val="24"/>
          <w:lang w:val="en-US" w:eastAsia="en-US"/>
        </w:rPr>
        <w:t>21</w:t>
      </w:r>
    </w:p>
    <w:p w14:paraId="0811E6A7" w14:textId="0767F0B1" w:rsidR="000774C8" w:rsidRPr="00854E69" w:rsidRDefault="00590370" w:rsidP="00D9736A">
      <w:pPr>
        <w:spacing w:line="360" w:lineRule="auto"/>
        <w:rPr>
          <w:rFonts w:ascii="Times New Roman" w:eastAsia="Times New Roman" w:hAnsi="Times New Roman" w:cs="Times New Roman"/>
          <w:sz w:val="24"/>
          <w:szCs w:val="24"/>
          <w:lang w:val="en-US" w:eastAsia="en-US"/>
        </w:rPr>
      </w:pPr>
      <w:r>
        <w:rPr>
          <w:rFonts w:ascii="Times New Roman" w:hAnsi="Times New Roman" w:cs="Times New Roman"/>
          <w:sz w:val="24"/>
          <w:szCs w:val="24"/>
        </w:rPr>
        <w:t>4</w:t>
      </w:r>
      <w:r w:rsidR="000774C8">
        <w:rPr>
          <w:rFonts w:ascii="Times New Roman" w:hAnsi="Times New Roman" w:cs="Times New Roman"/>
          <w:sz w:val="24"/>
          <w:szCs w:val="24"/>
        </w:rPr>
        <w:t>.2</w:t>
      </w:r>
      <w:r>
        <w:rPr>
          <w:rFonts w:ascii="Times New Roman" w:eastAsia="Times New Roman" w:hAnsi="Times New Roman" w:cs="Times New Roman"/>
          <w:sz w:val="24"/>
          <w:szCs w:val="24"/>
          <w:lang w:val="en-US" w:eastAsia="en-US"/>
        </w:rPr>
        <w:t xml:space="preserve"> Sensor Integration     </w:t>
      </w:r>
      <w:r>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0774C8">
        <w:rPr>
          <w:rFonts w:ascii="Times New Roman" w:eastAsia="Times New Roman" w:hAnsi="Times New Roman" w:cs="Times New Roman"/>
          <w:sz w:val="24"/>
          <w:szCs w:val="24"/>
          <w:lang w:val="en-US" w:eastAsia="en-US"/>
        </w:rPr>
        <w:tab/>
      </w:r>
      <w:r w:rsidR="00C06F8A">
        <w:rPr>
          <w:rFonts w:ascii="Times New Roman" w:eastAsia="Times New Roman" w:hAnsi="Times New Roman" w:cs="Times New Roman"/>
          <w:sz w:val="24"/>
          <w:szCs w:val="24"/>
          <w:lang w:val="en-US" w:eastAsia="en-US"/>
        </w:rPr>
        <w:t>21</w:t>
      </w:r>
    </w:p>
    <w:p w14:paraId="31CA5615" w14:textId="350A8217" w:rsidR="000774C8"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0774C8">
        <w:rPr>
          <w:rFonts w:ascii="Times New Roman" w:hAnsi="Times New Roman" w:cs="Times New Roman"/>
          <w:sz w:val="24"/>
          <w:szCs w:val="24"/>
        </w:rPr>
        <w:t xml:space="preserve">.3 </w:t>
      </w:r>
      <w:r>
        <w:rPr>
          <w:rFonts w:ascii="Times New Roman" w:hAnsi="Times New Roman" w:cs="Times New Roman"/>
          <w:sz w:val="24"/>
          <w:szCs w:val="24"/>
        </w:rPr>
        <w:t>Data Transmission</w:t>
      </w:r>
      <w:r>
        <w:rPr>
          <w:rFonts w:ascii="Times New Roman" w:hAnsi="Times New Roman" w:cs="Times New Roman"/>
          <w:sz w:val="24"/>
          <w:szCs w:val="24"/>
        </w:rPr>
        <w:tab/>
      </w:r>
      <w:r>
        <w:rPr>
          <w:rFonts w:ascii="Times New Roman" w:hAnsi="Times New Roman" w:cs="Times New Roman"/>
          <w:sz w:val="24"/>
          <w:szCs w:val="24"/>
        </w:rPr>
        <w:tab/>
      </w:r>
      <w:r w:rsidR="000774C8">
        <w:rPr>
          <w:rFonts w:ascii="Times New Roman" w:hAnsi="Times New Roman" w:cs="Times New Roman"/>
          <w:sz w:val="24"/>
          <w:szCs w:val="24"/>
        </w:rPr>
        <w:tab/>
      </w:r>
      <w:r w:rsidR="000774C8">
        <w:rPr>
          <w:rFonts w:ascii="Times New Roman" w:hAnsi="Times New Roman" w:cs="Times New Roman"/>
          <w:sz w:val="24"/>
          <w:szCs w:val="24"/>
        </w:rPr>
        <w:tab/>
      </w:r>
      <w:r w:rsidR="000774C8">
        <w:rPr>
          <w:rFonts w:ascii="Times New Roman" w:hAnsi="Times New Roman" w:cs="Times New Roman"/>
          <w:sz w:val="24"/>
          <w:szCs w:val="24"/>
        </w:rPr>
        <w:tab/>
      </w:r>
      <w:r w:rsidR="000774C8">
        <w:rPr>
          <w:rFonts w:ascii="Times New Roman" w:hAnsi="Times New Roman" w:cs="Times New Roman"/>
          <w:sz w:val="24"/>
          <w:szCs w:val="24"/>
        </w:rPr>
        <w:tab/>
      </w:r>
      <w:r w:rsidR="000774C8">
        <w:rPr>
          <w:rFonts w:ascii="Times New Roman" w:hAnsi="Times New Roman" w:cs="Times New Roman"/>
          <w:sz w:val="24"/>
          <w:szCs w:val="24"/>
        </w:rPr>
        <w:tab/>
      </w:r>
      <w:r w:rsidR="000774C8">
        <w:rPr>
          <w:rFonts w:ascii="Times New Roman" w:hAnsi="Times New Roman" w:cs="Times New Roman"/>
          <w:sz w:val="24"/>
          <w:szCs w:val="24"/>
        </w:rPr>
        <w:tab/>
      </w:r>
      <w:r w:rsidR="00C06F8A">
        <w:rPr>
          <w:rFonts w:ascii="Times New Roman" w:hAnsi="Times New Roman" w:cs="Times New Roman"/>
          <w:sz w:val="24"/>
          <w:szCs w:val="24"/>
        </w:rPr>
        <w:t>22</w:t>
      </w:r>
    </w:p>
    <w:p w14:paraId="6CB3D0B3" w14:textId="331A5467" w:rsid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4.4 Data Processing and Analysis</w:t>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t>22</w:t>
      </w:r>
    </w:p>
    <w:p w14:paraId="561FEC6D" w14:textId="56B82A81" w:rsid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4.5 Visualization and Reporting</w:t>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t>23</w:t>
      </w:r>
    </w:p>
    <w:p w14:paraId="590A4571" w14:textId="1528B36D" w:rsidR="00590370" w:rsidRDefault="00590370" w:rsidP="00D9736A">
      <w:pPr>
        <w:spacing w:line="360" w:lineRule="auto"/>
        <w:jc w:val="both"/>
        <w:rPr>
          <w:rFonts w:ascii="Times New Roman" w:hAnsi="Times New Roman" w:cs="Times New Roman"/>
          <w:b/>
          <w:sz w:val="24"/>
          <w:szCs w:val="24"/>
        </w:rPr>
      </w:pPr>
      <w:r>
        <w:rPr>
          <w:rFonts w:ascii="Times New Roman" w:hAnsi="Times New Roman" w:cs="Times New Roman"/>
          <w:sz w:val="24"/>
          <w:szCs w:val="24"/>
        </w:rPr>
        <w:t>4.6 Decision Support and Alerts</w:t>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t>23</w:t>
      </w:r>
    </w:p>
    <w:p w14:paraId="0398F5E9" w14:textId="076D56D2" w:rsidR="000774C8" w:rsidRPr="00B73AD6" w:rsidRDefault="000774C8" w:rsidP="00D9736A">
      <w:pPr>
        <w:spacing w:after="0" w:line="360" w:lineRule="auto"/>
        <w:jc w:val="both"/>
        <w:rPr>
          <w:rFonts w:ascii="Times New Roman" w:hAnsi="Times New Roman" w:cs="Times New Roman"/>
          <w:b/>
          <w:sz w:val="24"/>
          <w:szCs w:val="24"/>
        </w:rPr>
      </w:pPr>
      <w:r w:rsidRPr="00B73AD6">
        <w:rPr>
          <w:rFonts w:ascii="Times New Roman" w:hAnsi="Times New Roman" w:cs="Times New Roman"/>
          <w:b/>
          <w:sz w:val="24"/>
          <w:szCs w:val="24"/>
        </w:rPr>
        <w:t xml:space="preserve">CHAPTER </w:t>
      </w:r>
      <w:r w:rsidR="00590370">
        <w:rPr>
          <w:rFonts w:ascii="Times New Roman" w:hAnsi="Times New Roman" w:cs="Times New Roman"/>
          <w:b/>
          <w:sz w:val="24"/>
          <w:szCs w:val="24"/>
        </w:rPr>
        <w:t>5</w:t>
      </w:r>
      <w:r w:rsidRPr="00B73AD6">
        <w:rPr>
          <w:rFonts w:ascii="Times New Roman" w:hAnsi="Times New Roman" w:cs="Times New Roman"/>
          <w:b/>
          <w:sz w:val="24"/>
          <w:szCs w:val="24"/>
        </w:rPr>
        <w:t xml:space="preserve">: </w:t>
      </w:r>
      <w:r w:rsidR="00590370">
        <w:rPr>
          <w:rFonts w:ascii="Times New Roman" w:hAnsi="Times New Roman" w:cs="Times New Roman"/>
          <w:b/>
          <w:sz w:val="24"/>
          <w:szCs w:val="24"/>
        </w:rPr>
        <w:t>Dataset Description</w:t>
      </w:r>
      <w:r>
        <w:rPr>
          <w:rFonts w:ascii="Times New Roman" w:hAnsi="Times New Roman" w:cs="Times New Roman"/>
          <w:b/>
          <w:sz w:val="24"/>
          <w:szCs w:val="24"/>
        </w:rPr>
        <w:t xml:space="preserve"> </w:t>
      </w:r>
      <w:r w:rsidR="00590370">
        <w:rPr>
          <w:rFonts w:ascii="Times New Roman" w:hAnsi="Times New Roman" w:cs="Times New Roman"/>
          <w:b/>
          <w:sz w:val="24"/>
          <w:szCs w:val="24"/>
        </w:rPr>
        <w:tab/>
      </w:r>
      <w:r w:rsidR="00590370">
        <w:rPr>
          <w:rFonts w:ascii="Times New Roman" w:hAnsi="Times New Roman" w:cs="Times New Roman"/>
          <w:b/>
          <w:sz w:val="24"/>
          <w:szCs w:val="24"/>
        </w:rPr>
        <w:tab/>
      </w:r>
      <w:r w:rsidR="00590370">
        <w:rPr>
          <w:rFonts w:ascii="Times New Roman" w:hAnsi="Times New Roman" w:cs="Times New Roman"/>
          <w:b/>
          <w:sz w:val="24"/>
          <w:szCs w:val="24"/>
        </w:rPr>
        <w:tab/>
      </w:r>
      <w:r>
        <w:rPr>
          <w:rFonts w:ascii="Times New Roman" w:hAnsi="Times New Roman" w:cs="Times New Roman"/>
          <w:b/>
          <w:sz w:val="24"/>
          <w:szCs w:val="24"/>
        </w:rPr>
        <w:t xml:space="preserve">                                                </w:t>
      </w:r>
      <w:r w:rsidR="00C06F8A">
        <w:rPr>
          <w:rFonts w:ascii="Times New Roman" w:hAnsi="Times New Roman" w:cs="Times New Roman"/>
          <w:b/>
          <w:sz w:val="24"/>
          <w:szCs w:val="24"/>
        </w:rPr>
        <w:t>25</w:t>
      </w:r>
    </w:p>
    <w:p w14:paraId="1E1EA62A" w14:textId="1E122693" w:rsidR="000774C8" w:rsidRP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774C8" w:rsidRPr="00B73AD6">
        <w:rPr>
          <w:rFonts w:ascii="Times New Roman" w:hAnsi="Times New Roman" w:cs="Times New Roman"/>
          <w:sz w:val="24"/>
          <w:szCs w:val="24"/>
        </w:rPr>
        <w:t>.1</w:t>
      </w:r>
      <w:r w:rsidR="000774C8" w:rsidRPr="00590370">
        <w:rPr>
          <w:rFonts w:ascii="Times New Roman" w:hAnsi="Times New Roman" w:cs="Times New Roman"/>
          <w:sz w:val="24"/>
          <w:szCs w:val="24"/>
        </w:rPr>
        <w:t xml:space="preserve"> </w:t>
      </w:r>
      <w:r w:rsidRPr="00590370">
        <w:rPr>
          <w:rFonts w:ascii="Times New Roman" w:hAnsi="Times New Roman" w:cs="Times New Roman"/>
          <w:sz w:val="24"/>
          <w:szCs w:val="24"/>
        </w:rPr>
        <w:t xml:space="preserve">Data Sources </w:t>
      </w:r>
      <w:r w:rsidR="000774C8" w:rsidRPr="00590370">
        <w:rPr>
          <w:rFonts w:ascii="Times New Roman" w:hAnsi="Times New Roman" w:cs="Times New Roman"/>
          <w:sz w:val="24"/>
          <w:szCs w:val="24"/>
        </w:rPr>
        <w:t xml:space="preserve">                </w:t>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Pr>
          <w:rFonts w:ascii="Times New Roman" w:hAnsi="Times New Roman" w:cs="Times New Roman"/>
          <w:sz w:val="24"/>
          <w:szCs w:val="24"/>
        </w:rPr>
        <w:tab/>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sidR="00C06F8A">
        <w:rPr>
          <w:rFonts w:ascii="Times New Roman" w:hAnsi="Times New Roman" w:cs="Times New Roman"/>
          <w:sz w:val="24"/>
          <w:szCs w:val="24"/>
        </w:rPr>
        <w:t>25</w:t>
      </w:r>
    </w:p>
    <w:p w14:paraId="18D96DC8" w14:textId="1174DB8E" w:rsidR="000774C8" w:rsidRP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774C8">
        <w:rPr>
          <w:rFonts w:ascii="Times New Roman" w:hAnsi="Times New Roman" w:cs="Times New Roman"/>
          <w:sz w:val="24"/>
          <w:szCs w:val="24"/>
        </w:rPr>
        <w:t xml:space="preserve">.2 </w:t>
      </w:r>
      <w:r w:rsidR="000774C8" w:rsidRPr="00590370">
        <w:rPr>
          <w:rFonts w:ascii="Times New Roman" w:hAnsi="Times New Roman" w:cs="Times New Roman"/>
          <w:sz w:val="24"/>
          <w:szCs w:val="24"/>
        </w:rPr>
        <w:t>Data</w:t>
      </w:r>
      <w:r>
        <w:rPr>
          <w:rFonts w:ascii="Times New Roman" w:hAnsi="Times New Roman" w:cs="Times New Roman"/>
          <w:sz w:val="24"/>
          <w:szCs w:val="24"/>
        </w:rPr>
        <w:t xml:space="preserve"> Format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sidR="000774C8" w:rsidRPr="00590370">
        <w:rPr>
          <w:rFonts w:ascii="Times New Roman" w:hAnsi="Times New Roman" w:cs="Times New Roman"/>
          <w:sz w:val="24"/>
          <w:szCs w:val="24"/>
        </w:rPr>
        <w:tab/>
      </w:r>
      <w:r w:rsidR="00C06F8A">
        <w:rPr>
          <w:rFonts w:ascii="Times New Roman" w:hAnsi="Times New Roman" w:cs="Times New Roman"/>
          <w:sz w:val="24"/>
          <w:szCs w:val="24"/>
        </w:rPr>
        <w:t>26</w:t>
      </w:r>
    </w:p>
    <w:p w14:paraId="27803D49" w14:textId="587D9803" w:rsidR="00590370" w:rsidRP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774C8">
        <w:rPr>
          <w:rFonts w:ascii="Times New Roman" w:hAnsi="Times New Roman" w:cs="Times New Roman"/>
          <w:sz w:val="24"/>
          <w:szCs w:val="24"/>
        </w:rPr>
        <w:t xml:space="preserve">.3 </w:t>
      </w:r>
      <w:r>
        <w:rPr>
          <w:rFonts w:ascii="Times New Roman" w:hAnsi="Times New Roman" w:cs="Times New Roman"/>
          <w:sz w:val="24"/>
          <w:szCs w:val="24"/>
        </w:rPr>
        <w:t>Data Variable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06F8A">
        <w:rPr>
          <w:rFonts w:ascii="Times New Roman" w:hAnsi="Times New Roman" w:cs="Times New Roman"/>
          <w:sz w:val="24"/>
          <w:szCs w:val="24"/>
        </w:rPr>
        <w:t>26</w:t>
      </w:r>
    </w:p>
    <w:p w14:paraId="1F7B80AA" w14:textId="3786142D" w:rsidR="00590370" w:rsidRP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5.4 Data Quality</w:t>
      </w:r>
      <w:r w:rsidRPr="00590370">
        <w:rPr>
          <w:rFonts w:ascii="Times New Roman" w:hAnsi="Times New Roman" w:cs="Times New Roman"/>
          <w:sz w:val="24"/>
          <w:szCs w:val="24"/>
        </w:rPr>
        <w:t xml:space="preserve"> </w:t>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r>
      <w:r w:rsidR="00C06F8A">
        <w:rPr>
          <w:rFonts w:ascii="Times New Roman" w:hAnsi="Times New Roman" w:cs="Times New Roman"/>
          <w:sz w:val="24"/>
          <w:szCs w:val="24"/>
        </w:rPr>
        <w:tab/>
        <w:t>27</w:t>
      </w:r>
    </w:p>
    <w:p w14:paraId="2A45DB5F" w14:textId="13A058AB" w:rsidR="00590370" w:rsidRPr="00590370" w:rsidRDefault="00590370" w:rsidP="00D9736A">
      <w:pPr>
        <w:spacing w:line="360" w:lineRule="auto"/>
        <w:jc w:val="both"/>
        <w:rPr>
          <w:rFonts w:ascii="Times New Roman" w:hAnsi="Times New Roman" w:cs="Times New Roman"/>
          <w:sz w:val="24"/>
          <w:szCs w:val="24"/>
        </w:rPr>
      </w:pPr>
      <w:r w:rsidRPr="00590370">
        <w:rPr>
          <w:rFonts w:ascii="Times New Roman" w:hAnsi="Times New Roman" w:cs="Times New Roman"/>
          <w:sz w:val="24"/>
          <w:szCs w:val="24"/>
        </w:rPr>
        <w:t xml:space="preserve">5.5 Data Preprocessing </w:t>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00C06F8A">
        <w:rPr>
          <w:rFonts w:ascii="Times New Roman" w:hAnsi="Times New Roman" w:cs="Times New Roman"/>
          <w:sz w:val="24"/>
          <w:szCs w:val="24"/>
        </w:rPr>
        <w:t>27</w:t>
      </w:r>
    </w:p>
    <w:p w14:paraId="7E731836" w14:textId="0A6B4692" w:rsidR="00590370" w:rsidRPr="00590370" w:rsidRDefault="00590370" w:rsidP="00D9736A">
      <w:pPr>
        <w:spacing w:line="360" w:lineRule="auto"/>
        <w:jc w:val="both"/>
        <w:rPr>
          <w:rFonts w:ascii="Times New Roman" w:hAnsi="Times New Roman" w:cs="Times New Roman"/>
          <w:sz w:val="24"/>
          <w:szCs w:val="24"/>
        </w:rPr>
      </w:pPr>
      <w:r w:rsidRPr="00590370">
        <w:rPr>
          <w:rFonts w:ascii="Times New Roman" w:hAnsi="Times New Roman" w:cs="Times New Roman"/>
          <w:sz w:val="24"/>
          <w:szCs w:val="24"/>
        </w:rPr>
        <w:t>5.6 Data Availability</w:t>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00C06F8A">
        <w:rPr>
          <w:rFonts w:ascii="Times New Roman" w:hAnsi="Times New Roman" w:cs="Times New Roman"/>
          <w:sz w:val="24"/>
          <w:szCs w:val="24"/>
        </w:rPr>
        <w:t>27</w:t>
      </w:r>
    </w:p>
    <w:p w14:paraId="22D5A36C" w14:textId="53AD6759" w:rsidR="00A0118A" w:rsidRDefault="00A0118A" w:rsidP="00D9736A">
      <w:pPr>
        <w:spacing w:after="0" w:line="360" w:lineRule="auto"/>
        <w:jc w:val="both"/>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590370">
        <w:rPr>
          <w:rFonts w:ascii="Times New Roman" w:hAnsi="Times New Roman" w:cs="Times New Roman"/>
          <w:b/>
          <w:sz w:val="24"/>
          <w:szCs w:val="24"/>
        </w:rPr>
        <w:t>6</w:t>
      </w:r>
      <w:r w:rsidRPr="00B57222">
        <w:rPr>
          <w:rFonts w:ascii="Times New Roman" w:hAnsi="Times New Roman" w:cs="Times New Roman"/>
          <w:b/>
          <w:sz w:val="24"/>
          <w:szCs w:val="24"/>
        </w:rPr>
        <w:t xml:space="preserve">: </w:t>
      </w:r>
      <w:r w:rsidR="00590370">
        <w:rPr>
          <w:rFonts w:ascii="Times New Roman" w:hAnsi="Times New Roman" w:cs="Times New Roman"/>
          <w:b/>
          <w:sz w:val="24"/>
          <w:szCs w:val="24"/>
        </w:rPr>
        <w:t>AQI Calculation</w:t>
      </w:r>
      <w:r w:rsidR="00994C88">
        <w:rPr>
          <w:rFonts w:ascii="Times New Roman" w:hAnsi="Times New Roman" w:cs="Times New Roman"/>
          <w:b/>
          <w:sz w:val="24"/>
          <w:szCs w:val="24"/>
        </w:rPr>
        <w:tab/>
      </w:r>
      <w:r w:rsidR="00994C88">
        <w:rPr>
          <w:rFonts w:ascii="Times New Roman" w:hAnsi="Times New Roman" w:cs="Times New Roman"/>
          <w:b/>
          <w:sz w:val="24"/>
          <w:szCs w:val="24"/>
        </w:rPr>
        <w:tab/>
      </w:r>
      <w:r w:rsidR="00994C88">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t xml:space="preserve">   </w:t>
      </w:r>
      <w:r w:rsidR="00BC07A5">
        <w:rPr>
          <w:rFonts w:ascii="Times New Roman" w:hAnsi="Times New Roman" w:cs="Times New Roman"/>
          <w:b/>
          <w:sz w:val="24"/>
          <w:szCs w:val="24"/>
        </w:rPr>
        <w:t xml:space="preserve">      </w:t>
      </w:r>
      <w:r w:rsidR="00C06F8A">
        <w:rPr>
          <w:rFonts w:ascii="Times New Roman" w:hAnsi="Times New Roman" w:cs="Times New Roman"/>
          <w:b/>
          <w:sz w:val="24"/>
          <w:szCs w:val="24"/>
        </w:rPr>
        <w:t>29</w:t>
      </w:r>
      <w:r w:rsidR="005C59BE">
        <w:rPr>
          <w:rFonts w:ascii="Times New Roman" w:hAnsi="Times New Roman" w:cs="Times New Roman"/>
          <w:b/>
          <w:sz w:val="24"/>
          <w:szCs w:val="24"/>
        </w:rPr>
        <w:t>-12</w:t>
      </w:r>
    </w:p>
    <w:p w14:paraId="52775844" w14:textId="5491B29D" w:rsid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Pr="00B73AD6">
        <w:rPr>
          <w:rFonts w:ascii="Times New Roman" w:hAnsi="Times New Roman" w:cs="Times New Roman"/>
          <w:sz w:val="24"/>
          <w:szCs w:val="24"/>
        </w:rPr>
        <w:t>.1</w:t>
      </w:r>
      <w:r w:rsidRPr="00590370">
        <w:rPr>
          <w:rFonts w:ascii="Times New Roman" w:hAnsi="Times New Roman" w:cs="Times New Roman"/>
          <w:sz w:val="24"/>
          <w:szCs w:val="24"/>
        </w:rPr>
        <w:t xml:space="preserve"> D</w:t>
      </w:r>
      <w:r>
        <w:rPr>
          <w:rFonts w:ascii="Times New Roman" w:hAnsi="Times New Roman" w:cs="Times New Roman"/>
          <w:sz w:val="24"/>
          <w:szCs w:val="24"/>
        </w:rPr>
        <w:t>etailed Explanation</w:t>
      </w:r>
      <w:r w:rsidRPr="00590370">
        <w:rPr>
          <w:rFonts w:ascii="Times New Roman" w:hAnsi="Times New Roman" w:cs="Times New Roman"/>
          <w:sz w:val="24"/>
          <w:szCs w:val="24"/>
        </w:rPr>
        <w:t xml:space="preserve">            </w:t>
      </w:r>
      <w:r w:rsidRPr="00590370">
        <w:rPr>
          <w:rFonts w:ascii="Times New Roman" w:hAnsi="Times New Roman" w:cs="Times New Roman"/>
          <w:sz w:val="24"/>
          <w:szCs w:val="24"/>
        </w:rPr>
        <w:tab/>
      </w:r>
      <w:r w:rsidRPr="00590370">
        <w:rPr>
          <w:rFonts w:ascii="Times New Roman" w:hAnsi="Times New Roman" w:cs="Times New Roman"/>
          <w:sz w:val="24"/>
          <w:szCs w:val="24"/>
        </w:rPr>
        <w:tab/>
      </w:r>
      <w:r>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00C06F8A">
        <w:rPr>
          <w:rFonts w:ascii="Times New Roman" w:hAnsi="Times New Roman" w:cs="Times New Roman"/>
          <w:sz w:val="24"/>
          <w:szCs w:val="24"/>
        </w:rPr>
        <w:t>29</w:t>
      </w:r>
    </w:p>
    <w:p w14:paraId="786CBB68" w14:textId="11A0E966" w:rsid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i.</w:t>
      </w:r>
      <w:r w:rsidR="00F87A87">
        <w:rPr>
          <w:rFonts w:ascii="Times New Roman" w:hAnsi="Times New Roman" w:cs="Times New Roman"/>
          <w:sz w:val="24"/>
          <w:szCs w:val="24"/>
        </w:rPr>
        <w:t xml:space="preserve"> Pollutant Concentration</w:t>
      </w:r>
    </w:p>
    <w:p w14:paraId="692E7E1A" w14:textId="5A3C3549" w:rsidR="00F87A87" w:rsidRDefault="00F87A87"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ii. Pollutant Categories</w:t>
      </w:r>
    </w:p>
    <w:p w14:paraId="55FB8DBC" w14:textId="2A656186" w:rsidR="00F87A87" w:rsidRDefault="00F87A87"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iii. AQI Calculation for each Pollutant</w:t>
      </w:r>
    </w:p>
    <w:p w14:paraId="579F01A5" w14:textId="213D855F" w:rsidR="00F87A87" w:rsidRDefault="00F87A87"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iv. Overall AQI Calculation</w:t>
      </w:r>
    </w:p>
    <w:p w14:paraId="36DF2E73" w14:textId="5C55DA2E" w:rsidR="00F87A87" w:rsidRPr="00590370" w:rsidRDefault="00F87A87"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ab/>
        <w:t>v. Interpretation and Reporting</w:t>
      </w:r>
    </w:p>
    <w:p w14:paraId="478213DA" w14:textId="1AEBEA07" w:rsidR="00590370" w:rsidRPr="00590370" w:rsidRDefault="00590370" w:rsidP="00D9736A">
      <w:pPr>
        <w:spacing w:line="360" w:lineRule="auto"/>
        <w:jc w:val="both"/>
        <w:rPr>
          <w:rFonts w:ascii="Times New Roman" w:hAnsi="Times New Roman" w:cs="Times New Roman"/>
          <w:sz w:val="24"/>
          <w:szCs w:val="24"/>
        </w:rPr>
      </w:pPr>
      <w:r>
        <w:rPr>
          <w:rFonts w:ascii="Times New Roman" w:hAnsi="Times New Roman" w:cs="Times New Roman"/>
          <w:sz w:val="24"/>
          <w:szCs w:val="24"/>
        </w:rPr>
        <w:t>6.2 Predication of AQI with Monsoon</w:t>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Pr="00590370">
        <w:rPr>
          <w:rFonts w:ascii="Times New Roman" w:hAnsi="Times New Roman" w:cs="Times New Roman"/>
          <w:sz w:val="24"/>
          <w:szCs w:val="24"/>
        </w:rPr>
        <w:tab/>
      </w:r>
      <w:r w:rsidR="00C06F8A">
        <w:rPr>
          <w:rFonts w:ascii="Times New Roman" w:hAnsi="Times New Roman" w:cs="Times New Roman"/>
          <w:sz w:val="24"/>
          <w:szCs w:val="24"/>
        </w:rPr>
        <w:t>33</w:t>
      </w:r>
    </w:p>
    <w:p w14:paraId="2D4167B9" w14:textId="77777777" w:rsidR="00590370" w:rsidRDefault="00590370" w:rsidP="00D9736A">
      <w:pPr>
        <w:spacing w:after="0" w:line="360" w:lineRule="auto"/>
        <w:jc w:val="both"/>
        <w:rPr>
          <w:rFonts w:ascii="Times New Roman" w:hAnsi="Times New Roman" w:cs="Times New Roman"/>
          <w:b/>
          <w:sz w:val="24"/>
          <w:szCs w:val="24"/>
        </w:rPr>
      </w:pPr>
    </w:p>
    <w:p w14:paraId="179BCCC7" w14:textId="6BA9B377" w:rsidR="00590370" w:rsidRDefault="00590370" w:rsidP="00D9736A">
      <w:pPr>
        <w:spacing w:after="0" w:line="360" w:lineRule="auto"/>
        <w:jc w:val="both"/>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Pr>
          <w:rFonts w:ascii="Times New Roman" w:hAnsi="Times New Roman" w:cs="Times New Roman"/>
          <w:b/>
          <w:sz w:val="24"/>
          <w:szCs w:val="24"/>
        </w:rPr>
        <w:t>6</w:t>
      </w:r>
      <w:r w:rsidRPr="00B57222">
        <w:rPr>
          <w:rFonts w:ascii="Times New Roman" w:hAnsi="Times New Roman" w:cs="Times New Roman"/>
          <w:b/>
          <w:sz w:val="24"/>
          <w:szCs w:val="24"/>
        </w:rPr>
        <w:t xml:space="preserve">: </w:t>
      </w:r>
      <w:r>
        <w:rPr>
          <w:rFonts w:ascii="Times New Roman" w:hAnsi="Times New Roman" w:cs="Times New Roman"/>
          <w:b/>
          <w:sz w:val="24"/>
          <w:szCs w:val="24"/>
        </w:rPr>
        <w:t xml:space="preserve">RESULTS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00C06F8A">
        <w:rPr>
          <w:rFonts w:ascii="Times New Roman" w:hAnsi="Times New Roman" w:cs="Times New Roman"/>
          <w:b/>
          <w:sz w:val="24"/>
          <w:szCs w:val="24"/>
        </w:rPr>
        <w:t>36</w:t>
      </w:r>
      <w:r>
        <w:rPr>
          <w:rFonts w:ascii="Times New Roman" w:hAnsi="Times New Roman" w:cs="Times New Roman"/>
          <w:b/>
          <w:sz w:val="24"/>
          <w:szCs w:val="24"/>
        </w:rPr>
        <w:t>-</w:t>
      </w:r>
      <w:r w:rsidR="00C06F8A">
        <w:rPr>
          <w:rFonts w:ascii="Times New Roman" w:hAnsi="Times New Roman" w:cs="Times New Roman"/>
          <w:b/>
          <w:sz w:val="24"/>
          <w:szCs w:val="24"/>
        </w:rPr>
        <w:t>40</w:t>
      </w:r>
    </w:p>
    <w:p w14:paraId="35EF74DB" w14:textId="7C051E62" w:rsidR="00187194" w:rsidRPr="00B57222" w:rsidRDefault="00187194" w:rsidP="00D9736A">
      <w:pPr>
        <w:spacing w:after="0" w:line="360" w:lineRule="auto"/>
        <w:jc w:val="both"/>
        <w:rPr>
          <w:rFonts w:ascii="Times New Roman" w:hAnsi="Times New Roman" w:cs="Times New Roman"/>
          <w:b/>
          <w:sz w:val="24"/>
          <w:szCs w:val="24"/>
        </w:rPr>
      </w:pPr>
      <w:r w:rsidRPr="00B57222">
        <w:rPr>
          <w:rFonts w:ascii="Times New Roman" w:hAnsi="Times New Roman" w:cs="Times New Roman"/>
          <w:b/>
          <w:sz w:val="24"/>
          <w:szCs w:val="24"/>
        </w:rPr>
        <w:t xml:space="preserve">CHAPTER </w:t>
      </w:r>
      <w:r w:rsidR="00FF7FFD">
        <w:rPr>
          <w:rFonts w:ascii="Times New Roman" w:hAnsi="Times New Roman" w:cs="Times New Roman"/>
          <w:b/>
          <w:sz w:val="24"/>
          <w:szCs w:val="24"/>
        </w:rPr>
        <w:t>7</w:t>
      </w:r>
      <w:r w:rsidRPr="00B57222">
        <w:rPr>
          <w:rFonts w:ascii="Times New Roman" w:hAnsi="Times New Roman" w:cs="Times New Roman"/>
          <w:b/>
          <w:sz w:val="24"/>
          <w:szCs w:val="24"/>
        </w:rPr>
        <w:t xml:space="preserve">: </w:t>
      </w:r>
      <w:r>
        <w:rPr>
          <w:rFonts w:ascii="Times New Roman" w:hAnsi="Times New Roman" w:cs="Times New Roman"/>
          <w:b/>
          <w:sz w:val="24"/>
          <w:szCs w:val="24"/>
        </w:rPr>
        <w:t>CONCLUSION</w:t>
      </w:r>
      <w:r w:rsidR="00994C88">
        <w:rPr>
          <w:rFonts w:ascii="Times New Roman" w:hAnsi="Times New Roman" w:cs="Times New Roman"/>
          <w:b/>
          <w:sz w:val="24"/>
          <w:szCs w:val="24"/>
        </w:rPr>
        <w:tab/>
      </w:r>
      <w:r w:rsidR="00994C88">
        <w:rPr>
          <w:rFonts w:ascii="Times New Roman" w:hAnsi="Times New Roman" w:cs="Times New Roman"/>
          <w:b/>
          <w:sz w:val="24"/>
          <w:szCs w:val="24"/>
        </w:rPr>
        <w:tab/>
      </w:r>
      <w:r w:rsidR="00994C88">
        <w:rPr>
          <w:rFonts w:ascii="Times New Roman" w:hAnsi="Times New Roman" w:cs="Times New Roman"/>
          <w:b/>
          <w:sz w:val="24"/>
          <w:szCs w:val="24"/>
        </w:rPr>
        <w:tab/>
      </w:r>
      <w:r w:rsidRPr="00B57222">
        <w:rPr>
          <w:rFonts w:ascii="Times New Roman" w:hAnsi="Times New Roman" w:cs="Times New Roman"/>
          <w:b/>
          <w:sz w:val="24"/>
          <w:szCs w:val="24"/>
        </w:rPr>
        <w:tab/>
      </w:r>
      <w:r w:rsidRPr="00B57222">
        <w:rPr>
          <w:rFonts w:ascii="Times New Roman" w:hAnsi="Times New Roman" w:cs="Times New Roman"/>
          <w:b/>
          <w:sz w:val="24"/>
          <w:szCs w:val="24"/>
        </w:rPr>
        <w:tab/>
      </w:r>
      <w:r w:rsidR="00BC07A5">
        <w:rPr>
          <w:rFonts w:ascii="Times New Roman" w:hAnsi="Times New Roman" w:cs="Times New Roman"/>
          <w:b/>
          <w:sz w:val="24"/>
          <w:szCs w:val="24"/>
        </w:rPr>
        <w:tab/>
        <w:t xml:space="preserve">        </w:t>
      </w:r>
      <w:r w:rsidR="005C59BE">
        <w:rPr>
          <w:rFonts w:ascii="Times New Roman" w:hAnsi="Times New Roman" w:cs="Times New Roman"/>
          <w:b/>
          <w:sz w:val="24"/>
          <w:szCs w:val="24"/>
        </w:rPr>
        <w:t xml:space="preserve"> </w:t>
      </w:r>
      <w:r w:rsidR="00C06F8A">
        <w:rPr>
          <w:rFonts w:ascii="Times New Roman" w:hAnsi="Times New Roman" w:cs="Times New Roman"/>
          <w:b/>
          <w:sz w:val="24"/>
          <w:szCs w:val="24"/>
        </w:rPr>
        <w:t>41-43</w:t>
      </w:r>
    </w:p>
    <w:p w14:paraId="7EBF9FCF" w14:textId="77777777" w:rsidR="00FF7FFD" w:rsidRDefault="00FF7FFD" w:rsidP="00D9736A">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D6C4871" w14:textId="345E6294" w:rsidR="00BF2893" w:rsidRPr="00E42760" w:rsidRDefault="00BF2893" w:rsidP="00D9736A">
      <w:pPr>
        <w:spacing w:after="0" w:line="360" w:lineRule="auto"/>
        <w:rPr>
          <w:rFonts w:ascii="Times New Roman" w:hAnsi="Times New Roman" w:cs="Times New Roman"/>
          <w:sz w:val="24"/>
          <w:szCs w:val="24"/>
        </w:rPr>
      </w:pPr>
      <w:r w:rsidRPr="00E42760">
        <w:rPr>
          <w:rFonts w:ascii="Times New Roman" w:hAnsi="Times New Roman" w:cs="Times New Roman"/>
          <w:b/>
          <w:bCs/>
          <w:sz w:val="24"/>
          <w:szCs w:val="24"/>
        </w:rPr>
        <w:lastRenderedPageBreak/>
        <w:t>REFERENCES</w:t>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E42760" w:rsidRPr="00E42760">
        <w:rPr>
          <w:rFonts w:ascii="Times New Roman" w:hAnsi="Times New Roman" w:cs="Times New Roman"/>
          <w:b/>
          <w:bCs/>
          <w:sz w:val="24"/>
          <w:szCs w:val="24"/>
        </w:rPr>
        <w:tab/>
      </w:r>
      <w:r w:rsidR="00C06F8A">
        <w:rPr>
          <w:rFonts w:ascii="Times New Roman" w:hAnsi="Times New Roman" w:cs="Times New Roman"/>
          <w:b/>
          <w:bCs/>
          <w:sz w:val="24"/>
          <w:szCs w:val="24"/>
        </w:rPr>
        <w:t>44</w:t>
      </w:r>
    </w:p>
    <w:p w14:paraId="23925335" w14:textId="35F0FB97" w:rsidR="003B216B" w:rsidRDefault="00BF2893" w:rsidP="00D9736A">
      <w:pPr>
        <w:spacing w:after="0" w:line="360" w:lineRule="auto"/>
        <w:rPr>
          <w:rFonts w:ascii="Times New Roman" w:hAnsi="Times New Roman" w:cs="Times New Roman"/>
          <w:b/>
          <w:bCs/>
          <w:sz w:val="24"/>
          <w:szCs w:val="24"/>
        </w:rPr>
      </w:pPr>
      <w:bookmarkStart w:id="1" w:name="_Hlk159497240"/>
      <w:r w:rsidRPr="00E42760">
        <w:rPr>
          <w:rFonts w:ascii="Times New Roman" w:hAnsi="Times New Roman" w:cs="Times New Roman"/>
          <w:b/>
          <w:bCs/>
          <w:sz w:val="24"/>
          <w:szCs w:val="24"/>
        </w:rPr>
        <w:t>APPENDICES</w:t>
      </w:r>
      <w:bookmarkEnd w:id="1"/>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E42760" w:rsidRPr="00E42760">
        <w:rPr>
          <w:rFonts w:ascii="Times New Roman" w:hAnsi="Times New Roman" w:cs="Times New Roman"/>
          <w:b/>
          <w:bCs/>
          <w:sz w:val="24"/>
          <w:szCs w:val="24"/>
        </w:rPr>
        <w:tab/>
      </w:r>
      <w:r w:rsidR="00C06F8A">
        <w:rPr>
          <w:rFonts w:ascii="Times New Roman" w:hAnsi="Times New Roman" w:cs="Times New Roman"/>
          <w:b/>
          <w:bCs/>
          <w:sz w:val="24"/>
          <w:szCs w:val="24"/>
        </w:rPr>
        <w:t>46</w:t>
      </w:r>
    </w:p>
    <w:p w14:paraId="70287E2E" w14:textId="54078A45" w:rsidR="005C59BE" w:rsidRPr="003B216B" w:rsidRDefault="005C59BE" w:rsidP="00D9736A">
      <w:pPr>
        <w:spacing w:after="0" w:line="360" w:lineRule="auto"/>
        <w:rPr>
          <w:rFonts w:ascii="Times New Roman" w:hAnsi="Times New Roman" w:cs="Times New Roman"/>
          <w:sz w:val="28"/>
          <w:szCs w:val="28"/>
        </w:rPr>
      </w:pPr>
      <w:r w:rsidRPr="00E42760">
        <w:rPr>
          <w:rFonts w:ascii="Times New Roman" w:hAnsi="Times New Roman" w:cs="Times New Roman"/>
          <w:b/>
          <w:bCs/>
          <w:sz w:val="24"/>
          <w:szCs w:val="24"/>
        </w:rPr>
        <w:t>PLAGIARISM REPORT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C06F8A">
        <w:rPr>
          <w:rFonts w:ascii="Times New Roman" w:hAnsi="Times New Roman" w:cs="Times New Roman"/>
          <w:b/>
          <w:bCs/>
          <w:sz w:val="24"/>
          <w:szCs w:val="24"/>
        </w:rPr>
        <w:t>47</w:t>
      </w:r>
    </w:p>
    <w:p w14:paraId="6C44F8F2" w14:textId="2A5E0A8E" w:rsidR="00424C81" w:rsidRPr="00316A65" w:rsidRDefault="00BF2893" w:rsidP="00D9736A">
      <w:pPr>
        <w:spacing w:after="0" w:line="360" w:lineRule="auto"/>
        <w:rPr>
          <w:rFonts w:ascii="Times New Roman" w:hAnsi="Times New Roman" w:cs="Times New Roman"/>
          <w:sz w:val="24"/>
          <w:szCs w:val="24"/>
        </w:rPr>
      </w:pPr>
      <w:r w:rsidRPr="00E42760">
        <w:rPr>
          <w:rFonts w:ascii="Times New Roman" w:hAnsi="Times New Roman" w:cs="Times New Roman"/>
          <w:b/>
          <w:bCs/>
          <w:sz w:val="24"/>
          <w:szCs w:val="24"/>
        </w:rPr>
        <w:t>PUBLICATIONS</w:t>
      </w:r>
      <w:r w:rsidR="003B216B" w:rsidRPr="00E42760">
        <w:rPr>
          <w:rFonts w:ascii="Times New Roman" w:hAnsi="Times New Roman" w:cs="Times New Roman"/>
          <w:b/>
          <w:bCs/>
          <w:sz w:val="24"/>
          <w:szCs w:val="24"/>
        </w:rPr>
        <w:tab/>
      </w:r>
      <w:r w:rsidR="007F2F44">
        <w:rPr>
          <w:rFonts w:ascii="Times New Roman" w:hAnsi="Times New Roman" w:cs="Times New Roman"/>
          <w:b/>
          <w:bCs/>
          <w:sz w:val="24"/>
          <w:szCs w:val="24"/>
        </w:rPr>
        <w:t xml:space="preserve">     </w:t>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3B216B" w:rsidRPr="00E42760">
        <w:rPr>
          <w:rFonts w:ascii="Times New Roman" w:hAnsi="Times New Roman" w:cs="Times New Roman"/>
          <w:b/>
          <w:bCs/>
          <w:sz w:val="24"/>
          <w:szCs w:val="24"/>
        </w:rPr>
        <w:tab/>
      </w:r>
      <w:r w:rsidR="00E42760" w:rsidRPr="00E42760">
        <w:rPr>
          <w:rFonts w:ascii="Times New Roman" w:hAnsi="Times New Roman" w:cs="Times New Roman"/>
          <w:b/>
          <w:bCs/>
          <w:sz w:val="24"/>
          <w:szCs w:val="24"/>
        </w:rPr>
        <w:tab/>
      </w:r>
      <w:r w:rsidR="00E42760">
        <w:rPr>
          <w:rFonts w:ascii="Times New Roman" w:hAnsi="Times New Roman" w:cs="Times New Roman"/>
          <w:b/>
          <w:bCs/>
          <w:sz w:val="24"/>
          <w:szCs w:val="24"/>
        </w:rPr>
        <w:t xml:space="preserve">            </w:t>
      </w:r>
      <w:r w:rsidR="00C55D01">
        <w:rPr>
          <w:rFonts w:ascii="Times New Roman" w:hAnsi="Times New Roman" w:cs="Times New Roman"/>
          <w:b/>
          <w:bCs/>
          <w:sz w:val="24"/>
          <w:szCs w:val="24"/>
        </w:rPr>
        <w:t xml:space="preserve">            </w:t>
      </w:r>
      <w:r w:rsidR="00C06F8A">
        <w:rPr>
          <w:rFonts w:ascii="Times New Roman" w:hAnsi="Times New Roman" w:cs="Times New Roman"/>
          <w:b/>
          <w:bCs/>
          <w:sz w:val="24"/>
          <w:szCs w:val="24"/>
        </w:rPr>
        <w:t>48</w:t>
      </w:r>
    </w:p>
    <w:p w14:paraId="2D0F5872" w14:textId="4C5CB0F5" w:rsidR="00424C81" w:rsidRPr="00E42760" w:rsidRDefault="00424C81" w:rsidP="00D9736A">
      <w:pPr>
        <w:spacing w:after="0" w:line="360" w:lineRule="auto"/>
        <w:rPr>
          <w:rFonts w:ascii="Times New Roman" w:hAnsi="Times New Roman" w:cs="Times New Roman"/>
          <w:b/>
          <w:bCs/>
          <w:sz w:val="24"/>
          <w:szCs w:val="24"/>
        </w:rPr>
      </w:pPr>
      <w:r w:rsidRPr="00E42760">
        <w:rPr>
          <w:rFonts w:ascii="Times New Roman" w:hAnsi="Times New Roman" w:cs="Times New Roman"/>
          <w:b/>
          <w:bCs/>
          <w:sz w:val="24"/>
          <w:szCs w:val="24"/>
        </w:rPr>
        <w:t>CURRICULUM VITAE</w:t>
      </w:r>
      <w:r w:rsidRPr="00E42760">
        <w:rPr>
          <w:rFonts w:ascii="Times New Roman" w:hAnsi="Times New Roman" w:cs="Times New Roman"/>
          <w:b/>
          <w:bCs/>
          <w:sz w:val="24"/>
          <w:szCs w:val="24"/>
        </w:rPr>
        <w:tab/>
      </w:r>
      <w:r w:rsidRPr="00E42760">
        <w:rPr>
          <w:rFonts w:ascii="Times New Roman" w:hAnsi="Times New Roman" w:cs="Times New Roman"/>
          <w:b/>
          <w:bCs/>
          <w:sz w:val="24"/>
          <w:szCs w:val="24"/>
        </w:rPr>
        <w:tab/>
      </w:r>
      <w:r w:rsidRPr="00E42760">
        <w:rPr>
          <w:rFonts w:ascii="Times New Roman" w:hAnsi="Times New Roman" w:cs="Times New Roman"/>
          <w:b/>
          <w:bCs/>
          <w:sz w:val="24"/>
          <w:szCs w:val="24"/>
        </w:rPr>
        <w:tab/>
      </w:r>
      <w:r w:rsidRPr="00E42760">
        <w:rPr>
          <w:rFonts w:ascii="Times New Roman" w:hAnsi="Times New Roman" w:cs="Times New Roman"/>
          <w:b/>
          <w:bCs/>
          <w:sz w:val="24"/>
          <w:szCs w:val="24"/>
        </w:rPr>
        <w:tab/>
      </w:r>
      <w:r w:rsidRPr="00E42760">
        <w:rPr>
          <w:rFonts w:ascii="Times New Roman" w:hAnsi="Times New Roman" w:cs="Times New Roman"/>
          <w:b/>
          <w:bCs/>
          <w:sz w:val="24"/>
          <w:szCs w:val="24"/>
        </w:rPr>
        <w:tab/>
      </w:r>
      <w:r w:rsidRPr="00E42760">
        <w:rPr>
          <w:rFonts w:ascii="Times New Roman" w:hAnsi="Times New Roman" w:cs="Times New Roman"/>
          <w:b/>
          <w:bCs/>
          <w:sz w:val="24"/>
          <w:szCs w:val="24"/>
        </w:rPr>
        <w:tab/>
      </w:r>
      <w:r w:rsidRPr="00E42760">
        <w:rPr>
          <w:rFonts w:ascii="Times New Roman" w:hAnsi="Times New Roman" w:cs="Times New Roman"/>
          <w:b/>
          <w:bCs/>
          <w:sz w:val="24"/>
          <w:szCs w:val="24"/>
        </w:rPr>
        <w:tab/>
      </w:r>
      <w:r>
        <w:rPr>
          <w:rFonts w:ascii="Times New Roman" w:hAnsi="Times New Roman" w:cs="Times New Roman"/>
          <w:b/>
          <w:bCs/>
          <w:sz w:val="24"/>
          <w:szCs w:val="24"/>
        </w:rPr>
        <w:t xml:space="preserve">            </w:t>
      </w:r>
      <w:r w:rsidR="00316A65">
        <w:rPr>
          <w:rFonts w:ascii="Times New Roman" w:hAnsi="Times New Roman" w:cs="Times New Roman"/>
          <w:b/>
          <w:bCs/>
          <w:sz w:val="24"/>
          <w:szCs w:val="24"/>
        </w:rPr>
        <w:t>49</w:t>
      </w:r>
    </w:p>
    <w:p w14:paraId="40C0E30F" w14:textId="77777777" w:rsidR="00424C81" w:rsidRDefault="00424C81" w:rsidP="00D9736A">
      <w:pPr>
        <w:spacing w:after="0" w:line="360" w:lineRule="auto"/>
        <w:jc w:val="both"/>
        <w:rPr>
          <w:rFonts w:ascii="Times New Roman" w:hAnsi="Times New Roman" w:cs="Times New Roman"/>
          <w:b/>
          <w:bCs/>
          <w:sz w:val="24"/>
        </w:rPr>
      </w:pPr>
    </w:p>
    <w:p w14:paraId="42D38187" w14:textId="77777777" w:rsidR="00424C81" w:rsidRPr="00E30DA6" w:rsidRDefault="00424C81" w:rsidP="00D9736A">
      <w:pPr>
        <w:spacing w:after="0" w:line="360" w:lineRule="auto"/>
        <w:jc w:val="both"/>
        <w:rPr>
          <w:rFonts w:ascii="Times New Roman" w:hAnsi="Times New Roman" w:cs="Times New Roman"/>
          <w:b/>
          <w:bCs/>
          <w:sz w:val="24"/>
        </w:rPr>
      </w:pPr>
    </w:p>
    <w:p w14:paraId="3C7DFC84" w14:textId="71A61176" w:rsidR="00424C81" w:rsidRPr="00236F49" w:rsidRDefault="00424C81" w:rsidP="00D9736A">
      <w:pPr>
        <w:pStyle w:val="ListParagraph"/>
        <w:spacing w:line="360" w:lineRule="auto"/>
        <w:ind w:left="1440" w:firstLine="720"/>
        <w:rPr>
          <w:rFonts w:ascii="Times New Roman" w:hAnsi="Times New Roman" w:cs="Times New Roman"/>
          <w:bCs/>
          <w:sz w:val="28"/>
          <w:szCs w:val="28"/>
        </w:rPr>
      </w:pPr>
      <w:r>
        <w:rPr>
          <w:rFonts w:ascii="Times New Roman" w:hAnsi="Times New Roman" w:cs="Times New Roman"/>
          <w:bCs/>
          <w:sz w:val="28"/>
          <w:szCs w:val="28"/>
        </w:rPr>
        <w:t xml:space="preserve">                                        </w:t>
      </w:r>
      <w:r w:rsidR="006931EB">
        <w:rPr>
          <w:rFonts w:ascii="Times New Roman" w:hAnsi="Times New Roman" w:cs="Times New Roman"/>
          <w:bCs/>
          <w:sz w:val="28"/>
          <w:szCs w:val="28"/>
        </w:rPr>
        <w:t xml:space="preserve"> </w:t>
      </w:r>
      <w:r>
        <w:rPr>
          <w:rFonts w:ascii="Times New Roman" w:hAnsi="Times New Roman" w:cs="Times New Roman"/>
          <w:bCs/>
          <w:sz w:val="28"/>
          <w:szCs w:val="28"/>
        </w:rPr>
        <w:t>Name: Aman Vishwakarma.</w:t>
      </w:r>
    </w:p>
    <w:p w14:paraId="484D251A" w14:textId="0AF8C897" w:rsidR="00424C81" w:rsidRDefault="00424C81" w:rsidP="00D9736A">
      <w:pPr>
        <w:pStyle w:val="ListParagraph"/>
        <w:spacing w:line="360" w:lineRule="auto"/>
        <w:ind w:left="1440" w:firstLine="720"/>
        <w:rPr>
          <w:rFonts w:ascii="Times New Roman" w:hAnsi="Times New Roman" w:cs="Times New Roman"/>
          <w:bCs/>
          <w:sz w:val="28"/>
          <w:szCs w:val="28"/>
        </w:rPr>
      </w:pPr>
      <w:r w:rsidRPr="00236F49">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006931EB">
        <w:rPr>
          <w:rFonts w:ascii="Times New Roman" w:hAnsi="Times New Roman" w:cs="Times New Roman"/>
          <w:bCs/>
          <w:sz w:val="28"/>
          <w:szCs w:val="28"/>
        </w:rPr>
        <w:t xml:space="preserve"> </w:t>
      </w:r>
      <w:r>
        <w:rPr>
          <w:rFonts w:ascii="Times New Roman" w:hAnsi="Times New Roman" w:cs="Times New Roman"/>
          <w:bCs/>
          <w:sz w:val="28"/>
          <w:szCs w:val="28"/>
        </w:rPr>
        <w:t>Roll</w:t>
      </w:r>
      <w:r w:rsidRPr="00236F49">
        <w:rPr>
          <w:rFonts w:ascii="Times New Roman" w:hAnsi="Times New Roman" w:cs="Times New Roman"/>
          <w:bCs/>
          <w:sz w:val="28"/>
          <w:szCs w:val="28"/>
        </w:rPr>
        <w:t xml:space="preserve"> No</w:t>
      </w:r>
      <w:r>
        <w:rPr>
          <w:rFonts w:ascii="Times New Roman" w:hAnsi="Times New Roman" w:cs="Times New Roman"/>
          <w:bCs/>
          <w:sz w:val="28"/>
          <w:szCs w:val="28"/>
        </w:rPr>
        <w:t>: 2001331550006</w:t>
      </w:r>
    </w:p>
    <w:p w14:paraId="61559B63" w14:textId="77777777" w:rsidR="00424C81" w:rsidRDefault="00424C81" w:rsidP="00D9736A">
      <w:pPr>
        <w:pStyle w:val="ListParagraph"/>
        <w:spacing w:line="360" w:lineRule="auto"/>
        <w:ind w:left="4320" w:firstLine="720"/>
        <w:rPr>
          <w:rFonts w:ascii="Times New Roman" w:hAnsi="Times New Roman" w:cs="Times New Roman"/>
          <w:bCs/>
          <w:sz w:val="28"/>
          <w:szCs w:val="28"/>
        </w:rPr>
      </w:pPr>
    </w:p>
    <w:p w14:paraId="3EC964F2" w14:textId="51DB338D" w:rsidR="00424C81" w:rsidRPr="00236F49" w:rsidRDefault="00424C81" w:rsidP="00D9736A">
      <w:pPr>
        <w:pStyle w:val="ListParagraph"/>
        <w:spacing w:line="360" w:lineRule="auto"/>
        <w:ind w:left="4320" w:firstLine="720"/>
        <w:rPr>
          <w:rFonts w:ascii="Times New Roman" w:hAnsi="Times New Roman" w:cs="Times New Roman"/>
          <w:bCs/>
          <w:sz w:val="28"/>
          <w:szCs w:val="28"/>
        </w:rPr>
      </w:pPr>
      <w:r>
        <w:rPr>
          <w:rFonts w:ascii="Times New Roman" w:hAnsi="Times New Roman" w:cs="Times New Roman"/>
          <w:bCs/>
          <w:sz w:val="28"/>
          <w:szCs w:val="28"/>
        </w:rPr>
        <w:t>Name: Hemant Kumar Verma</w:t>
      </w:r>
    </w:p>
    <w:p w14:paraId="4F32610B" w14:textId="061AF1FA" w:rsidR="00424C81" w:rsidRDefault="00424C81" w:rsidP="00D9736A">
      <w:pPr>
        <w:pStyle w:val="ListParagraph"/>
        <w:spacing w:line="360" w:lineRule="auto"/>
        <w:ind w:left="1440" w:firstLine="720"/>
        <w:rPr>
          <w:rFonts w:ascii="Times New Roman" w:hAnsi="Times New Roman" w:cs="Times New Roman"/>
          <w:bCs/>
          <w:sz w:val="28"/>
          <w:szCs w:val="28"/>
        </w:rPr>
      </w:pPr>
      <w:r w:rsidRPr="00236F49">
        <w:rPr>
          <w:rFonts w:ascii="Times New Roman" w:hAnsi="Times New Roman" w:cs="Times New Roman"/>
          <w:bCs/>
          <w:sz w:val="28"/>
          <w:szCs w:val="28"/>
        </w:rPr>
        <w:t xml:space="preserve">                                         </w:t>
      </w:r>
      <w:r>
        <w:rPr>
          <w:rFonts w:ascii="Times New Roman" w:hAnsi="Times New Roman" w:cs="Times New Roman"/>
          <w:bCs/>
          <w:sz w:val="28"/>
          <w:szCs w:val="28"/>
        </w:rPr>
        <w:t>Roll</w:t>
      </w:r>
      <w:r w:rsidRPr="00236F49">
        <w:rPr>
          <w:rFonts w:ascii="Times New Roman" w:hAnsi="Times New Roman" w:cs="Times New Roman"/>
          <w:bCs/>
          <w:sz w:val="28"/>
          <w:szCs w:val="28"/>
        </w:rPr>
        <w:t xml:space="preserve"> No</w:t>
      </w:r>
      <w:r>
        <w:rPr>
          <w:rFonts w:ascii="Times New Roman" w:hAnsi="Times New Roman" w:cs="Times New Roman"/>
          <w:bCs/>
          <w:sz w:val="28"/>
          <w:szCs w:val="28"/>
        </w:rPr>
        <w:t>: 2001331550015</w:t>
      </w:r>
    </w:p>
    <w:p w14:paraId="55E54A7B" w14:textId="77777777" w:rsidR="00424C81" w:rsidRDefault="00424C81" w:rsidP="00D9736A">
      <w:pPr>
        <w:pStyle w:val="ListParagraph"/>
        <w:spacing w:line="360" w:lineRule="auto"/>
        <w:ind w:left="4320" w:firstLine="720"/>
        <w:rPr>
          <w:rFonts w:ascii="Times New Roman" w:hAnsi="Times New Roman" w:cs="Times New Roman"/>
          <w:bCs/>
          <w:sz w:val="28"/>
          <w:szCs w:val="28"/>
        </w:rPr>
      </w:pPr>
    </w:p>
    <w:p w14:paraId="57141CCA" w14:textId="2C3705C6" w:rsidR="00424C81" w:rsidRPr="00236F49" w:rsidRDefault="00424C81" w:rsidP="00D9736A">
      <w:pPr>
        <w:pStyle w:val="ListParagraph"/>
        <w:spacing w:line="360" w:lineRule="auto"/>
        <w:ind w:left="4320" w:firstLine="720"/>
        <w:rPr>
          <w:rFonts w:ascii="Times New Roman" w:hAnsi="Times New Roman" w:cs="Times New Roman"/>
          <w:bCs/>
          <w:sz w:val="28"/>
          <w:szCs w:val="28"/>
        </w:rPr>
      </w:pPr>
      <w:r>
        <w:rPr>
          <w:rFonts w:ascii="Times New Roman" w:hAnsi="Times New Roman" w:cs="Times New Roman"/>
          <w:bCs/>
          <w:sz w:val="28"/>
          <w:szCs w:val="28"/>
        </w:rPr>
        <w:t>Name: Sahil Srivastava</w:t>
      </w:r>
    </w:p>
    <w:p w14:paraId="39A15F27" w14:textId="277BF1C9" w:rsidR="00424C81" w:rsidRDefault="00424C81" w:rsidP="00D9736A">
      <w:pPr>
        <w:pStyle w:val="ListParagraph"/>
        <w:spacing w:line="360" w:lineRule="auto"/>
        <w:ind w:left="1440" w:firstLine="720"/>
        <w:rPr>
          <w:rFonts w:ascii="Times New Roman" w:hAnsi="Times New Roman" w:cs="Times New Roman"/>
          <w:bCs/>
          <w:sz w:val="28"/>
          <w:szCs w:val="28"/>
        </w:rPr>
      </w:pPr>
      <w:r w:rsidRPr="00236F49">
        <w:rPr>
          <w:rFonts w:ascii="Times New Roman" w:hAnsi="Times New Roman" w:cs="Times New Roman"/>
          <w:bCs/>
          <w:sz w:val="28"/>
          <w:szCs w:val="28"/>
        </w:rPr>
        <w:t xml:space="preserve">                                         </w:t>
      </w:r>
      <w:r>
        <w:rPr>
          <w:rFonts w:ascii="Times New Roman" w:hAnsi="Times New Roman" w:cs="Times New Roman"/>
          <w:bCs/>
          <w:sz w:val="28"/>
          <w:szCs w:val="28"/>
        </w:rPr>
        <w:t>Roll</w:t>
      </w:r>
      <w:r w:rsidRPr="00236F49">
        <w:rPr>
          <w:rFonts w:ascii="Times New Roman" w:hAnsi="Times New Roman" w:cs="Times New Roman"/>
          <w:bCs/>
          <w:sz w:val="28"/>
          <w:szCs w:val="28"/>
        </w:rPr>
        <w:t xml:space="preserve"> No</w:t>
      </w:r>
      <w:r>
        <w:rPr>
          <w:rFonts w:ascii="Times New Roman" w:hAnsi="Times New Roman" w:cs="Times New Roman"/>
          <w:bCs/>
          <w:sz w:val="28"/>
          <w:szCs w:val="28"/>
        </w:rPr>
        <w:t>: 2001331550031</w:t>
      </w:r>
    </w:p>
    <w:p w14:paraId="08D4487C" w14:textId="77777777" w:rsidR="00424C81" w:rsidRDefault="00424C81" w:rsidP="00D9736A">
      <w:pPr>
        <w:pStyle w:val="ListParagraph"/>
        <w:spacing w:line="360" w:lineRule="auto"/>
        <w:ind w:left="4320" w:firstLine="720"/>
        <w:rPr>
          <w:rFonts w:ascii="Times New Roman" w:hAnsi="Times New Roman" w:cs="Times New Roman"/>
          <w:bCs/>
          <w:sz w:val="28"/>
          <w:szCs w:val="28"/>
        </w:rPr>
      </w:pPr>
    </w:p>
    <w:p w14:paraId="7BB2B88A" w14:textId="58672A72" w:rsidR="00424C81" w:rsidRDefault="00424C81" w:rsidP="00D9736A">
      <w:pPr>
        <w:pStyle w:val="ListParagraph"/>
        <w:spacing w:line="360" w:lineRule="auto"/>
        <w:ind w:left="4320" w:firstLine="720"/>
        <w:rPr>
          <w:rFonts w:ascii="Times New Roman" w:hAnsi="Times New Roman" w:cs="Times New Roman"/>
          <w:bCs/>
          <w:sz w:val="28"/>
          <w:szCs w:val="28"/>
        </w:rPr>
      </w:pPr>
      <w:r>
        <w:rPr>
          <w:rFonts w:ascii="Times New Roman" w:hAnsi="Times New Roman" w:cs="Times New Roman"/>
          <w:bCs/>
          <w:sz w:val="28"/>
          <w:szCs w:val="28"/>
        </w:rPr>
        <w:t>Name: Nishchal Srivastava</w:t>
      </w:r>
    </w:p>
    <w:p w14:paraId="125E91BA" w14:textId="05020EFF" w:rsidR="00424C81" w:rsidRDefault="00424C81" w:rsidP="00D9736A">
      <w:pPr>
        <w:pStyle w:val="ListParagraph"/>
        <w:spacing w:line="360" w:lineRule="auto"/>
        <w:ind w:left="1440" w:firstLine="720"/>
        <w:rPr>
          <w:rFonts w:ascii="Times New Roman" w:hAnsi="Times New Roman" w:cs="Times New Roman"/>
          <w:bCs/>
          <w:sz w:val="28"/>
          <w:szCs w:val="28"/>
        </w:rPr>
      </w:pPr>
      <w:r w:rsidRPr="00236F49">
        <w:rPr>
          <w:rFonts w:ascii="Times New Roman" w:hAnsi="Times New Roman" w:cs="Times New Roman"/>
          <w:bCs/>
          <w:sz w:val="28"/>
          <w:szCs w:val="28"/>
        </w:rPr>
        <w:t xml:space="preserve">                                        </w:t>
      </w:r>
      <w:r>
        <w:rPr>
          <w:rFonts w:ascii="Times New Roman" w:hAnsi="Times New Roman" w:cs="Times New Roman"/>
          <w:bCs/>
          <w:sz w:val="28"/>
          <w:szCs w:val="28"/>
        </w:rPr>
        <w:t xml:space="preserve"> Roll</w:t>
      </w:r>
      <w:r w:rsidRPr="00236F49">
        <w:rPr>
          <w:rFonts w:ascii="Times New Roman" w:hAnsi="Times New Roman" w:cs="Times New Roman"/>
          <w:bCs/>
          <w:sz w:val="28"/>
          <w:szCs w:val="28"/>
        </w:rPr>
        <w:t xml:space="preserve"> No</w:t>
      </w:r>
      <w:r>
        <w:rPr>
          <w:rFonts w:ascii="Times New Roman" w:hAnsi="Times New Roman" w:cs="Times New Roman"/>
          <w:bCs/>
          <w:sz w:val="28"/>
          <w:szCs w:val="28"/>
        </w:rPr>
        <w:t>: 2001331550021</w:t>
      </w:r>
    </w:p>
    <w:p w14:paraId="77C08BBF" w14:textId="79C7A12D" w:rsidR="005A1FBB" w:rsidRPr="0048460E" w:rsidRDefault="005A1FBB" w:rsidP="00D9736A">
      <w:pPr>
        <w:spacing w:after="0" w:line="360" w:lineRule="auto"/>
        <w:ind w:right="-22"/>
        <w:rPr>
          <w:rFonts w:ascii="Times New Roman" w:hAnsi="Times New Roman" w:cs="Times New Roman"/>
          <w:sz w:val="24"/>
          <w:szCs w:val="24"/>
        </w:rPr>
      </w:pPr>
    </w:p>
    <w:p w14:paraId="0F0524B2" w14:textId="30BE17C6" w:rsidR="005C59BE" w:rsidRPr="005A1FBB" w:rsidRDefault="005C59BE" w:rsidP="00D9736A">
      <w:pPr>
        <w:spacing w:line="360" w:lineRule="auto"/>
        <w:rPr>
          <w:rFonts w:ascii="Times New Roman" w:hAnsi="Times New Roman" w:cs="Times New Roman"/>
          <w:bCs/>
          <w:sz w:val="28"/>
          <w:szCs w:val="28"/>
        </w:rPr>
      </w:pPr>
    </w:p>
    <w:p w14:paraId="43CA3FEA" w14:textId="77777777" w:rsidR="005C59BE" w:rsidRDefault="005C59BE" w:rsidP="00D9736A">
      <w:pPr>
        <w:spacing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33385808" w14:textId="4102D1F8" w:rsidR="00F9083A" w:rsidRPr="005C59BE" w:rsidRDefault="00F9083A" w:rsidP="00D9736A">
      <w:pPr>
        <w:spacing w:line="360" w:lineRule="auto"/>
        <w:jc w:val="center"/>
        <w:rPr>
          <w:rFonts w:ascii="Times New Roman" w:eastAsia="Times New Roman" w:hAnsi="Times New Roman" w:cs="Times New Roman"/>
          <w:b/>
          <w:sz w:val="28"/>
          <w:szCs w:val="28"/>
        </w:rPr>
      </w:pPr>
      <w:r w:rsidRPr="005C59BE">
        <w:rPr>
          <w:rFonts w:ascii="Times New Roman" w:eastAsia="Times New Roman" w:hAnsi="Times New Roman" w:cs="Times New Roman"/>
          <w:b/>
          <w:sz w:val="28"/>
          <w:szCs w:val="28"/>
        </w:rPr>
        <w:lastRenderedPageBreak/>
        <w:t>LIST OF TABLES</w:t>
      </w:r>
    </w:p>
    <w:p w14:paraId="1395FEE7" w14:textId="77777777" w:rsidR="00F9083A" w:rsidRPr="000A2135" w:rsidRDefault="00F9083A" w:rsidP="00D9736A">
      <w:pPr>
        <w:spacing w:line="360" w:lineRule="auto"/>
        <w:ind w:right="-22"/>
        <w:jc w:val="center"/>
        <w:rPr>
          <w:rFonts w:ascii="Times New Roman" w:eastAsia="Times New Roman" w:hAnsi="Times New Roman" w:cs="Times New Roman"/>
          <w:b/>
          <w:sz w:val="28"/>
          <w:szCs w:val="28"/>
          <w:u w:val="single"/>
        </w:rPr>
      </w:pPr>
    </w:p>
    <w:tbl>
      <w:tblPr>
        <w:tblW w:w="8846"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21"/>
        <w:gridCol w:w="4231"/>
        <w:gridCol w:w="3094"/>
      </w:tblGrid>
      <w:tr w:rsidR="00907901" w:rsidRPr="000A2135" w14:paraId="5DE5014F" w14:textId="77777777" w:rsidTr="00A11AB9">
        <w:trPr>
          <w:trHeight w:val="432"/>
        </w:trPr>
        <w:tc>
          <w:tcPr>
            <w:tcW w:w="1521" w:type="dxa"/>
          </w:tcPr>
          <w:p w14:paraId="73DADC01" w14:textId="18EFA06A" w:rsidR="00907901" w:rsidRPr="00907901" w:rsidRDefault="00907901" w:rsidP="00D9736A">
            <w:pPr>
              <w:spacing w:line="360" w:lineRule="auto"/>
              <w:ind w:right="-22"/>
              <w:rPr>
                <w:rFonts w:ascii="Times New Roman" w:eastAsia="Times New Roman" w:hAnsi="Times New Roman" w:cs="Times New Roman"/>
                <w:b/>
                <w:bCs/>
                <w:sz w:val="24"/>
                <w:szCs w:val="24"/>
              </w:rPr>
            </w:pPr>
            <w:r w:rsidRPr="00907901">
              <w:rPr>
                <w:rFonts w:ascii="Times New Roman" w:eastAsia="Times New Roman" w:hAnsi="Times New Roman" w:cs="Times New Roman"/>
                <w:b/>
                <w:bCs/>
                <w:sz w:val="24"/>
                <w:szCs w:val="24"/>
              </w:rPr>
              <w:t>Table No.</w:t>
            </w:r>
          </w:p>
        </w:tc>
        <w:tc>
          <w:tcPr>
            <w:tcW w:w="4231" w:type="dxa"/>
          </w:tcPr>
          <w:p w14:paraId="2E36FE1D" w14:textId="0B0B373B" w:rsidR="00907901" w:rsidRPr="00907901" w:rsidRDefault="00907901" w:rsidP="00D9736A">
            <w:pPr>
              <w:spacing w:line="360" w:lineRule="auto"/>
              <w:ind w:right="-22"/>
              <w:rPr>
                <w:rFonts w:ascii="Times New Roman" w:eastAsia="Times New Roman" w:hAnsi="Times New Roman" w:cs="Times New Roman"/>
                <w:b/>
                <w:bCs/>
                <w:sz w:val="24"/>
                <w:szCs w:val="24"/>
              </w:rPr>
            </w:pPr>
            <w:r w:rsidRPr="00907901">
              <w:rPr>
                <w:rFonts w:ascii="Times New Roman" w:eastAsia="Times New Roman" w:hAnsi="Times New Roman" w:cs="Times New Roman"/>
                <w:b/>
                <w:bCs/>
                <w:sz w:val="24"/>
                <w:szCs w:val="24"/>
              </w:rPr>
              <w:t>Table Caption</w:t>
            </w:r>
          </w:p>
        </w:tc>
        <w:tc>
          <w:tcPr>
            <w:tcW w:w="3094" w:type="dxa"/>
          </w:tcPr>
          <w:p w14:paraId="0EBF59CF" w14:textId="740710C2" w:rsidR="00907901" w:rsidRPr="00907901" w:rsidRDefault="00907901" w:rsidP="00D9736A">
            <w:pPr>
              <w:spacing w:line="360" w:lineRule="auto"/>
              <w:ind w:right="-22"/>
              <w:jc w:val="right"/>
              <w:rPr>
                <w:rFonts w:ascii="Times New Roman" w:eastAsia="Times New Roman" w:hAnsi="Times New Roman" w:cs="Times New Roman"/>
                <w:b/>
                <w:bCs/>
                <w:sz w:val="24"/>
                <w:szCs w:val="24"/>
              </w:rPr>
            </w:pPr>
            <w:r w:rsidRPr="00907901">
              <w:rPr>
                <w:rFonts w:ascii="Times New Roman" w:eastAsia="Times New Roman" w:hAnsi="Times New Roman" w:cs="Times New Roman"/>
                <w:b/>
                <w:bCs/>
                <w:sz w:val="24"/>
                <w:szCs w:val="24"/>
              </w:rPr>
              <w:t>Page No</w:t>
            </w:r>
          </w:p>
        </w:tc>
      </w:tr>
      <w:tr w:rsidR="00F9083A" w:rsidRPr="000A2135" w14:paraId="541848B8" w14:textId="77777777" w:rsidTr="00A11AB9">
        <w:trPr>
          <w:trHeight w:val="432"/>
        </w:trPr>
        <w:tc>
          <w:tcPr>
            <w:tcW w:w="1521" w:type="dxa"/>
          </w:tcPr>
          <w:p w14:paraId="7C60AF25" w14:textId="1082AF86" w:rsidR="00F9083A" w:rsidRPr="000A2135" w:rsidRDefault="00102CC9"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231" w:type="dxa"/>
          </w:tcPr>
          <w:p w14:paraId="242C065E" w14:textId="372BC3AC" w:rsidR="00F9083A" w:rsidRPr="000A2135" w:rsidRDefault="00102CC9" w:rsidP="00D9736A">
            <w:pPr>
              <w:spacing w:line="360" w:lineRule="auto"/>
              <w:ind w:right="-22"/>
              <w:rPr>
                <w:rFonts w:ascii="Times New Roman" w:eastAsia="Times New Roman" w:hAnsi="Times New Roman" w:cs="Times New Roman"/>
                <w:sz w:val="24"/>
                <w:szCs w:val="24"/>
              </w:rPr>
            </w:pPr>
            <w:r>
              <w:rPr>
                <w:rFonts w:ascii="Times New Roman" w:eastAsia="Times New Roman" w:hAnsi="Times New Roman" w:cs="Times New Roman"/>
                <w:sz w:val="24"/>
                <w:szCs w:val="24"/>
              </w:rPr>
              <w:t>AQI INDEX TABLE</w:t>
            </w:r>
          </w:p>
        </w:tc>
        <w:tc>
          <w:tcPr>
            <w:tcW w:w="3094" w:type="dxa"/>
          </w:tcPr>
          <w:p w14:paraId="47FD1B97" w14:textId="54E932B3" w:rsidR="00F9083A" w:rsidRPr="000A2135" w:rsidRDefault="009C737E" w:rsidP="00D9736A">
            <w:pPr>
              <w:spacing w:line="360" w:lineRule="auto"/>
              <w:ind w:right="-2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F9083A">
              <w:rPr>
                <w:rFonts w:ascii="Times New Roman" w:eastAsia="Times New Roman" w:hAnsi="Times New Roman" w:cs="Times New Roman"/>
                <w:sz w:val="24"/>
                <w:szCs w:val="24"/>
              </w:rPr>
              <w:t>2</w:t>
            </w:r>
          </w:p>
        </w:tc>
      </w:tr>
      <w:tr w:rsidR="00F9083A" w:rsidRPr="000A2135" w14:paraId="76E42738" w14:textId="77777777" w:rsidTr="00A11AB9">
        <w:trPr>
          <w:trHeight w:val="432"/>
        </w:trPr>
        <w:tc>
          <w:tcPr>
            <w:tcW w:w="1521" w:type="dxa"/>
          </w:tcPr>
          <w:p w14:paraId="42AAA504" w14:textId="6C56F0E8" w:rsidR="00F9083A" w:rsidRPr="000A2135" w:rsidRDefault="00102CC9"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231" w:type="dxa"/>
          </w:tcPr>
          <w:p w14:paraId="2789730E" w14:textId="77777777" w:rsidR="00F9083A" w:rsidRPr="000A2135" w:rsidRDefault="00F9083A" w:rsidP="00D9736A">
            <w:pPr>
              <w:spacing w:line="360" w:lineRule="auto"/>
              <w:ind w:right="-22"/>
              <w:rPr>
                <w:rFonts w:ascii="Times New Roman" w:eastAsia="Times New Roman" w:hAnsi="Times New Roman" w:cs="Times New Roman"/>
                <w:sz w:val="24"/>
                <w:szCs w:val="24"/>
              </w:rPr>
            </w:pPr>
            <w:r w:rsidRPr="000A2135">
              <w:rPr>
                <w:rFonts w:ascii="Times New Roman" w:eastAsia="Times New Roman" w:hAnsi="Times New Roman" w:cs="Times New Roman"/>
                <w:sz w:val="24"/>
                <w:szCs w:val="24"/>
              </w:rPr>
              <w:t>Dataset</w:t>
            </w:r>
          </w:p>
        </w:tc>
        <w:tc>
          <w:tcPr>
            <w:tcW w:w="3094" w:type="dxa"/>
          </w:tcPr>
          <w:p w14:paraId="5F0FA970" w14:textId="77777777" w:rsidR="00F9083A" w:rsidRPr="000A2135" w:rsidRDefault="00F9083A" w:rsidP="00D9736A">
            <w:pPr>
              <w:spacing w:line="360" w:lineRule="auto"/>
              <w:ind w:right="-22"/>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0A2135">
              <w:rPr>
                <w:rFonts w:ascii="Times New Roman" w:eastAsia="Times New Roman" w:hAnsi="Times New Roman" w:cs="Times New Roman"/>
                <w:sz w:val="24"/>
                <w:szCs w:val="24"/>
              </w:rPr>
              <w:t>8</w:t>
            </w:r>
          </w:p>
        </w:tc>
      </w:tr>
    </w:tbl>
    <w:p w14:paraId="30A26DEE" w14:textId="77777777" w:rsidR="004D4B03" w:rsidRDefault="004D4B03" w:rsidP="00D9736A">
      <w:pPr>
        <w:tabs>
          <w:tab w:val="left" w:pos="0"/>
        </w:tabs>
        <w:spacing w:before="120" w:after="240" w:line="360" w:lineRule="auto"/>
        <w:jc w:val="both"/>
      </w:pPr>
    </w:p>
    <w:p w14:paraId="5EE483EF" w14:textId="320CD05E" w:rsidR="00E4206F" w:rsidRPr="00B57222" w:rsidRDefault="00863799" w:rsidP="00D9736A">
      <w:pPr>
        <w:tabs>
          <w:tab w:val="left" w:pos="0"/>
        </w:tabs>
        <w:spacing w:before="120" w:after="240" w:line="360" w:lineRule="auto"/>
        <w:jc w:val="center"/>
        <w:rPr>
          <w:rFonts w:ascii="Times New Roman" w:eastAsia="Times New Roman" w:hAnsi="Times New Roman" w:cs="Times New Roman"/>
          <w:b/>
          <w:sz w:val="28"/>
          <w:szCs w:val="28"/>
        </w:rPr>
      </w:pPr>
      <w:r w:rsidRPr="00B57222">
        <w:rPr>
          <w:rFonts w:ascii="Times New Roman" w:eastAsia="Times New Roman" w:hAnsi="Times New Roman" w:cs="Times New Roman"/>
          <w:b/>
          <w:sz w:val="28"/>
          <w:szCs w:val="28"/>
        </w:rPr>
        <w:t>LIST OF FIGURES</w:t>
      </w:r>
    </w:p>
    <w:p w14:paraId="7FA64961" w14:textId="77777777" w:rsidR="00E4206F" w:rsidRDefault="00E4206F" w:rsidP="00D9736A">
      <w:pPr>
        <w:spacing w:line="360" w:lineRule="auto"/>
        <w:ind w:right="-22"/>
        <w:jc w:val="center"/>
        <w:rPr>
          <w:rFonts w:ascii="Times New Roman" w:eastAsia="Times New Roman" w:hAnsi="Times New Roman" w:cs="Times New Roman"/>
          <w:b/>
          <w:sz w:val="28"/>
          <w:szCs w:val="28"/>
          <w:u w:val="single"/>
        </w:rPr>
      </w:pPr>
    </w:p>
    <w:tbl>
      <w:tblPr>
        <w:tblStyle w:val="a"/>
        <w:tblW w:w="8846"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04"/>
        <w:gridCol w:w="5999"/>
        <w:gridCol w:w="1943"/>
      </w:tblGrid>
      <w:tr w:rsidR="00272FF2" w14:paraId="1F3867CC" w14:textId="77777777" w:rsidTr="00994C88">
        <w:trPr>
          <w:trHeight w:val="432"/>
        </w:trPr>
        <w:tc>
          <w:tcPr>
            <w:tcW w:w="904" w:type="dxa"/>
          </w:tcPr>
          <w:p w14:paraId="30CCF0F0" w14:textId="180F999E" w:rsidR="00272FF2" w:rsidRPr="00272FF2" w:rsidRDefault="00272FF2" w:rsidP="00D9736A">
            <w:pPr>
              <w:spacing w:line="360" w:lineRule="auto"/>
              <w:ind w:right="-22"/>
              <w:rPr>
                <w:rFonts w:ascii="Times New Roman" w:eastAsia="Times New Roman" w:hAnsi="Times New Roman" w:cs="Times New Roman"/>
                <w:b/>
                <w:bCs/>
                <w:sz w:val="24"/>
                <w:szCs w:val="24"/>
              </w:rPr>
            </w:pPr>
            <w:r w:rsidRPr="00272FF2">
              <w:rPr>
                <w:rFonts w:ascii="Times New Roman" w:eastAsia="Times New Roman" w:hAnsi="Times New Roman" w:cs="Times New Roman"/>
                <w:b/>
                <w:bCs/>
                <w:sz w:val="24"/>
                <w:szCs w:val="24"/>
              </w:rPr>
              <w:t>Fig No</w:t>
            </w:r>
          </w:p>
        </w:tc>
        <w:tc>
          <w:tcPr>
            <w:tcW w:w="5999" w:type="dxa"/>
          </w:tcPr>
          <w:p w14:paraId="4143EAED" w14:textId="3E5B3766" w:rsidR="00272FF2" w:rsidRPr="00272FF2" w:rsidRDefault="00272FF2" w:rsidP="00D9736A">
            <w:pPr>
              <w:spacing w:line="360" w:lineRule="auto"/>
              <w:ind w:right="-22"/>
              <w:rPr>
                <w:rFonts w:ascii="Times New Roman" w:eastAsia="Times New Roman" w:hAnsi="Times New Roman" w:cs="Times New Roman"/>
                <w:b/>
                <w:bCs/>
                <w:sz w:val="24"/>
                <w:szCs w:val="24"/>
              </w:rPr>
            </w:pPr>
            <w:r w:rsidRPr="00272FF2">
              <w:rPr>
                <w:rFonts w:ascii="Times New Roman" w:eastAsia="Times New Roman" w:hAnsi="Times New Roman" w:cs="Times New Roman"/>
                <w:b/>
                <w:bCs/>
                <w:sz w:val="24"/>
                <w:szCs w:val="24"/>
              </w:rPr>
              <w:t>Caption</w:t>
            </w:r>
          </w:p>
        </w:tc>
        <w:tc>
          <w:tcPr>
            <w:tcW w:w="1943" w:type="dxa"/>
          </w:tcPr>
          <w:p w14:paraId="65984FC0" w14:textId="5C199367" w:rsidR="00272FF2" w:rsidRPr="00272FF2" w:rsidRDefault="00272FF2" w:rsidP="00D9736A">
            <w:pPr>
              <w:spacing w:line="360" w:lineRule="auto"/>
              <w:ind w:right="-22"/>
              <w:jc w:val="center"/>
              <w:rPr>
                <w:rFonts w:ascii="Times New Roman" w:eastAsia="Times New Roman" w:hAnsi="Times New Roman" w:cs="Times New Roman"/>
                <w:b/>
                <w:bCs/>
                <w:sz w:val="24"/>
                <w:szCs w:val="24"/>
              </w:rPr>
            </w:pPr>
            <w:r w:rsidRPr="00272FF2">
              <w:rPr>
                <w:rFonts w:ascii="Times New Roman" w:eastAsia="Times New Roman" w:hAnsi="Times New Roman" w:cs="Times New Roman"/>
                <w:b/>
                <w:bCs/>
                <w:sz w:val="24"/>
                <w:szCs w:val="24"/>
              </w:rPr>
              <w:t>Page No</w:t>
            </w:r>
          </w:p>
        </w:tc>
      </w:tr>
      <w:tr w:rsidR="00E4206F" w14:paraId="359ABA73" w14:textId="77777777" w:rsidTr="00994C88">
        <w:trPr>
          <w:trHeight w:val="432"/>
        </w:trPr>
        <w:tc>
          <w:tcPr>
            <w:tcW w:w="904" w:type="dxa"/>
          </w:tcPr>
          <w:p w14:paraId="295A0693" w14:textId="7775C2A3" w:rsidR="00E4206F" w:rsidRDefault="00994C88"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999" w:type="dxa"/>
          </w:tcPr>
          <w:p w14:paraId="7DBB0473" w14:textId="5638BF72" w:rsidR="00E4206F" w:rsidRDefault="00994C88" w:rsidP="00D9736A">
            <w:pPr>
              <w:spacing w:line="360" w:lineRule="auto"/>
              <w:ind w:right="-22"/>
              <w:rPr>
                <w:rFonts w:ascii="Times New Roman" w:eastAsia="Times New Roman" w:hAnsi="Times New Roman" w:cs="Times New Roman"/>
                <w:sz w:val="24"/>
                <w:szCs w:val="24"/>
              </w:rPr>
            </w:pPr>
            <w:r>
              <w:rPr>
                <w:rFonts w:ascii="Times New Roman" w:eastAsia="Times New Roman" w:hAnsi="Times New Roman" w:cs="Times New Roman"/>
                <w:sz w:val="24"/>
                <w:szCs w:val="24"/>
              </w:rPr>
              <w:t>AQI Data Calculation</w:t>
            </w:r>
          </w:p>
        </w:tc>
        <w:tc>
          <w:tcPr>
            <w:tcW w:w="1943" w:type="dxa"/>
          </w:tcPr>
          <w:p w14:paraId="0AA6A1D2" w14:textId="77777777" w:rsidR="00E4206F" w:rsidRDefault="00863799"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0A2135" w14:paraId="14457DCD" w14:textId="77777777" w:rsidTr="00994C88">
        <w:trPr>
          <w:trHeight w:val="432"/>
        </w:trPr>
        <w:tc>
          <w:tcPr>
            <w:tcW w:w="904" w:type="dxa"/>
          </w:tcPr>
          <w:p w14:paraId="0BEF9A5C" w14:textId="7BB8EC0F" w:rsidR="000A2135" w:rsidRDefault="00994C88"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999" w:type="dxa"/>
          </w:tcPr>
          <w:p w14:paraId="020160F7" w14:textId="1C9BA12C" w:rsidR="000A2135" w:rsidRDefault="00994C88" w:rsidP="00D9736A">
            <w:pPr>
              <w:spacing w:line="360" w:lineRule="auto"/>
              <w:ind w:right="-22"/>
              <w:rPr>
                <w:rFonts w:ascii="Times New Roman" w:eastAsia="Times New Roman" w:hAnsi="Times New Roman" w:cs="Times New Roman"/>
                <w:sz w:val="24"/>
                <w:szCs w:val="24"/>
              </w:rPr>
            </w:pPr>
            <w:r w:rsidRPr="00994C88">
              <w:rPr>
                <w:rFonts w:ascii="Times New Roman" w:eastAsia="Times New Roman" w:hAnsi="Times New Roman" w:cs="Times New Roman"/>
                <w:sz w:val="24"/>
                <w:szCs w:val="24"/>
              </w:rPr>
              <w:t>AQI Pollutants due to the change in monsoon.</w:t>
            </w:r>
          </w:p>
        </w:tc>
        <w:tc>
          <w:tcPr>
            <w:tcW w:w="1943" w:type="dxa"/>
          </w:tcPr>
          <w:p w14:paraId="09F19749" w14:textId="4ADCC915" w:rsidR="000A2135" w:rsidRDefault="00272FF2"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0A2135">
              <w:rPr>
                <w:rFonts w:ascii="Times New Roman" w:eastAsia="Times New Roman" w:hAnsi="Times New Roman" w:cs="Times New Roman"/>
                <w:sz w:val="24"/>
                <w:szCs w:val="24"/>
              </w:rPr>
              <w:t>8</w:t>
            </w:r>
          </w:p>
        </w:tc>
      </w:tr>
      <w:tr w:rsidR="000A2135" w14:paraId="32610160" w14:textId="77777777" w:rsidTr="00994C88">
        <w:trPr>
          <w:trHeight w:val="432"/>
        </w:trPr>
        <w:tc>
          <w:tcPr>
            <w:tcW w:w="904" w:type="dxa"/>
          </w:tcPr>
          <w:p w14:paraId="48F7E75F" w14:textId="0044FD9B" w:rsidR="000A2135" w:rsidRDefault="00994C88"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999" w:type="dxa"/>
          </w:tcPr>
          <w:p w14:paraId="69740429" w14:textId="20898337" w:rsidR="000A2135" w:rsidRPr="000A2135" w:rsidRDefault="00994C88" w:rsidP="00D9736A">
            <w:pPr>
              <w:spacing w:line="360" w:lineRule="auto"/>
              <w:ind w:right="-22"/>
              <w:rPr>
                <w:rFonts w:ascii="Times New Roman" w:eastAsia="Times New Roman" w:hAnsi="Times New Roman" w:cs="Times New Roman"/>
                <w:sz w:val="24"/>
                <w:szCs w:val="24"/>
              </w:rPr>
            </w:pPr>
            <w:r w:rsidRPr="00994C88">
              <w:rPr>
                <w:rFonts w:ascii="Times New Roman" w:eastAsia="Times New Roman" w:hAnsi="Times New Roman" w:cs="Times New Roman"/>
                <w:sz w:val="24"/>
                <w:szCs w:val="24"/>
              </w:rPr>
              <w:t>Heatmap of the Machine Learning mode</w:t>
            </w:r>
            <w:r w:rsidR="00955998">
              <w:rPr>
                <w:rFonts w:ascii="Times New Roman" w:eastAsia="Times New Roman" w:hAnsi="Times New Roman" w:cs="Times New Roman"/>
                <w:sz w:val="24"/>
                <w:szCs w:val="24"/>
              </w:rPr>
              <w:t>l</w:t>
            </w:r>
          </w:p>
        </w:tc>
        <w:tc>
          <w:tcPr>
            <w:tcW w:w="1943" w:type="dxa"/>
          </w:tcPr>
          <w:p w14:paraId="22D0768F" w14:textId="0EF47C5B" w:rsidR="000A2135" w:rsidRDefault="00272FF2"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0A2135">
              <w:rPr>
                <w:rFonts w:ascii="Times New Roman" w:eastAsia="Times New Roman" w:hAnsi="Times New Roman" w:cs="Times New Roman"/>
                <w:sz w:val="24"/>
                <w:szCs w:val="24"/>
              </w:rPr>
              <w:t>0</w:t>
            </w:r>
          </w:p>
        </w:tc>
      </w:tr>
      <w:tr w:rsidR="000A2135" w14:paraId="50BF9147" w14:textId="77777777" w:rsidTr="00994C88">
        <w:trPr>
          <w:trHeight w:val="432"/>
        </w:trPr>
        <w:tc>
          <w:tcPr>
            <w:tcW w:w="904" w:type="dxa"/>
          </w:tcPr>
          <w:p w14:paraId="4E7E86E8" w14:textId="71C1C40D" w:rsidR="000A2135" w:rsidRDefault="00994C88"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999" w:type="dxa"/>
          </w:tcPr>
          <w:p w14:paraId="670A539C" w14:textId="0A372029" w:rsidR="000A2135" w:rsidRPr="000A2135" w:rsidRDefault="00994C88" w:rsidP="00D9736A">
            <w:pPr>
              <w:spacing w:line="360" w:lineRule="auto"/>
              <w:ind w:right="-22"/>
              <w:rPr>
                <w:rFonts w:ascii="Times New Roman" w:eastAsia="Times New Roman" w:hAnsi="Times New Roman" w:cs="Times New Roman"/>
                <w:sz w:val="24"/>
                <w:szCs w:val="24"/>
              </w:rPr>
            </w:pPr>
            <w:r w:rsidRPr="00994C88">
              <w:rPr>
                <w:rFonts w:ascii="Times New Roman" w:eastAsia="Times New Roman" w:hAnsi="Times New Roman" w:cs="Times New Roman"/>
                <w:sz w:val="24"/>
                <w:szCs w:val="24"/>
              </w:rPr>
              <w:t>Predicti</w:t>
            </w:r>
            <w:r w:rsidR="00955998">
              <w:rPr>
                <w:rFonts w:ascii="Times New Roman" w:eastAsia="Times New Roman" w:hAnsi="Times New Roman" w:cs="Times New Roman"/>
                <w:sz w:val="24"/>
                <w:szCs w:val="24"/>
              </w:rPr>
              <w:t>on of</w:t>
            </w:r>
            <w:r w:rsidRPr="00994C88">
              <w:rPr>
                <w:rFonts w:ascii="Times New Roman" w:eastAsia="Times New Roman" w:hAnsi="Times New Roman" w:cs="Times New Roman"/>
                <w:sz w:val="24"/>
                <w:szCs w:val="24"/>
              </w:rPr>
              <w:t xml:space="preserve"> past year’s AQI Data </w:t>
            </w:r>
          </w:p>
        </w:tc>
        <w:tc>
          <w:tcPr>
            <w:tcW w:w="1943" w:type="dxa"/>
          </w:tcPr>
          <w:p w14:paraId="12368601" w14:textId="1D6DF9A7" w:rsidR="000A2135" w:rsidRDefault="00272FF2"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0A2135">
              <w:rPr>
                <w:rFonts w:ascii="Times New Roman" w:eastAsia="Times New Roman" w:hAnsi="Times New Roman" w:cs="Times New Roman"/>
                <w:sz w:val="24"/>
                <w:szCs w:val="24"/>
              </w:rPr>
              <w:t>1</w:t>
            </w:r>
          </w:p>
        </w:tc>
      </w:tr>
      <w:tr w:rsidR="000A2135" w14:paraId="6DE3B6DE" w14:textId="77777777" w:rsidTr="00994C88">
        <w:trPr>
          <w:trHeight w:val="432"/>
        </w:trPr>
        <w:tc>
          <w:tcPr>
            <w:tcW w:w="904" w:type="dxa"/>
          </w:tcPr>
          <w:p w14:paraId="6035447B" w14:textId="318B0F07" w:rsidR="000A2135" w:rsidRDefault="00994C88"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999" w:type="dxa"/>
          </w:tcPr>
          <w:p w14:paraId="76910DE7" w14:textId="760D6828" w:rsidR="000A2135" w:rsidRPr="000A2135" w:rsidRDefault="000A2135" w:rsidP="00D9736A">
            <w:pPr>
              <w:spacing w:line="360" w:lineRule="auto"/>
              <w:ind w:right="-22"/>
              <w:rPr>
                <w:rFonts w:ascii="Times New Roman" w:eastAsia="Times New Roman" w:hAnsi="Times New Roman" w:cs="Times New Roman"/>
                <w:sz w:val="24"/>
                <w:szCs w:val="24"/>
              </w:rPr>
            </w:pPr>
          </w:p>
        </w:tc>
        <w:tc>
          <w:tcPr>
            <w:tcW w:w="1943" w:type="dxa"/>
          </w:tcPr>
          <w:p w14:paraId="35CF5459" w14:textId="70BC8C59" w:rsidR="000A2135" w:rsidRDefault="000A2135" w:rsidP="00D9736A">
            <w:pPr>
              <w:spacing w:line="360" w:lineRule="auto"/>
              <w:ind w:right="-22"/>
              <w:jc w:val="center"/>
              <w:rPr>
                <w:rFonts w:ascii="Times New Roman" w:eastAsia="Times New Roman" w:hAnsi="Times New Roman" w:cs="Times New Roman"/>
                <w:sz w:val="24"/>
                <w:szCs w:val="24"/>
              </w:rPr>
            </w:pPr>
          </w:p>
        </w:tc>
      </w:tr>
      <w:tr w:rsidR="000A2135" w14:paraId="7B6337AE" w14:textId="77777777" w:rsidTr="00994C88">
        <w:trPr>
          <w:trHeight w:val="432"/>
        </w:trPr>
        <w:tc>
          <w:tcPr>
            <w:tcW w:w="904" w:type="dxa"/>
          </w:tcPr>
          <w:p w14:paraId="53EB4900" w14:textId="3ECC3B69" w:rsidR="000A2135" w:rsidRDefault="00994C88" w:rsidP="00D9736A">
            <w:pPr>
              <w:spacing w:line="360" w:lineRule="auto"/>
              <w:ind w:right="-2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999" w:type="dxa"/>
          </w:tcPr>
          <w:p w14:paraId="045C63A3" w14:textId="7B61D079" w:rsidR="000A2135" w:rsidRPr="000A2135" w:rsidRDefault="000A2135" w:rsidP="00D9736A">
            <w:pPr>
              <w:spacing w:line="360" w:lineRule="auto"/>
              <w:ind w:right="-22"/>
              <w:rPr>
                <w:rFonts w:ascii="Times New Roman" w:eastAsia="Times New Roman" w:hAnsi="Times New Roman" w:cs="Times New Roman"/>
                <w:sz w:val="24"/>
                <w:szCs w:val="24"/>
              </w:rPr>
            </w:pPr>
          </w:p>
        </w:tc>
        <w:tc>
          <w:tcPr>
            <w:tcW w:w="1943" w:type="dxa"/>
          </w:tcPr>
          <w:p w14:paraId="67672780" w14:textId="0C612F2B" w:rsidR="000A2135" w:rsidRDefault="000A2135" w:rsidP="00D9736A">
            <w:pPr>
              <w:spacing w:line="360" w:lineRule="auto"/>
              <w:ind w:right="-22"/>
              <w:jc w:val="center"/>
              <w:rPr>
                <w:rFonts w:ascii="Times New Roman" w:eastAsia="Times New Roman" w:hAnsi="Times New Roman" w:cs="Times New Roman"/>
                <w:sz w:val="24"/>
                <w:szCs w:val="24"/>
              </w:rPr>
            </w:pPr>
          </w:p>
        </w:tc>
      </w:tr>
    </w:tbl>
    <w:p w14:paraId="785694E2" w14:textId="70C567CE" w:rsidR="00375ABF" w:rsidRDefault="00375ABF" w:rsidP="00375ABF">
      <w:pPr>
        <w:pStyle w:val="Heading1"/>
        <w:jc w:val="left"/>
      </w:pPr>
    </w:p>
    <w:p w14:paraId="6E73EFDA" w14:textId="4EB0EA76" w:rsidR="00E4206F" w:rsidRPr="00375ABF" w:rsidRDefault="00375ABF" w:rsidP="00375ABF">
      <w:pPr>
        <w:rPr>
          <w:rFonts w:ascii="Times New Roman" w:eastAsiaTheme="majorEastAsia" w:hAnsi="Times New Roman" w:cstheme="majorBidi"/>
          <w:b/>
          <w:sz w:val="28"/>
          <w:szCs w:val="32"/>
          <w:u w:val="single"/>
        </w:rPr>
      </w:pPr>
      <w:r>
        <w:br w:type="page"/>
      </w:r>
    </w:p>
    <w:p w14:paraId="7E186BC8" w14:textId="77777777" w:rsidR="00930E10" w:rsidRDefault="00930E10" w:rsidP="00E57D85">
      <w:pPr>
        <w:spacing w:line="360" w:lineRule="auto"/>
        <w:ind w:right="-22"/>
        <w:rPr>
          <w:rFonts w:ascii="Times New Roman" w:eastAsia="Times New Roman" w:hAnsi="Times New Roman" w:cs="Times New Roman"/>
          <w:sz w:val="24"/>
          <w:szCs w:val="24"/>
        </w:rPr>
        <w:sectPr w:rsidR="00930E10" w:rsidSect="00C66D04">
          <w:footerReference w:type="default" r:id="rId13"/>
          <w:type w:val="continuous"/>
          <w:pgSz w:w="11906" w:h="16838"/>
          <w:pgMar w:top="1440" w:right="1440" w:bottom="1440" w:left="1440" w:header="708" w:footer="708" w:gutter="0"/>
          <w:pgNumType w:fmt="lowerRoman" w:start="1"/>
          <w:cols w:space="720"/>
          <w:docGrid w:linePitch="299"/>
        </w:sectPr>
      </w:pPr>
    </w:p>
    <w:p w14:paraId="4F8769C4" w14:textId="77777777" w:rsidR="005A1FBB" w:rsidRPr="00BD2184" w:rsidRDefault="005A1FBB" w:rsidP="00D9736A">
      <w:pPr>
        <w:pStyle w:val="Default"/>
        <w:spacing w:after="160" w:line="360" w:lineRule="auto"/>
        <w:jc w:val="center"/>
        <w:rPr>
          <w:rFonts w:ascii="Times New Roman" w:hAnsi="Times New Roman" w:cs="Times New Roman"/>
          <w:b/>
          <w:bCs/>
          <w:color w:val="auto"/>
          <w:sz w:val="40"/>
          <w:szCs w:val="40"/>
        </w:rPr>
      </w:pPr>
      <w:r w:rsidRPr="00BD2184">
        <w:rPr>
          <w:rFonts w:ascii="Times New Roman" w:hAnsi="Times New Roman" w:cs="Times New Roman"/>
          <w:b/>
          <w:bCs/>
          <w:color w:val="auto"/>
          <w:sz w:val="40"/>
          <w:szCs w:val="40"/>
        </w:rPr>
        <w:lastRenderedPageBreak/>
        <w:t>CHAPTER 1</w:t>
      </w:r>
    </w:p>
    <w:p w14:paraId="299153D3" w14:textId="4E55F132" w:rsidR="002B3BD0" w:rsidRPr="005E04FD" w:rsidRDefault="002B3BD0" w:rsidP="00D9736A">
      <w:pPr>
        <w:pStyle w:val="Heading1"/>
        <w:spacing w:line="360" w:lineRule="auto"/>
        <w:ind w:left="360"/>
        <w:jc w:val="left"/>
        <w:rPr>
          <w:szCs w:val="28"/>
          <w:u w:val="none"/>
        </w:rPr>
      </w:pPr>
      <w:r w:rsidRPr="005E04FD">
        <w:rPr>
          <w:szCs w:val="28"/>
          <w:u w:val="none"/>
        </w:rPr>
        <w:t>INTRODUCTION</w:t>
      </w:r>
    </w:p>
    <w:p w14:paraId="44C19301" w14:textId="77777777" w:rsidR="00CE71D6" w:rsidRDefault="00CE71D6" w:rsidP="00D9736A">
      <w:pPr>
        <w:pStyle w:val="BodyText"/>
        <w:spacing w:line="360" w:lineRule="auto"/>
        <w:ind w:left="101" w:right="121" w:firstLine="284"/>
        <w:jc w:val="both"/>
      </w:pPr>
    </w:p>
    <w:p w14:paraId="6AA4428B" w14:textId="77E91B19" w:rsidR="002B3BD0" w:rsidRPr="00C175E9" w:rsidRDefault="002B3BD0" w:rsidP="00D9736A">
      <w:pPr>
        <w:pStyle w:val="BodyText"/>
        <w:spacing w:line="360" w:lineRule="auto"/>
        <w:ind w:left="101" w:right="121" w:firstLine="284"/>
        <w:jc w:val="both"/>
        <w:rPr>
          <w:sz w:val="24"/>
          <w:szCs w:val="24"/>
        </w:rPr>
      </w:pPr>
      <w:r w:rsidRPr="00C175E9">
        <w:rPr>
          <w:sz w:val="24"/>
          <w:szCs w:val="24"/>
        </w:rPr>
        <w:t>Air quality is a critical component of environmental health, with profound implications for human well-being and ecosystem sustainability. The deterioration of air quality due to pollutants emitted from various sources poses significant challenges to public health and environmental management worldwide. The Air Quality Index (AQI) is a pivotal tool for evaluating and conveying air quality levels to individuals and policymakers. It provides a standardized metric that quantifies the concentration of key air pollutants and their potential health effects, thereby aiding in decision-making processes related to pollution control and public health protection. PM2.5, PM10, O3, CO, NO2, and SO2 are six aerosols that are significant in judging the air quality index. [1]</w:t>
      </w:r>
    </w:p>
    <w:p w14:paraId="3A99C017" w14:textId="77777777" w:rsidR="002B3BD0" w:rsidRPr="00C175E9" w:rsidRDefault="002B3BD0" w:rsidP="00D9736A">
      <w:pPr>
        <w:pStyle w:val="BodyText"/>
        <w:spacing w:before="227" w:line="360" w:lineRule="auto"/>
        <w:ind w:left="101" w:right="121" w:firstLine="284"/>
        <w:jc w:val="both"/>
        <w:rPr>
          <w:sz w:val="24"/>
          <w:szCs w:val="24"/>
        </w:rPr>
      </w:pPr>
      <w:r w:rsidRPr="00C175E9">
        <w:rPr>
          <w:sz w:val="24"/>
          <w:szCs w:val="24"/>
        </w:rPr>
        <w:t>Over the years, the measurement and prediction of AQI have garnered increasing attention from researchers, environmental agencies, and policymakers. The importance of accurate and timely AQI information cannot be overstated, as it enables stakeholders to monitor air quality trends, identify pollution hotspots, and implement targeted interventions to mitigate adverse effects on human health and the environment. Traditional methods of AQI measurement primarily rely on ground-based monitoring stations equipped with sophisticated instrumentation to measure pollutant concentrations at specific locations. While these stations offer reliable data, their spatial coverage may be limited, resulting in gaps in monitoring networks, especially in remote or underdeveloped regions. In recent years, technological advancements have revolutionized AQI measurement and prediction capabilities, ushering in a new era of data-driven approaches and innovative methodologies. The proliferation of low-cost air quality sensors, coupled with advancements in data analytics and machine learning techniques, has facilitated the development of high-resolution AQI maps and real-time monitoring systems. These advancements not only enhance spatial coverage but also improve the temporal resolution of AQI data, enabling stakeholders to obtain up-to-date information on air quality fluctuations and trends. [2,3 ,4]</w:t>
      </w:r>
    </w:p>
    <w:p w14:paraId="5FFE7844" w14:textId="77777777" w:rsidR="00726206" w:rsidRPr="00C175E9" w:rsidRDefault="00726206" w:rsidP="00D9736A">
      <w:pPr>
        <w:pStyle w:val="BodyText"/>
        <w:spacing w:before="227" w:line="360" w:lineRule="auto"/>
        <w:ind w:left="101" w:right="121" w:firstLine="284"/>
        <w:jc w:val="both"/>
        <w:rPr>
          <w:sz w:val="24"/>
          <w:szCs w:val="24"/>
        </w:rPr>
      </w:pPr>
      <w:r w:rsidRPr="00C175E9">
        <w:rPr>
          <w:sz w:val="24"/>
          <w:szCs w:val="24"/>
        </w:rPr>
        <w:t xml:space="preserve">In recent years, the integration of advanced technology in environmental monitoring has revolutionized our understanding and management of atmospheric conditions. Among the forefront of these innovations are cutting-edge weather stations, which combine </w:t>
      </w:r>
      <w:r w:rsidRPr="00C175E9">
        <w:rPr>
          <w:sz w:val="24"/>
          <w:szCs w:val="24"/>
        </w:rPr>
        <w:lastRenderedPageBreak/>
        <w:t>sophisticated sensors, data analytics, and real-time reporting capabilities. These stations are pivotal not only for traditional meteorological forecasting but also for monitoring Air Quality Index (AQI), offering a comprehensive approach to environmental observation and prediction.</w:t>
      </w:r>
    </w:p>
    <w:p w14:paraId="27C74D79" w14:textId="365CC8FD" w:rsidR="00726206" w:rsidRPr="00C175E9" w:rsidRDefault="00726206" w:rsidP="00D9736A">
      <w:pPr>
        <w:pStyle w:val="BodyText"/>
        <w:spacing w:before="227" w:line="360" w:lineRule="auto"/>
        <w:ind w:left="101" w:right="121" w:firstLine="284"/>
        <w:jc w:val="both"/>
        <w:rPr>
          <w:sz w:val="24"/>
          <w:szCs w:val="24"/>
        </w:rPr>
      </w:pPr>
      <w:r w:rsidRPr="00C175E9">
        <w:rPr>
          <w:sz w:val="24"/>
          <w:szCs w:val="24"/>
        </w:rPr>
        <w:t xml:space="preserve">The necessity for such advanced systems has never been more critical. Climate change, industrialization, and urbanization have dramatically impacted weather patterns and air quality globally. As a result, there is an increasing demand for precise, timely, and reliable data to inform public health advisories, agricultural planning, disaster management, and </w:t>
      </w:r>
      <w:r w:rsidR="00DB7990" w:rsidRPr="00C175E9">
        <w:rPr>
          <w:sz w:val="24"/>
          <w:szCs w:val="24"/>
        </w:rPr>
        <w:t>policymaking</w:t>
      </w:r>
      <w:r w:rsidRPr="00C175E9">
        <w:rPr>
          <w:sz w:val="24"/>
          <w:szCs w:val="24"/>
        </w:rPr>
        <w:t>. Advanced weather stations address this need by providing high-resolution data on various atmospheric parameters such as temperature, humidity, wind speed, and particulate matter concentration.</w:t>
      </w:r>
    </w:p>
    <w:p w14:paraId="6050CFCC" w14:textId="77777777" w:rsidR="00726206" w:rsidRPr="00C175E9" w:rsidRDefault="00726206" w:rsidP="00D9736A">
      <w:pPr>
        <w:pStyle w:val="BodyText"/>
        <w:spacing w:before="227" w:line="360" w:lineRule="auto"/>
        <w:ind w:left="101" w:right="121" w:firstLine="284"/>
        <w:jc w:val="both"/>
        <w:rPr>
          <w:sz w:val="24"/>
          <w:szCs w:val="24"/>
        </w:rPr>
      </w:pPr>
      <w:r w:rsidRPr="00C175E9">
        <w:rPr>
          <w:sz w:val="24"/>
          <w:szCs w:val="24"/>
        </w:rPr>
        <w:t>This report delves into the technological advancements that have enabled the development of these state-of-the-art weather stations. We explore the integration of Internet of Things (IoT) devices, machine learning algorithms, and cloud computing in enhancing the accuracy and efficiency of weather and air quality monitoring. Additionally, the report examines the practical applications and benefits of these advanced systems in different sectors, including agriculture, urban planning, and healthcare.</w:t>
      </w:r>
    </w:p>
    <w:p w14:paraId="4D059E06" w14:textId="73C2427D" w:rsidR="0083664D" w:rsidRPr="00DB7990" w:rsidRDefault="00726206" w:rsidP="00DB7990">
      <w:pPr>
        <w:pStyle w:val="BodyText"/>
        <w:spacing w:before="227" w:line="360" w:lineRule="auto"/>
        <w:ind w:left="101" w:right="121" w:firstLine="284"/>
        <w:jc w:val="both"/>
        <w:rPr>
          <w:sz w:val="24"/>
          <w:szCs w:val="24"/>
        </w:rPr>
      </w:pPr>
      <w:r w:rsidRPr="00C175E9">
        <w:rPr>
          <w:sz w:val="24"/>
          <w:szCs w:val="24"/>
        </w:rPr>
        <w:t>Furthermore, we discuss the challenges associated with deploying and maintaining these sophisticated stations, such as data privacy concerns, the need for continuous calibration, and the integration with existing infrastructure. Through case studies and expert interviews, we highlight successful implementations and provide insights into future trends and potential improvements in weather and AQI monitoring technology.</w:t>
      </w:r>
    </w:p>
    <w:p w14:paraId="49928F57" w14:textId="77777777" w:rsidR="0083664D" w:rsidRPr="00BC406E" w:rsidRDefault="0083664D" w:rsidP="00D9736A">
      <w:pPr>
        <w:spacing w:after="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 xml:space="preserve">Air pollution is a widespread environmental issue that affects people all over the world, posing serious threats to both human health and the environment. It contains a wide range of pollutants, both natural and man-made, which can affect air quality. Particulate matter (PM10 and PM2.5), ground-level ozone (O3), carbon monoxide (CO), </w:t>
      </w:r>
      <w:proofErr w:type="spellStart"/>
      <w:r w:rsidRPr="00BC406E">
        <w:rPr>
          <w:rFonts w:ascii="Times New Roman" w:eastAsia="Times New Roman" w:hAnsi="Times New Roman" w:cs="Times New Roman"/>
          <w:sz w:val="24"/>
          <w:szCs w:val="24"/>
        </w:rPr>
        <w:t>sulfur</w:t>
      </w:r>
      <w:proofErr w:type="spellEnd"/>
      <w:r w:rsidRPr="00BC406E">
        <w:rPr>
          <w:rFonts w:ascii="Times New Roman" w:eastAsia="Times New Roman" w:hAnsi="Times New Roman" w:cs="Times New Roman"/>
          <w:sz w:val="24"/>
          <w:szCs w:val="24"/>
        </w:rPr>
        <w:t xml:space="preserve"> dioxide (SO2), and nitrogen dioxide (NO2) are all major pollutants. These pollutants can come from a variety of sources, including automobile emissions, industrial activity, agricultural processes, and natural phenomena such as wildfires and dust storms.</w:t>
      </w:r>
    </w:p>
    <w:p w14:paraId="1691D6BF" w14:textId="77777777" w:rsidR="0083664D" w:rsidRPr="00BC406E" w:rsidRDefault="0083664D" w:rsidP="00D9736A">
      <w:pPr>
        <w:spacing w:after="0" w:line="360" w:lineRule="auto"/>
        <w:jc w:val="both"/>
        <w:rPr>
          <w:rFonts w:ascii="Times New Roman" w:eastAsia="Times New Roman" w:hAnsi="Times New Roman" w:cs="Times New Roman"/>
          <w:sz w:val="24"/>
          <w:szCs w:val="24"/>
        </w:rPr>
      </w:pPr>
    </w:p>
    <w:p w14:paraId="73E82491" w14:textId="77777777" w:rsidR="0083664D" w:rsidRPr="00BC406E" w:rsidRDefault="0083664D" w:rsidP="00D9736A">
      <w:pPr>
        <w:spacing w:after="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 xml:space="preserve">The negative health consequences of air pollution are well known, ranging from respiratory and cardiovascular disorders to early mortality. Vulnerable populations, such as children, the </w:t>
      </w:r>
      <w:r w:rsidRPr="00BC406E">
        <w:rPr>
          <w:rFonts w:ascii="Times New Roman" w:eastAsia="Times New Roman" w:hAnsi="Times New Roman" w:cs="Times New Roman"/>
          <w:sz w:val="24"/>
          <w:szCs w:val="24"/>
        </w:rPr>
        <w:lastRenderedPageBreak/>
        <w:t>elderly, and those with pre-existing health concerns, are especially vulnerable to the negative effects of poor air quality. Furthermore, long-term exposure to contaminated air can result in chronic illnesses and reduced life expectancy, emphasizing the importance of proper air quality monitoring and control.</w:t>
      </w:r>
    </w:p>
    <w:p w14:paraId="5BB6BCB6" w14:textId="77777777" w:rsidR="0083664D" w:rsidRPr="00BC406E" w:rsidRDefault="0083664D" w:rsidP="00DB7990">
      <w:pPr>
        <w:spacing w:line="360" w:lineRule="auto"/>
        <w:ind w:firstLine="720"/>
        <w:jc w:val="both"/>
        <w:rPr>
          <w:rFonts w:ascii="Times New Roman" w:hAnsi="Times New Roman" w:cs="Times New Roman"/>
          <w:color w:val="000000" w:themeColor="text1"/>
          <w:sz w:val="24"/>
          <w:szCs w:val="24"/>
        </w:rPr>
      </w:pPr>
      <w:r w:rsidRPr="00BC406E">
        <w:rPr>
          <w:rFonts w:ascii="Times New Roman" w:hAnsi="Times New Roman" w:cs="Times New Roman"/>
          <w:sz w:val="24"/>
          <w:szCs w:val="24"/>
        </w:rPr>
        <w:t xml:space="preserve">The air quality index (AQI) functions </w:t>
      </w:r>
      <w:r w:rsidRPr="00BC406E">
        <w:rPr>
          <w:rFonts w:ascii="Times New Roman" w:hAnsi="Times New Roman" w:cs="Times New Roman"/>
          <w:color w:val="000000" w:themeColor="text1"/>
          <w:sz w:val="24"/>
          <w:szCs w:val="24"/>
          <w:shd w:val="clear" w:color="auto" w:fill="FFFFFF"/>
        </w:rPr>
        <w:t>an essential tool for tracking and reporting on the quality of the air we breathe is the Air Quality Index (AQI). The AQI, which was created by the US Environmental Protection Agency (EPA) and authorized in a number of nations with local modifications, breaks down complicated air quality data into a format that is simple to use. By educating the public about the degree of air pollution and its health effects, this index enables people to make educated decisions about outdoor activities and, when needed, take protective measures.</w:t>
      </w:r>
    </w:p>
    <w:p w14:paraId="0C727D1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The AQI operates on a scale from 0 to 500, where higher values signify worse air quality and a greater likelihood of adverse health effects. The scale is divided into six categories, each associated with a specific level of health concern and color-coded for easy recognition:</w:t>
      </w:r>
    </w:p>
    <w:p w14:paraId="0F26EA34" w14:textId="77777777" w:rsidR="0083664D" w:rsidRPr="00BC406E" w:rsidRDefault="0083664D" w:rsidP="00D9736A">
      <w:pPr>
        <w:spacing w:after="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 xml:space="preserve">Good (0-50, Green): The air quality is deemed satisfactory, and air pollution poses little or no harm. </w:t>
      </w:r>
      <w:r w:rsidRPr="00BC406E">
        <w:rPr>
          <w:rFonts w:ascii="Times New Roman" w:eastAsia="Times New Roman" w:hAnsi="Times New Roman" w:cs="Times New Roman"/>
          <w:sz w:val="24"/>
          <w:szCs w:val="24"/>
        </w:rPr>
        <w:br/>
        <w:t>Moderate (51-100, Yellow): Air quality is adequate; but, some pollutants may represent a moderate health risk to a small number of people who are very sensitive to air pollution.</w:t>
      </w:r>
      <w:r w:rsidRPr="00BC406E">
        <w:rPr>
          <w:rFonts w:ascii="Times New Roman" w:eastAsia="Times New Roman" w:hAnsi="Times New Roman" w:cs="Times New Roman"/>
          <w:sz w:val="24"/>
          <w:szCs w:val="24"/>
        </w:rPr>
        <w:br/>
        <w:t xml:space="preserve">Unhealthy for Sensitive Groups (101-150, Orange): Members of sensitive groups may suffer health consequences, although the broader population is less likely to be harmed. </w:t>
      </w:r>
      <w:r w:rsidRPr="00BC406E">
        <w:rPr>
          <w:rFonts w:ascii="Times New Roman" w:eastAsia="Times New Roman" w:hAnsi="Times New Roman" w:cs="Times New Roman"/>
          <w:sz w:val="24"/>
          <w:szCs w:val="24"/>
        </w:rPr>
        <w:br/>
      </w:r>
      <w:r w:rsidRPr="00BC406E">
        <w:rPr>
          <w:rFonts w:ascii="Times New Roman" w:eastAsia="Times New Roman" w:hAnsi="Times New Roman" w:cs="Times New Roman"/>
          <w:sz w:val="24"/>
          <w:szCs w:val="24"/>
        </w:rPr>
        <w:br/>
        <w:t xml:space="preserve">Unhealthy (151-200, Red): Anyone may begin to notice health impacts, but members of sensitive groups may experience more severe symptoms. </w:t>
      </w:r>
      <w:r w:rsidRPr="00BC406E">
        <w:rPr>
          <w:rFonts w:ascii="Times New Roman" w:eastAsia="Times New Roman" w:hAnsi="Times New Roman" w:cs="Times New Roman"/>
          <w:sz w:val="24"/>
          <w:szCs w:val="24"/>
        </w:rPr>
        <w:br/>
        <w:t xml:space="preserve">Very Unhealthy (201-300, Purple): Health warning: everyone may suffer more significant health consequences. </w:t>
      </w:r>
      <w:r w:rsidRPr="00BC406E">
        <w:rPr>
          <w:rFonts w:ascii="Times New Roman" w:eastAsia="Times New Roman" w:hAnsi="Times New Roman" w:cs="Times New Roman"/>
          <w:sz w:val="24"/>
          <w:szCs w:val="24"/>
        </w:rPr>
        <w:br/>
        <w:t>Hazardous (301-500, maroon): Health warnings for emergency situations. The overall population is more likely to be impacted.</w:t>
      </w:r>
    </w:p>
    <w:p w14:paraId="62F37DD1" w14:textId="77777777" w:rsidR="0083664D" w:rsidRPr="00BC406E" w:rsidRDefault="0083664D" w:rsidP="00D9736A">
      <w:pPr>
        <w:spacing w:line="360" w:lineRule="auto"/>
        <w:jc w:val="both"/>
        <w:rPr>
          <w:rFonts w:ascii="Times New Roman" w:hAnsi="Times New Roman" w:cs="Times New Roman"/>
          <w:sz w:val="24"/>
          <w:szCs w:val="24"/>
        </w:rPr>
      </w:pPr>
    </w:p>
    <w:p w14:paraId="322EAC38" w14:textId="77777777" w:rsidR="0083664D" w:rsidRPr="00BC406E" w:rsidRDefault="0083664D" w:rsidP="00D9736A">
      <w:pPr>
        <w:spacing w:line="360" w:lineRule="auto"/>
        <w:jc w:val="both"/>
        <w:rPr>
          <w:rFonts w:ascii="Times New Roman" w:hAnsi="Times New Roman" w:cs="Times New Roman"/>
          <w:b/>
          <w:bCs/>
          <w:sz w:val="24"/>
          <w:szCs w:val="24"/>
        </w:rPr>
      </w:pPr>
      <w:r w:rsidRPr="00BC406E">
        <w:rPr>
          <w:rFonts w:ascii="Times New Roman" w:hAnsi="Times New Roman" w:cs="Times New Roman"/>
          <w:b/>
          <w:bCs/>
          <w:sz w:val="24"/>
          <w:szCs w:val="24"/>
        </w:rPr>
        <w:t>Calculation and Reporting of AQI</w:t>
      </w:r>
    </w:p>
    <w:p w14:paraId="4391AC65"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 xml:space="preserve">The AQI is calculated based on the concentrations of the primary pollutants mentioned earlier. Each pollutant is measured and converted into an AQI value using standard formulas. The highest AQI value among the individual pollutants determines the overall AQI for a given </w:t>
      </w:r>
      <w:r w:rsidRPr="00BC406E">
        <w:rPr>
          <w:rFonts w:ascii="Times New Roman" w:hAnsi="Times New Roman" w:cs="Times New Roman"/>
          <w:sz w:val="24"/>
          <w:szCs w:val="24"/>
        </w:rPr>
        <w:lastRenderedPageBreak/>
        <w:t>location and time period. This method ensures that the most harmful pollutant drives the air quality assessment, providing a conservative estimate of potential health risks.</w:t>
      </w:r>
    </w:p>
    <w:p w14:paraId="468F868B" w14:textId="77777777" w:rsidR="0083664D" w:rsidRPr="00BC406E" w:rsidRDefault="0083664D" w:rsidP="00D9736A">
      <w:pPr>
        <w:spacing w:after="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 xml:space="preserve">Data on air quality are obtained from monitoring stations equipped with pollutant concentration sensors. This data is then processed and reported in real time or near real time, allowing the public and authorities to respond quickly to changes in air quality. In many areas, AQI updates are distributed via a variety of means, including government websites, mobile applications, social media, and traditional media outlets. </w:t>
      </w:r>
    </w:p>
    <w:p w14:paraId="0B2952E6" w14:textId="77777777" w:rsidR="0083664D" w:rsidRPr="00BC406E" w:rsidRDefault="0083664D" w:rsidP="00D9736A">
      <w:pPr>
        <w:spacing w:after="0" w:line="360" w:lineRule="auto"/>
        <w:jc w:val="both"/>
        <w:rPr>
          <w:rFonts w:ascii="Times New Roman" w:eastAsia="Times New Roman" w:hAnsi="Times New Roman" w:cs="Times New Roman"/>
          <w:sz w:val="24"/>
          <w:szCs w:val="24"/>
        </w:rPr>
      </w:pPr>
    </w:p>
    <w:p w14:paraId="608E2177" w14:textId="77777777" w:rsidR="00902855" w:rsidRDefault="0083664D" w:rsidP="00D9736A">
      <w:pPr>
        <w:spacing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b/>
          <w:bCs/>
          <w:sz w:val="24"/>
          <w:szCs w:val="24"/>
        </w:rPr>
        <w:t>Importance and Application of AQI</w:t>
      </w:r>
      <w:r w:rsidRPr="00BC406E">
        <w:rPr>
          <w:rFonts w:ascii="Times New Roman" w:eastAsia="Times New Roman" w:hAnsi="Times New Roman" w:cs="Times New Roman"/>
          <w:sz w:val="24"/>
          <w:szCs w:val="24"/>
        </w:rPr>
        <w:t xml:space="preserve"> </w:t>
      </w:r>
    </w:p>
    <w:p w14:paraId="6DFB6C2C" w14:textId="3953D7E4" w:rsidR="0083664D" w:rsidRPr="00BC406E" w:rsidRDefault="0083664D" w:rsidP="00D9736A">
      <w:pPr>
        <w:spacing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 xml:space="preserve">The AQI is helpful in increasing awareness about air pollution and its health consequences. It enables people to take preventative measures such as limiting outdoor activities on high-pollution days, utilizing air purifiers, and wearing masks. For sensitive groups, the AQI provides essential information for managing their exposure to dirty air, lowering the risk of health consequences. </w:t>
      </w:r>
    </w:p>
    <w:p w14:paraId="6171BFBB" w14:textId="77777777" w:rsidR="0083664D" w:rsidRPr="00BC406E" w:rsidRDefault="0083664D" w:rsidP="00D9736A">
      <w:pPr>
        <w:spacing w:after="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 xml:space="preserve">Furthermore, the AQI helps policymakers and environmental agencies develop and implement air quality management policies. Identifying pollution hotspots and </w:t>
      </w:r>
      <w:proofErr w:type="spellStart"/>
      <w:r w:rsidRPr="00BC406E">
        <w:rPr>
          <w:rFonts w:ascii="Times New Roman" w:eastAsia="Times New Roman" w:hAnsi="Times New Roman" w:cs="Times New Roman"/>
          <w:sz w:val="24"/>
          <w:szCs w:val="24"/>
        </w:rPr>
        <w:t>analyzing</w:t>
      </w:r>
      <w:proofErr w:type="spellEnd"/>
      <w:r w:rsidRPr="00BC406E">
        <w:rPr>
          <w:rFonts w:ascii="Times New Roman" w:eastAsia="Times New Roman" w:hAnsi="Times New Roman" w:cs="Times New Roman"/>
          <w:sz w:val="24"/>
          <w:szCs w:val="24"/>
        </w:rPr>
        <w:t xml:space="preserve"> trends over time allows authorities to plan targeted strategies to cut emissions and enhance air quality. Public health campaigns and regulatory initiatives based on AQI data have the potential to significantly improve air quality and public health outcomes.</w:t>
      </w:r>
    </w:p>
    <w:p w14:paraId="63D54A90" w14:textId="77777777" w:rsidR="0083664D" w:rsidRPr="00BC406E" w:rsidRDefault="0083664D" w:rsidP="00D9736A">
      <w:pPr>
        <w:spacing w:line="360" w:lineRule="auto"/>
        <w:jc w:val="both"/>
        <w:rPr>
          <w:rFonts w:ascii="Times New Roman" w:hAnsi="Times New Roman" w:cs="Times New Roman"/>
          <w:sz w:val="24"/>
          <w:szCs w:val="24"/>
        </w:rPr>
      </w:pPr>
    </w:p>
    <w:p w14:paraId="089A6A28"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In addition to its public health applications, the AQI is vital for urban planning and development. Cities can use AQI data to make informed decisions about transportation infrastructure, industrial zoning, and green space allocation, all of which contribute to sustainable urban environments.</w:t>
      </w:r>
    </w:p>
    <w:p w14:paraId="6C64FAB8" w14:textId="6F51AB73" w:rsidR="0083664D" w:rsidRPr="00BC406E" w:rsidRDefault="0083664D" w:rsidP="00D9736A">
      <w:pPr>
        <w:spacing w:after="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The AQI is calculated by first detecting pollutant concentrations at air quality monitoring stations. These stations, built with sophisticated sensors and equipment, continuously collect data on the concentrations of various pollutants in the atmosphere. Pollutants are measured in ppm, ppb, or µg/m³, according on their kind.</w:t>
      </w:r>
      <w:r w:rsidR="00902855">
        <w:rPr>
          <w:rFonts w:ascii="Times New Roman" w:eastAsia="Times New Roman" w:hAnsi="Times New Roman" w:cs="Times New Roman"/>
          <w:sz w:val="24"/>
          <w:szCs w:val="24"/>
        </w:rPr>
        <w:t xml:space="preserve"> </w:t>
      </w:r>
      <w:r w:rsidRPr="00BC406E">
        <w:rPr>
          <w:rFonts w:ascii="Times New Roman" w:eastAsia="Times New Roman" w:hAnsi="Times New Roman" w:cs="Times New Roman"/>
          <w:sz w:val="24"/>
          <w:szCs w:val="24"/>
        </w:rPr>
        <w:t xml:space="preserve">For example: </w:t>
      </w:r>
      <w:r w:rsidRPr="00BC406E">
        <w:rPr>
          <w:rFonts w:ascii="Times New Roman" w:eastAsia="Times New Roman" w:hAnsi="Times New Roman" w:cs="Times New Roman"/>
          <w:sz w:val="24"/>
          <w:szCs w:val="24"/>
        </w:rPr>
        <w:br/>
        <w:t xml:space="preserve">Ground-level ozone (O3) is commonly measured in ppb. </w:t>
      </w:r>
      <w:r w:rsidRPr="00BC406E">
        <w:rPr>
          <w:rFonts w:ascii="Times New Roman" w:eastAsia="Times New Roman" w:hAnsi="Times New Roman" w:cs="Times New Roman"/>
          <w:sz w:val="24"/>
          <w:szCs w:val="24"/>
        </w:rPr>
        <w:br/>
        <w:t xml:space="preserve">Particulate Matter (PM10) and PM2.5 are measured in µg/m³. </w:t>
      </w:r>
      <w:r w:rsidRPr="00BC406E">
        <w:rPr>
          <w:rFonts w:ascii="Times New Roman" w:eastAsia="Times New Roman" w:hAnsi="Times New Roman" w:cs="Times New Roman"/>
          <w:sz w:val="24"/>
          <w:szCs w:val="24"/>
        </w:rPr>
        <w:br/>
        <w:t xml:space="preserve">Carbon Monoxide (CO) is measured in parts per million (ppm). </w:t>
      </w:r>
      <w:r w:rsidRPr="00BC406E">
        <w:rPr>
          <w:rFonts w:ascii="Times New Roman" w:eastAsia="Times New Roman" w:hAnsi="Times New Roman" w:cs="Times New Roman"/>
          <w:sz w:val="24"/>
          <w:szCs w:val="24"/>
        </w:rPr>
        <w:br/>
        <w:t xml:space="preserve">The concentrations of </w:t>
      </w:r>
      <w:proofErr w:type="spellStart"/>
      <w:r w:rsidRPr="00BC406E">
        <w:rPr>
          <w:rFonts w:ascii="Times New Roman" w:eastAsia="Times New Roman" w:hAnsi="Times New Roman" w:cs="Times New Roman"/>
          <w:sz w:val="24"/>
          <w:szCs w:val="24"/>
        </w:rPr>
        <w:t>sulfur</w:t>
      </w:r>
      <w:proofErr w:type="spellEnd"/>
      <w:r w:rsidRPr="00BC406E">
        <w:rPr>
          <w:rFonts w:ascii="Times New Roman" w:eastAsia="Times New Roman" w:hAnsi="Times New Roman" w:cs="Times New Roman"/>
          <w:sz w:val="24"/>
          <w:szCs w:val="24"/>
        </w:rPr>
        <w:t xml:space="preserve"> dioxide</w:t>
      </w:r>
      <w:r w:rsidR="006931EB">
        <w:rPr>
          <w:rFonts w:ascii="Times New Roman" w:eastAsia="Times New Roman" w:hAnsi="Times New Roman" w:cs="Times New Roman"/>
          <w:sz w:val="24"/>
          <w:szCs w:val="24"/>
        </w:rPr>
        <w:t xml:space="preserve"> </w:t>
      </w:r>
      <w:r w:rsidRPr="00BC406E">
        <w:rPr>
          <w:rFonts w:ascii="Times New Roman" w:eastAsia="Times New Roman" w:hAnsi="Times New Roman" w:cs="Times New Roman"/>
          <w:sz w:val="24"/>
          <w:szCs w:val="24"/>
        </w:rPr>
        <w:t>and nitrogen dioxide</w:t>
      </w:r>
      <w:r w:rsidR="006931EB">
        <w:rPr>
          <w:rFonts w:ascii="Times New Roman" w:eastAsia="Times New Roman" w:hAnsi="Times New Roman" w:cs="Times New Roman"/>
          <w:sz w:val="24"/>
          <w:szCs w:val="24"/>
        </w:rPr>
        <w:t xml:space="preserve"> </w:t>
      </w:r>
      <w:r w:rsidRPr="00BC406E">
        <w:rPr>
          <w:rFonts w:ascii="Times New Roman" w:eastAsia="Times New Roman" w:hAnsi="Times New Roman" w:cs="Times New Roman"/>
          <w:sz w:val="24"/>
          <w:szCs w:val="24"/>
        </w:rPr>
        <w:t>are measured in parts</w:t>
      </w:r>
      <w:r w:rsidR="006931EB">
        <w:rPr>
          <w:rFonts w:ascii="Times New Roman" w:eastAsia="Times New Roman" w:hAnsi="Times New Roman" w:cs="Times New Roman"/>
          <w:sz w:val="24"/>
          <w:szCs w:val="24"/>
        </w:rPr>
        <w:t xml:space="preserve"> </w:t>
      </w:r>
      <w:proofErr w:type="spellStart"/>
      <w:r w:rsidR="006931EB">
        <w:rPr>
          <w:rFonts w:ascii="Times New Roman" w:eastAsia="Times New Roman" w:hAnsi="Times New Roman" w:cs="Times New Roman"/>
          <w:sz w:val="24"/>
          <w:szCs w:val="24"/>
        </w:rPr>
        <w:t>parts</w:t>
      </w:r>
      <w:proofErr w:type="spellEnd"/>
      <w:r w:rsidR="006931EB">
        <w:rPr>
          <w:rFonts w:ascii="Times New Roman" w:eastAsia="Times New Roman" w:hAnsi="Times New Roman" w:cs="Times New Roman"/>
          <w:sz w:val="24"/>
          <w:szCs w:val="24"/>
        </w:rPr>
        <w:t xml:space="preserve"> per </w:t>
      </w:r>
      <w:r w:rsidR="006931EB">
        <w:rPr>
          <w:rFonts w:ascii="Times New Roman" w:eastAsia="Times New Roman" w:hAnsi="Times New Roman" w:cs="Times New Roman"/>
          <w:sz w:val="24"/>
          <w:szCs w:val="24"/>
        </w:rPr>
        <w:lastRenderedPageBreak/>
        <w:t>billion(ppb).</w:t>
      </w:r>
      <w:r w:rsidRPr="00BC406E">
        <w:rPr>
          <w:rFonts w:ascii="Times New Roman" w:eastAsia="Times New Roman" w:hAnsi="Times New Roman" w:cs="Times New Roman"/>
          <w:sz w:val="24"/>
          <w:szCs w:val="24"/>
        </w:rPr>
        <w:t xml:space="preserve"> </w:t>
      </w:r>
      <w:r w:rsidRPr="00BC406E">
        <w:rPr>
          <w:rFonts w:ascii="Times New Roman" w:eastAsia="Times New Roman" w:hAnsi="Times New Roman" w:cs="Times New Roman"/>
          <w:sz w:val="24"/>
          <w:szCs w:val="24"/>
        </w:rPr>
        <w:br/>
        <w:t xml:space="preserve">Converting Pollutant Concentrations to AQI values To convert pollutant concentrations into AQI values, the EPA use known concentration-to-AQI conversion formulas. These calculations are based on scientific studies that link pollution concentrations to health </w:t>
      </w:r>
      <w:r w:rsidR="00902855">
        <w:rPr>
          <w:rFonts w:ascii="Times New Roman" w:eastAsia="Times New Roman" w:hAnsi="Times New Roman" w:cs="Times New Roman"/>
          <w:sz w:val="24"/>
          <w:szCs w:val="24"/>
        </w:rPr>
        <w:t>.</w:t>
      </w:r>
    </w:p>
    <w:p w14:paraId="78F35C93" w14:textId="77777777" w:rsidR="0083664D" w:rsidRPr="00BC406E" w:rsidRDefault="0083664D" w:rsidP="00D9736A">
      <w:pPr>
        <w:spacing w:after="0" w:line="360" w:lineRule="auto"/>
        <w:jc w:val="both"/>
        <w:rPr>
          <w:rFonts w:ascii="Times New Roman" w:eastAsia="Times New Roman" w:hAnsi="Times New Roman" w:cs="Times New Roman"/>
          <w:sz w:val="24"/>
          <w:szCs w:val="24"/>
        </w:rPr>
      </w:pPr>
    </w:p>
    <w:p w14:paraId="2B337DCC" w14:textId="77777777" w:rsidR="0083664D" w:rsidRPr="00BC406E" w:rsidRDefault="0083664D" w:rsidP="00D9736A">
      <w:pPr>
        <w:spacing w:after="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 xml:space="preserve">Identification of Sub-Indices: Each pollutant has its own sub-index, which is determined based on its concentration and specified breakpoint values. These breakpoints indicate the concentration ranges that correlate to the various AQI classifications (good, moderate, etc.). </w:t>
      </w:r>
    </w:p>
    <w:p w14:paraId="716DC177" w14:textId="77777777" w:rsidR="0083664D" w:rsidRPr="00BC406E" w:rsidRDefault="0083664D" w:rsidP="00D9736A">
      <w:pPr>
        <w:spacing w:line="360" w:lineRule="auto"/>
        <w:jc w:val="both"/>
        <w:rPr>
          <w:rFonts w:ascii="Times New Roman" w:hAnsi="Times New Roman" w:cs="Times New Roman"/>
          <w:sz w:val="24"/>
          <w:szCs w:val="24"/>
        </w:rPr>
      </w:pPr>
    </w:p>
    <w:p w14:paraId="1AA3E194"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Application of Breakpoint Tables: Each pollutant has a table of breakpoints that match concentration ranges with AQI values. For example, the AQI for ozone is calculated using the following breakpoint ranges:</w:t>
      </w:r>
    </w:p>
    <w:p w14:paraId="1C119B3F"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0-54 ppb: AQI 0-50 (Good)</w:t>
      </w:r>
    </w:p>
    <w:p w14:paraId="6A7D875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55-70 ppb: AQI 51-100 (Moderate)</w:t>
      </w:r>
    </w:p>
    <w:p w14:paraId="6CBF05ED"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71-85 ppb: AQI 101-150 (Unhealthy for Sensitive Groups)</w:t>
      </w:r>
    </w:p>
    <w:p w14:paraId="77533AB3"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86-105 ppb: AQI 151-200 (Unhealthy)</w:t>
      </w:r>
    </w:p>
    <w:p w14:paraId="4EFFCA8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106-200 ppb: AQI 201-300 (Very Unhealthy)</w:t>
      </w:r>
    </w:p>
    <w:p w14:paraId="460A8838"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201-300 ppb: AQI 301-500 (Hazardous)</w:t>
      </w:r>
    </w:p>
    <w:p w14:paraId="1D18B5FF"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Interpolation: To convert the actual pollutant concentration to an AQI value, a linear interpolation formula is used within the appropriate breakpoint range. The formula for interpolation is:</w:t>
      </w:r>
    </w:p>
    <w:p w14:paraId="580AAF75"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Determining the Overall AQI</w:t>
      </w:r>
    </w:p>
    <w:p w14:paraId="2CFA01B5" w14:textId="77777777" w:rsidR="0083664D" w:rsidRPr="00BC406E" w:rsidRDefault="0083664D" w:rsidP="00D9736A">
      <w:pPr>
        <w:pBdr>
          <w:top w:val="single" w:sz="2" w:space="0" w:color="E3E3E3"/>
          <w:left w:val="single" w:sz="2" w:space="0" w:color="E3E3E3"/>
          <w:bottom w:val="single" w:sz="2" w:space="0" w:color="E3E3E3"/>
          <w:right w:val="single" w:sz="2" w:space="0" w:color="E3E3E3"/>
        </w:pBdr>
        <w:spacing w:before="300" w:after="30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For each pollutant, use the following formula to convert its concentration to an AQI value:</w:t>
      </w:r>
    </w:p>
    <w:p w14:paraId="0E204D4E" w14:textId="77777777" w:rsidR="0083664D" w:rsidRPr="00BC406E" w:rsidRDefault="0083664D" w:rsidP="00D9736A">
      <w:pPr>
        <w:pStyle w:val="ListParagraph"/>
        <w:spacing w:line="360" w:lineRule="auto"/>
        <w:jc w:val="both"/>
        <w:rPr>
          <w:color w:val="ECECEC"/>
          <w:bdr w:val="single" w:sz="2" w:space="0" w:color="E3E3E3" w:frame="1"/>
          <w:shd w:val="clear" w:color="auto" w:fill="212121"/>
        </w:rPr>
      </w:pPr>
      <w:r w:rsidRPr="00BC406E">
        <w:rPr>
          <w:bdr w:val="none" w:sz="0" w:space="0" w:color="auto" w:frame="1"/>
        </w:rPr>
        <w:t>AQI=(Ihi−Ilo)(Chi−Clo)(C−Clo)+Ilo</w:t>
      </w:r>
      <w:r w:rsidRPr="00BC406E">
        <w:rPr>
          <w:bdr w:val="single" w:sz="2" w:space="0" w:color="E3E3E3" w:frame="1"/>
        </w:rPr>
        <w:t>AQI=(Chi​−Clo​)(Ihi​−Ilo​)​(C−Clo​)+I</w:t>
      </w:r>
      <w:r w:rsidRPr="00BC406E">
        <w:rPr>
          <w:color w:val="ECECEC"/>
          <w:bdr w:val="single" w:sz="2" w:space="0" w:color="E3E3E3" w:frame="1"/>
          <w:shd w:val="clear" w:color="auto" w:fill="212121"/>
        </w:rPr>
        <w:t>lo​</w:t>
      </w:r>
    </w:p>
    <w:p w14:paraId="767377C6" w14:textId="77777777" w:rsidR="0083664D" w:rsidRPr="00BC406E" w:rsidRDefault="0083664D" w:rsidP="00D9736A">
      <w:pPr>
        <w:pBdr>
          <w:top w:val="single" w:sz="2" w:space="0" w:color="E3E3E3"/>
          <w:left w:val="single" w:sz="2" w:space="0" w:color="E3E3E3"/>
          <w:bottom w:val="single" w:sz="2" w:space="0" w:color="E3E3E3"/>
          <w:right w:val="single" w:sz="2" w:space="0" w:color="E3E3E3"/>
        </w:pBdr>
        <w:spacing w:before="300" w:after="30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rPr>
        <w:t>Where:</w:t>
      </w:r>
    </w:p>
    <w:p w14:paraId="46C6D36D" w14:textId="77777777" w:rsidR="0083664D" w:rsidRPr="00BC406E" w:rsidRDefault="0083664D" w:rsidP="00D9736A">
      <w:pPr>
        <w:numPr>
          <w:ilvl w:val="0"/>
          <w:numId w:val="25"/>
        </w:numPr>
        <w:pBdr>
          <w:top w:val="single" w:sz="2" w:space="0" w:color="E3E3E3"/>
          <w:left w:val="single" w:sz="2" w:space="5" w:color="E3E3E3"/>
          <w:bottom w:val="single" w:sz="2" w:space="0" w:color="E3E3E3"/>
          <w:right w:val="single" w:sz="2" w:space="0" w:color="E3E3E3"/>
        </w:pBdr>
        <w:spacing w:after="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bdr w:val="none" w:sz="0" w:space="0" w:color="auto" w:frame="1"/>
        </w:rPr>
        <w:t>C</w:t>
      </w:r>
      <w:r w:rsidRPr="00BC406E">
        <w:rPr>
          <w:rFonts w:ascii="Times New Roman" w:eastAsia="Times New Roman" w:hAnsi="Times New Roman" w:cs="Times New Roman"/>
          <w:sz w:val="24"/>
          <w:szCs w:val="24"/>
          <w:bdr w:val="single" w:sz="2" w:space="0" w:color="E3E3E3" w:frame="1"/>
        </w:rPr>
        <w:t>C</w:t>
      </w:r>
      <w:r w:rsidRPr="00BC406E">
        <w:rPr>
          <w:rFonts w:ascii="Times New Roman" w:eastAsia="Times New Roman" w:hAnsi="Times New Roman" w:cs="Times New Roman"/>
          <w:sz w:val="24"/>
          <w:szCs w:val="24"/>
        </w:rPr>
        <w:t xml:space="preserve"> = Concentration of the pollutant</w:t>
      </w:r>
    </w:p>
    <w:p w14:paraId="54A9D709" w14:textId="77777777" w:rsidR="0083664D" w:rsidRPr="00BC406E" w:rsidRDefault="0083664D" w:rsidP="00D9736A">
      <w:pPr>
        <w:numPr>
          <w:ilvl w:val="0"/>
          <w:numId w:val="25"/>
        </w:numPr>
        <w:pBdr>
          <w:top w:val="single" w:sz="2" w:space="0" w:color="E3E3E3"/>
          <w:left w:val="single" w:sz="2" w:space="5" w:color="E3E3E3"/>
          <w:bottom w:val="single" w:sz="2" w:space="0" w:color="E3E3E3"/>
          <w:right w:val="single" w:sz="2" w:space="0" w:color="E3E3E3"/>
        </w:pBdr>
        <w:spacing w:after="0" w:line="360" w:lineRule="auto"/>
        <w:jc w:val="both"/>
        <w:rPr>
          <w:rFonts w:ascii="Times New Roman" w:eastAsia="Times New Roman" w:hAnsi="Times New Roman" w:cs="Times New Roman"/>
          <w:sz w:val="24"/>
          <w:szCs w:val="24"/>
        </w:rPr>
      </w:pPr>
      <w:r w:rsidRPr="00BC406E">
        <w:rPr>
          <w:rFonts w:ascii="Times New Roman" w:eastAsia="Times New Roman" w:hAnsi="Times New Roman" w:cs="Times New Roman"/>
          <w:sz w:val="24"/>
          <w:szCs w:val="24"/>
          <w:bdr w:val="none" w:sz="0" w:space="0" w:color="auto" w:frame="1"/>
        </w:rPr>
        <w:t>Chi</w:t>
      </w:r>
      <w:r w:rsidRPr="00BC406E">
        <w:rPr>
          <w:rFonts w:ascii="Times New Roman" w:eastAsia="Times New Roman" w:hAnsi="Times New Roman" w:cs="Times New Roman"/>
          <w:sz w:val="24"/>
          <w:szCs w:val="24"/>
          <w:bdr w:val="single" w:sz="2" w:space="0" w:color="E3E3E3" w:frame="1"/>
        </w:rPr>
        <w:t>Chi​</w:t>
      </w:r>
      <w:r w:rsidRPr="00BC406E">
        <w:rPr>
          <w:rFonts w:ascii="Times New Roman" w:eastAsia="Times New Roman" w:hAnsi="Times New Roman" w:cs="Times New Roman"/>
          <w:sz w:val="24"/>
          <w:szCs w:val="24"/>
        </w:rPr>
        <w:t xml:space="preserve"> and </w:t>
      </w:r>
      <w:r w:rsidRPr="00BC406E">
        <w:rPr>
          <w:rFonts w:ascii="Times New Roman" w:eastAsia="Times New Roman" w:hAnsi="Times New Roman" w:cs="Times New Roman"/>
          <w:sz w:val="24"/>
          <w:szCs w:val="24"/>
          <w:bdr w:val="none" w:sz="0" w:space="0" w:color="auto" w:frame="1"/>
        </w:rPr>
        <w:t>Clo</w:t>
      </w:r>
      <w:r w:rsidRPr="00BC406E">
        <w:rPr>
          <w:rFonts w:ascii="Times New Roman" w:eastAsia="Times New Roman" w:hAnsi="Times New Roman" w:cs="Times New Roman"/>
          <w:sz w:val="24"/>
          <w:szCs w:val="24"/>
          <w:bdr w:val="single" w:sz="2" w:space="0" w:color="E3E3E3" w:frame="1"/>
        </w:rPr>
        <w:t>Clo​</w:t>
      </w:r>
      <w:r w:rsidRPr="00BC406E">
        <w:rPr>
          <w:rFonts w:ascii="Times New Roman" w:eastAsia="Times New Roman" w:hAnsi="Times New Roman" w:cs="Times New Roman"/>
          <w:sz w:val="24"/>
          <w:szCs w:val="24"/>
        </w:rPr>
        <w:t xml:space="preserve"> = Breakpoints that are closest to </w:t>
      </w:r>
      <w:r w:rsidRPr="00BC406E">
        <w:rPr>
          <w:rFonts w:ascii="Times New Roman" w:eastAsia="Times New Roman" w:hAnsi="Times New Roman" w:cs="Times New Roman"/>
          <w:sz w:val="24"/>
          <w:szCs w:val="24"/>
          <w:bdr w:val="none" w:sz="0" w:space="0" w:color="auto" w:frame="1"/>
        </w:rPr>
        <w:t>C</w:t>
      </w:r>
      <w:r w:rsidRPr="00BC406E">
        <w:rPr>
          <w:rFonts w:ascii="Times New Roman" w:eastAsia="Times New Roman" w:hAnsi="Times New Roman" w:cs="Times New Roman"/>
          <w:sz w:val="24"/>
          <w:szCs w:val="24"/>
          <w:bdr w:val="single" w:sz="2" w:space="0" w:color="E3E3E3" w:frame="1"/>
        </w:rPr>
        <w:t>C</w:t>
      </w:r>
    </w:p>
    <w:p w14:paraId="12AB5754" w14:textId="77777777" w:rsidR="0083664D" w:rsidRPr="00BC406E" w:rsidRDefault="0083664D" w:rsidP="00D9736A">
      <w:pPr>
        <w:spacing w:line="360" w:lineRule="auto"/>
        <w:jc w:val="both"/>
        <w:rPr>
          <w:rFonts w:ascii="Times New Roman" w:eastAsia="Times New Roman" w:hAnsi="Times New Roman" w:cs="Times New Roman"/>
          <w:sz w:val="24"/>
          <w:szCs w:val="24"/>
          <w:bdr w:val="none" w:sz="0" w:space="0" w:color="auto" w:frame="1"/>
        </w:rPr>
      </w:pPr>
    </w:p>
    <w:p w14:paraId="7201760F" w14:textId="77777777" w:rsidR="006931EB" w:rsidRPr="006931EB" w:rsidRDefault="0083664D" w:rsidP="006931EB">
      <w:pPr>
        <w:spacing w:line="360" w:lineRule="auto"/>
        <w:jc w:val="both"/>
        <w:rPr>
          <w:rFonts w:ascii="Times New Roman" w:hAnsi="Times New Roman" w:cs="Times New Roman"/>
          <w:sz w:val="24"/>
          <w:szCs w:val="24"/>
        </w:rPr>
      </w:pPr>
      <w:r w:rsidRPr="00BC406E">
        <w:rPr>
          <w:rFonts w:ascii="Times New Roman" w:eastAsia="Times New Roman" w:hAnsi="Times New Roman" w:cs="Times New Roman"/>
          <w:sz w:val="24"/>
          <w:szCs w:val="24"/>
          <w:bdr w:val="none" w:sz="0" w:space="0" w:color="auto" w:frame="1"/>
        </w:rPr>
        <w:t>Ihi</w:t>
      </w:r>
      <w:r w:rsidRPr="00BC406E">
        <w:rPr>
          <w:rFonts w:ascii="Times New Roman" w:eastAsia="Times New Roman" w:hAnsi="Times New Roman" w:cs="Times New Roman"/>
          <w:sz w:val="24"/>
          <w:szCs w:val="24"/>
          <w:bdr w:val="single" w:sz="2" w:space="0" w:color="E3E3E3" w:frame="1"/>
        </w:rPr>
        <w:t>Ihi​</w:t>
      </w:r>
      <w:r w:rsidRPr="00BC406E">
        <w:rPr>
          <w:rFonts w:ascii="Times New Roman" w:eastAsia="Times New Roman" w:hAnsi="Times New Roman" w:cs="Times New Roman"/>
          <w:sz w:val="24"/>
          <w:szCs w:val="24"/>
        </w:rPr>
        <w:t xml:space="preserve"> and </w:t>
      </w:r>
      <w:proofErr w:type="spellStart"/>
      <w:r w:rsidRPr="00BC406E">
        <w:rPr>
          <w:rFonts w:ascii="Times New Roman" w:eastAsia="Times New Roman" w:hAnsi="Times New Roman" w:cs="Times New Roman"/>
          <w:sz w:val="24"/>
          <w:szCs w:val="24"/>
          <w:bdr w:val="none" w:sz="0" w:space="0" w:color="auto" w:frame="1"/>
        </w:rPr>
        <w:t>Ilo</w:t>
      </w:r>
      <w:r w:rsidRPr="00BC406E">
        <w:rPr>
          <w:rFonts w:ascii="Times New Roman" w:eastAsia="Times New Roman" w:hAnsi="Times New Roman" w:cs="Times New Roman"/>
          <w:sz w:val="24"/>
          <w:szCs w:val="24"/>
          <w:bdr w:val="single" w:sz="2" w:space="0" w:color="E3E3E3" w:frame="1"/>
        </w:rPr>
        <w:t>Ilo</w:t>
      </w:r>
      <w:proofErr w:type="spellEnd"/>
      <w:r w:rsidRPr="00BC406E">
        <w:rPr>
          <w:rFonts w:ascii="Times New Roman" w:eastAsia="Times New Roman" w:hAnsi="Times New Roman" w:cs="Times New Roman"/>
          <w:sz w:val="24"/>
          <w:szCs w:val="24"/>
          <w:bdr w:val="single" w:sz="2" w:space="0" w:color="E3E3E3" w:frame="1"/>
        </w:rPr>
        <w:t>​</w:t>
      </w:r>
      <w:r w:rsidRPr="00BC406E">
        <w:rPr>
          <w:rFonts w:ascii="Times New Roman" w:eastAsia="Times New Roman" w:hAnsi="Times New Roman" w:cs="Times New Roman"/>
          <w:sz w:val="24"/>
          <w:szCs w:val="24"/>
        </w:rPr>
        <w:t xml:space="preserve"> = AQI values corresponding to </w:t>
      </w:r>
      <w:proofErr w:type="spellStart"/>
      <w:r w:rsidRPr="00BC406E">
        <w:rPr>
          <w:rFonts w:ascii="Times New Roman" w:eastAsia="Times New Roman" w:hAnsi="Times New Roman" w:cs="Times New Roman"/>
          <w:sz w:val="24"/>
          <w:szCs w:val="24"/>
          <w:bdr w:val="none" w:sz="0" w:space="0" w:color="auto" w:frame="1"/>
        </w:rPr>
        <w:t>Chi</w:t>
      </w:r>
      <w:r w:rsidRPr="00BC406E">
        <w:rPr>
          <w:rFonts w:ascii="Times New Roman" w:eastAsia="Times New Roman" w:hAnsi="Times New Roman" w:cs="Times New Roman"/>
          <w:sz w:val="24"/>
          <w:szCs w:val="24"/>
          <w:bdr w:val="single" w:sz="2" w:space="0" w:color="E3E3E3" w:frame="1"/>
        </w:rPr>
        <w:t>Chi</w:t>
      </w:r>
      <w:proofErr w:type="spellEnd"/>
      <w:r w:rsidRPr="00BC406E">
        <w:rPr>
          <w:rFonts w:ascii="Times New Roman" w:eastAsia="Times New Roman" w:hAnsi="Times New Roman" w:cs="Times New Roman"/>
          <w:sz w:val="24"/>
          <w:szCs w:val="24"/>
          <w:bdr w:val="single" w:sz="2" w:space="0" w:color="E3E3E3" w:frame="1"/>
        </w:rPr>
        <w:t>​</w:t>
      </w:r>
      <w:r w:rsidRPr="00BC406E">
        <w:rPr>
          <w:rFonts w:ascii="Times New Roman" w:eastAsia="Times New Roman" w:hAnsi="Times New Roman" w:cs="Times New Roman"/>
          <w:sz w:val="24"/>
          <w:szCs w:val="24"/>
        </w:rPr>
        <w:t xml:space="preserve"> and </w:t>
      </w:r>
      <w:proofErr w:type="spellStart"/>
      <w:r w:rsidRPr="00BC406E">
        <w:rPr>
          <w:rFonts w:ascii="Times New Roman" w:eastAsia="Times New Roman" w:hAnsi="Times New Roman" w:cs="Times New Roman"/>
          <w:sz w:val="24"/>
          <w:szCs w:val="24"/>
          <w:bdr w:val="none" w:sz="0" w:space="0" w:color="auto" w:frame="1"/>
        </w:rPr>
        <w:t>Clo</w:t>
      </w:r>
      <w:r w:rsidRPr="00BC406E">
        <w:rPr>
          <w:rFonts w:ascii="Times New Roman" w:eastAsia="Times New Roman" w:hAnsi="Times New Roman" w:cs="Times New Roman"/>
          <w:sz w:val="24"/>
          <w:szCs w:val="24"/>
          <w:bdr w:val="single" w:sz="2" w:space="0" w:color="E3E3E3" w:frame="1"/>
        </w:rPr>
        <w:t>C</w:t>
      </w:r>
      <w:r w:rsidRPr="00BC406E">
        <w:rPr>
          <w:rFonts w:ascii="Times New Roman" w:eastAsia="Times New Roman" w:hAnsi="Times New Roman" w:cs="Times New Roman"/>
          <w:color w:val="ECECEC"/>
          <w:sz w:val="24"/>
          <w:szCs w:val="24"/>
          <w:bdr w:val="single" w:sz="2" w:space="0" w:color="E3E3E3" w:frame="1"/>
          <w:shd w:val="clear" w:color="auto" w:fill="212121"/>
        </w:rPr>
        <w:t>lo</w:t>
      </w:r>
      <w:proofErr w:type="spellEnd"/>
      <w:r w:rsidRPr="00BC406E">
        <w:rPr>
          <w:rFonts w:ascii="Times New Roman" w:eastAsia="Times New Roman" w:hAnsi="Times New Roman" w:cs="Times New Roman"/>
          <w:color w:val="ECECEC"/>
          <w:sz w:val="24"/>
          <w:szCs w:val="24"/>
          <w:bdr w:val="single" w:sz="2" w:space="0" w:color="E3E3E3" w:frame="1"/>
          <w:shd w:val="clear" w:color="auto" w:fill="212121"/>
        </w:rPr>
        <w:t>​</w:t>
      </w:r>
      <w:r w:rsidRPr="00BC406E">
        <w:rPr>
          <w:rFonts w:ascii="Times New Roman" w:eastAsia="Times New Roman" w:hAnsi="Times New Roman" w:cs="Times New Roman"/>
          <w:color w:val="ECECEC"/>
          <w:sz w:val="24"/>
          <w:szCs w:val="24"/>
          <w:bdr w:val="single" w:sz="2" w:space="0" w:color="E3E3E3" w:frame="1"/>
          <w:shd w:val="clear" w:color="auto" w:fill="212121"/>
        </w:rPr>
        <w:br/>
      </w:r>
      <w:r w:rsidRPr="00BC406E">
        <w:rPr>
          <w:rFonts w:ascii="Times New Roman" w:eastAsia="Times New Roman" w:hAnsi="Times New Roman" w:cs="Times New Roman"/>
          <w:color w:val="ECECEC"/>
          <w:sz w:val="24"/>
          <w:szCs w:val="24"/>
          <w:bdr w:val="single" w:sz="2" w:space="0" w:color="E3E3E3" w:frame="1"/>
          <w:shd w:val="clear" w:color="auto" w:fill="212121"/>
        </w:rPr>
        <w:br/>
      </w:r>
      <w:r w:rsidR="006931EB" w:rsidRPr="006931EB">
        <w:rPr>
          <w:rFonts w:ascii="Times New Roman" w:hAnsi="Times New Roman" w:cs="Times New Roman"/>
          <w:sz w:val="24"/>
          <w:szCs w:val="24"/>
        </w:rPr>
        <w:t xml:space="preserve">After calculating the sub-indices for each pollutant, the highest sub-index value is chosen to compute the overall AQI for a given area. This approach assures that the most critical contaminant drives the AQI, representing the worst-case situation for public health. </w:t>
      </w:r>
    </w:p>
    <w:p w14:paraId="3D1B126A"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For example, if a location has the following sub-indices:</w:t>
      </w:r>
    </w:p>
    <w:p w14:paraId="529E34D0"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O3: 120 (Unhealthy for Sensitive Groups)</w:t>
      </w:r>
    </w:p>
    <w:p w14:paraId="1A5CF445"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PM2.5: 90 (Moderate)</w:t>
      </w:r>
    </w:p>
    <w:p w14:paraId="7B13B356"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CO: 50 (Good)</w:t>
      </w:r>
    </w:p>
    <w:p w14:paraId="3DD3D3E4"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SO2: 30 (Good)</w:t>
      </w:r>
    </w:p>
    <w:p w14:paraId="0274B02B"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NO2: 40 (Good)</w:t>
      </w:r>
    </w:p>
    <w:p w14:paraId="51970908"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The overall AQI would be 120, based on the highest sub-index value for O3.</w:t>
      </w:r>
    </w:p>
    <w:p w14:paraId="2A426694"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 xml:space="preserve">Reporting and Communicating AQI the estimated AQI values are subsequently shared with the public via a variety of platforms, including government websites, mobile apps, social media, and traditional media. The AQI values are displayed alongside health advisories that outline steps people can take to protect their health at various AQI levels. </w:t>
      </w:r>
    </w:p>
    <w:p w14:paraId="5066111C" w14:textId="77777777" w:rsidR="006931EB" w:rsidRPr="006931EB" w:rsidRDefault="006931EB" w:rsidP="006931EB">
      <w:pPr>
        <w:spacing w:line="360" w:lineRule="auto"/>
        <w:jc w:val="both"/>
        <w:rPr>
          <w:rFonts w:ascii="Times New Roman" w:hAnsi="Times New Roman" w:cs="Times New Roman"/>
          <w:sz w:val="24"/>
          <w:szCs w:val="24"/>
        </w:rPr>
      </w:pPr>
    </w:p>
    <w:p w14:paraId="76AB34BD"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For example:</w:t>
      </w:r>
    </w:p>
    <w:p w14:paraId="21132123"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AQI 0-50 (Good, Green): No health implications; outdoor activities are safe.</w:t>
      </w:r>
    </w:p>
    <w:p w14:paraId="75EAF389"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AQI 51-100 (Moderate, Yellow): Acceptable air quality; some sensitive individuals may experience minor issues.</w:t>
      </w:r>
    </w:p>
    <w:p w14:paraId="518DB4F9"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AQI 101-150 (Unhealthy for Sensitive Groups, Orange): Sensitive groups should reduce prolonged or heavy exertion outdoors.</w:t>
      </w:r>
    </w:p>
    <w:p w14:paraId="44648501" w14:textId="77777777" w:rsidR="006931EB" w:rsidRPr="006931EB"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AQI 151-200 (Unhealthy, Red): Everyone may experience health effects; sensitive groups should avoid outdoor activities.</w:t>
      </w:r>
    </w:p>
    <w:p w14:paraId="20D20AA4" w14:textId="5F4F5B51" w:rsidR="0083664D" w:rsidRPr="00BC406E" w:rsidRDefault="006931EB" w:rsidP="006931EB">
      <w:pPr>
        <w:spacing w:line="360" w:lineRule="auto"/>
        <w:jc w:val="both"/>
        <w:rPr>
          <w:rFonts w:ascii="Times New Roman" w:hAnsi="Times New Roman" w:cs="Times New Roman"/>
          <w:sz w:val="24"/>
          <w:szCs w:val="24"/>
        </w:rPr>
      </w:pPr>
      <w:r w:rsidRPr="006931EB">
        <w:rPr>
          <w:rFonts w:ascii="Times New Roman" w:hAnsi="Times New Roman" w:cs="Times New Roman"/>
          <w:sz w:val="24"/>
          <w:szCs w:val="24"/>
        </w:rPr>
        <w:t>AQI 201-300 (Very Unhealthy, Purple): Health alert; everyone should avoid outdoor exertion.</w:t>
      </w:r>
    </w:p>
    <w:p w14:paraId="34EEEDA0"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lastRenderedPageBreak/>
        <w:t>AQI 301-500 (Hazardous, Maroon): Health warnings of emergency conditions; entire population is affected.</w:t>
      </w:r>
    </w:p>
    <w:p w14:paraId="4D1EE7DE" w14:textId="77777777" w:rsidR="0083664D" w:rsidRPr="00BC406E" w:rsidRDefault="0083664D" w:rsidP="00D9736A">
      <w:pPr>
        <w:spacing w:line="360" w:lineRule="auto"/>
        <w:jc w:val="both"/>
        <w:rPr>
          <w:rFonts w:ascii="Times New Roman" w:hAnsi="Times New Roman" w:cs="Times New Roman"/>
          <w:sz w:val="24"/>
          <w:szCs w:val="24"/>
        </w:rPr>
      </w:pPr>
    </w:p>
    <w:p w14:paraId="35B21A33"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The AQI is calculated for five major air pollutants regulated by the Clean Air Act:</w:t>
      </w:r>
    </w:p>
    <w:p w14:paraId="0CA3D53F"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Ground-level Ozone (O3)</w:t>
      </w:r>
    </w:p>
    <w:p w14:paraId="043886A4"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Particulate Matter (PM10 and PM2.5)</w:t>
      </w:r>
    </w:p>
    <w:p w14:paraId="0791F043"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Carbon Monoxide (CO)</w:t>
      </w:r>
    </w:p>
    <w:p w14:paraId="04BAF40A" w14:textId="77777777" w:rsidR="0083664D" w:rsidRPr="00BC406E" w:rsidRDefault="0083664D" w:rsidP="00D9736A">
      <w:pPr>
        <w:spacing w:line="360" w:lineRule="auto"/>
        <w:jc w:val="both"/>
        <w:rPr>
          <w:rFonts w:ascii="Times New Roman" w:hAnsi="Times New Roman" w:cs="Times New Roman"/>
          <w:sz w:val="24"/>
          <w:szCs w:val="24"/>
        </w:rPr>
      </w:pPr>
      <w:proofErr w:type="spellStart"/>
      <w:r w:rsidRPr="00BC406E">
        <w:rPr>
          <w:rFonts w:ascii="Times New Roman" w:hAnsi="Times New Roman" w:cs="Times New Roman"/>
          <w:sz w:val="24"/>
          <w:szCs w:val="24"/>
        </w:rPr>
        <w:t>Sulfur</w:t>
      </w:r>
      <w:proofErr w:type="spellEnd"/>
      <w:r w:rsidRPr="00BC406E">
        <w:rPr>
          <w:rFonts w:ascii="Times New Roman" w:hAnsi="Times New Roman" w:cs="Times New Roman"/>
          <w:sz w:val="24"/>
          <w:szCs w:val="24"/>
        </w:rPr>
        <w:t xml:space="preserve"> Dioxide (SO2)</w:t>
      </w:r>
    </w:p>
    <w:p w14:paraId="1330D1D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Nitrogen Dioxide (NO2)</w:t>
      </w:r>
    </w:p>
    <w:p w14:paraId="52EFE7E5" w14:textId="77777777" w:rsidR="0083664D" w:rsidRPr="00BC406E" w:rsidRDefault="0083664D" w:rsidP="00D9736A">
      <w:pPr>
        <w:spacing w:line="360" w:lineRule="auto"/>
        <w:jc w:val="both"/>
        <w:rPr>
          <w:rFonts w:ascii="Times New Roman" w:hAnsi="Times New Roman" w:cs="Times New Roman"/>
          <w:sz w:val="24"/>
          <w:szCs w:val="24"/>
        </w:rPr>
      </w:pPr>
    </w:p>
    <w:p w14:paraId="58A02983"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1. Ground-level Ozone (O3)</w:t>
      </w:r>
    </w:p>
    <w:p w14:paraId="136560F5"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 xml:space="preserve">Description: Ground-level ozone is a </w:t>
      </w:r>
      <w:proofErr w:type="spellStart"/>
      <w:r w:rsidRPr="00BC406E">
        <w:rPr>
          <w:rFonts w:ascii="Times New Roman" w:hAnsi="Times New Roman" w:cs="Times New Roman"/>
          <w:sz w:val="24"/>
          <w:szCs w:val="24"/>
        </w:rPr>
        <w:t>colorless</w:t>
      </w:r>
      <w:proofErr w:type="spellEnd"/>
      <w:r w:rsidRPr="00BC406E">
        <w:rPr>
          <w:rFonts w:ascii="Times New Roman" w:hAnsi="Times New Roman" w:cs="Times New Roman"/>
          <w:sz w:val="24"/>
          <w:szCs w:val="24"/>
        </w:rPr>
        <w:t xml:space="preserve"> and highly irritating gas that forms just above the earth’s surface. It is a major component of smog.</w:t>
      </w:r>
    </w:p>
    <w:p w14:paraId="33454CBB"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Sources: It is not emitted directly into the air but forms when pollutants emitted by cars, power plants, industrial boilers, refineries, and chemical plants react chemically in the presence of sunlight.</w:t>
      </w:r>
    </w:p>
    <w:p w14:paraId="049D5E7B"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Health Effects: High levels of ground-level ozone can cause respiratory problems, aggravate lung diseases such as asthma, and decrease lung function.</w:t>
      </w:r>
    </w:p>
    <w:p w14:paraId="243E3F2C"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2. Particulate Matter (PM10 and PM2.5)</w:t>
      </w:r>
    </w:p>
    <w:p w14:paraId="030A2E17" w14:textId="7590DD02"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 xml:space="preserve">Description: Particulate matter (PM) is a complex mixture of extremely small particles and liquid droplets that get into the air. PM10 refers to particles with diameters that are 10 </w:t>
      </w:r>
      <w:proofErr w:type="spellStart"/>
      <w:r w:rsidRPr="00BC406E">
        <w:rPr>
          <w:rFonts w:ascii="Times New Roman" w:hAnsi="Times New Roman" w:cs="Times New Roman"/>
          <w:sz w:val="24"/>
          <w:szCs w:val="24"/>
        </w:rPr>
        <w:t>micrometers</w:t>
      </w:r>
      <w:proofErr w:type="spellEnd"/>
      <w:r w:rsidRPr="00BC406E">
        <w:rPr>
          <w:rFonts w:ascii="Times New Roman" w:hAnsi="Times New Roman" w:cs="Times New Roman"/>
          <w:sz w:val="24"/>
          <w:szCs w:val="24"/>
        </w:rPr>
        <w:t xml:space="preserve"> and smaller, while PM2.5 refers to particles that are 2.5 </w:t>
      </w:r>
      <w:r w:rsidR="00676C88" w:rsidRPr="00BC406E">
        <w:rPr>
          <w:rFonts w:ascii="Times New Roman" w:hAnsi="Times New Roman" w:cs="Times New Roman"/>
          <w:sz w:val="24"/>
          <w:szCs w:val="24"/>
        </w:rPr>
        <w:t>micrometres</w:t>
      </w:r>
      <w:r w:rsidRPr="00BC406E">
        <w:rPr>
          <w:rFonts w:ascii="Times New Roman" w:hAnsi="Times New Roman" w:cs="Times New Roman"/>
          <w:sz w:val="24"/>
          <w:szCs w:val="24"/>
        </w:rPr>
        <w:t xml:space="preserve"> and smaller.</w:t>
      </w:r>
    </w:p>
    <w:p w14:paraId="3896D730"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 xml:space="preserve">Sources: PM can be emitted directly from a source, such as construction sites, unpaved roads, fields, smokestacks, or fires. It can also form in the atmosphere as a result of complex reactions of chemicals such as </w:t>
      </w:r>
      <w:proofErr w:type="spellStart"/>
      <w:r w:rsidRPr="00BC406E">
        <w:rPr>
          <w:rFonts w:ascii="Times New Roman" w:hAnsi="Times New Roman" w:cs="Times New Roman"/>
          <w:sz w:val="24"/>
          <w:szCs w:val="24"/>
        </w:rPr>
        <w:t>sulfur</w:t>
      </w:r>
      <w:proofErr w:type="spellEnd"/>
      <w:r w:rsidRPr="00BC406E">
        <w:rPr>
          <w:rFonts w:ascii="Times New Roman" w:hAnsi="Times New Roman" w:cs="Times New Roman"/>
          <w:sz w:val="24"/>
          <w:szCs w:val="24"/>
        </w:rPr>
        <w:t xml:space="preserve"> dioxide and nitrogen oxides that are emitted from power plants, industries, and automobiles.</w:t>
      </w:r>
    </w:p>
    <w:p w14:paraId="1C70D9E5"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lastRenderedPageBreak/>
        <w:t>Health Effects: Exposure to fine particles (PM2.5) can affect lung function and worsen medical conditions such as asthma and heart disease. PM2.5 can also affect the heart and lungs, causing serious health problems.</w:t>
      </w:r>
    </w:p>
    <w:p w14:paraId="3063FA7D" w14:textId="77777777" w:rsidR="0083664D" w:rsidRPr="00BC406E" w:rsidRDefault="0083664D" w:rsidP="00D9736A">
      <w:pPr>
        <w:spacing w:line="360" w:lineRule="auto"/>
        <w:jc w:val="both"/>
        <w:rPr>
          <w:rFonts w:ascii="Times New Roman" w:hAnsi="Times New Roman" w:cs="Times New Roman"/>
          <w:sz w:val="24"/>
          <w:szCs w:val="24"/>
        </w:rPr>
      </w:pPr>
    </w:p>
    <w:p w14:paraId="068D4E27"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3. Carbon Monoxide (CO)</w:t>
      </w:r>
    </w:p>
    <w:p w14:paraId="75FBDF3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 xml:space="preserve">Description: Carbon monoxide is a </w:t>
      </w:r>
      <w:proofErr w:type="spellStart"/>
      <w:r w:rsidRPr="00BC406E">
        <w:rPr>
          <w:rFonts w:ascii="Times New Roman" w:hAnsi="Times New Roman" w:cs="Times New Roman"/>
          <w:sz w:val="24"/>
          <w:szCs w:val="24"/>
        </w:rPr>
        <w:t>colorless</w:t>
      </w:r>
      <w:proofErr w:type="spellEnd"/>
      <w:r w:rsidRPr="00BC406E">
        <w:rPr>
          <w:rFonts w:ascii="Times New Roman" w:hAnsi="Times New Roman" w:cs="Times New Roman"/>
          <w:sz w:val="24"/>
          <w:szCs w:val="24"/>
        </w:rPr>
        <w:t xml:space="preserve">, </w:t>
      </w:r>
      <w:proofErr w:type="spellStart"/>
      <w:r w:rsidRPr="00BC406E">
        <w:rPr>
          <w:rFonts w:ascii="Times New Roman" w:hAnsi="Times New Roman" w:cs="Times New Roman"/>
          <w:sz w:val="24"/>
          <w:szCs w:val="24"/>
        </w:rPr>
        <w:t>odorless</w:t>
      </w:r>
      <w:proofErr w:type="spellEnd"/>
      <w:r w:rsidRPr="00BC406E">
        <w:rPr>
          <w:rFonts w:ascii="Times New Roman" w:hAnsi="Times New Roman" w:cs="Times New Roman"/>
          <w:sz w:val="24"/>
          <w:szCs w:val="24"/>
        </w:rPr>
        <w:t xml:space="preserve"> gas that can be harmful when inhaled in large amounts.</w:t>
      </w:r>
    </w:p>
    <w:p w14:paraId="5AB04CC0"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Sources: It is produced by the incomplete combustion of fossil fuels. Motor vehicle exhaust contributes roughly 75% of nationwide CO emissions.</w:t>
      </w:r>
    </w:p>
    <w:p w14:paraId="387D4C13"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Health Effects: CO can cause harmful health effects by reducing the amount of oxygen that can be transported in the bloodstream to critical parts of the body.</w:t>
      </w:r>
    </w:p>
    <w:p w14:paraId="39DC4514" w14:textId="77777777" w:rsidR="0083664D" w:rsidRPr="00BC406E" w:rsidRDefault="0083664D" w:rsidP="00D9736A">
      <w:pPr>
        <w:spacing w:line="360" w:lineRule="auto"/>
        <w:jc w:val="both"/>
        <w:rPr>
          <w:rFonts w:ascii="Times New Roman" w:hAnsi="Times New Roman" w:cs="Times New Roman"/>
          <w:sz w:val="24"/>
          <w:szCs w:val="24"/>
        </w:rPr>
      </w:pPr>
    </w:p>
    <w:p w14:paraId="5252D161"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 xml:space="preserve">4. </w:t>
      </w:r>
      <w:proofErr w:type="spellStart"/>
      <w:r w:rsidRPr="00BC406E">
        <w:rPr>
          <w:rFonts w:ascii="Times New Roman" w:hAnsi="Times New Roman" w:cs="Times New Roman"/>
          <w:sz w:val="24"/>
          <w:szCs w:val="24"/>
        </w:rPr>
        <w:t>Sulfur</w:t>
      </w:r>
      <w:proofErr w:type="spellEnd"/>
      <w:r w:rsidRPr="00BC406E">
        <w:rPr>
          <w:rFonts w:ascii="Times New Roman" w:hAnsi="Times New Roman" w:cs="Times New Roman"/>
          <w:sz w:val="24"/>
          <w:szCs w:val="24"/>
        </w:rPr>
        <w:t xml:space="preserve"> Dioxide (SO2)</w:t>
      </w:r>
    </w:p>
    <w:p w14:paraId="4E374A28"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 xml:space="preserve">Description: </w:t>
      </w:r>
      <w:proofErr w:type="spellStart"/>
      <w:r w:rsidRPr="00BC406E">
        <w:rPr>
          <w:rFonts w:ascii="Times New Roman" w:hAnsi="Times New Roman" w:cs="Times New Roman"/>
          <w:sz w:val="24"/>
          <w:szCs w:val="24"/>
        </w:rPr>
        <w:t>Sulfur</w:t>
      </w:r>
      <w:proofErr w:type="spellEnd"/>
      <w:r w:rsidRPr="00BC406E">
        <w:rPr>
          <w:rFonts w:ascii="Times New Roman" w:hAnsi="Times New Roman" w:cs="Times New Roman"/>
          <w:sz w:val="24"/>
          <w:szCs w:val="24"/>
        </w:rPr>
        <w:t xml:space="preserve"> dioxide is a </w:t>
      </w:r>
      <w:proofErr w:type="spellStart"/>
      <w:r w:rsidRPr="00BC406E">
        <w:rPr>
          <w:rFonts w:ascii="Times New Roman" w:hAnsi="Times New Roman" w:cs="Times New Roman"/>
          <w:sz w:val="24"/>
          <w:szCs w:val="24"/>
        </w:rPr>
        <w:t>colorless</w:t>
      </w:r>
      <w:proofErr w:type="spellEnd"/>
      <w:r w:rsidRPr="00BC406E">
        <w:rPr>
          <w:rFonts w:ascii="Times New Roman" w:hAnsi="Times New Roman" w:cs="Times New Roman"/>
          <w:sz w:val="24"/>
          <w:szCs w:val="24"/>
        </w:rPr>
        <w:t xml:space="preserve"> gas with a pungent, irritating </w:t>
      </w:r>
      <w:proofErr w:type="spellStart"/>
      <w:r w:rsidRPr="00BC406E">
        <w:rPr>
          <w:rFonts w:ascii="Times New Roman" w:hAnsi="Times New Roman" w:cs="Times New Roman"/>
          <w:sz w:val="24"/>
          <w:szCs w:val="24"/>
        </w:rPr>
        <w:t>odor</w:t>
      </w:r>
      <w:proofErr w:type="spellEnd"/>
      <w:r w:rsidRPr="00BC406E">
        <w:rPr>
          <w:rFonts w:ascii="Times New Roman" w:hAnsi="Times New Roman" w:cs="Times New Roman"/>
          <w:sz w:val="24"/>
          <w:szCs w:val="24"/>
        </w:rPr>
        <w:t>.</w:t>
      </w:r>
    </w:p>
    <w:p w14:paraId="3A24CB28"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 xml:space="preserve">Sources: It is produced by the burning of fossil fuels (coal and oil) and the smelting of mineral ores that contain </w:t>
      </w:r>
      <w:proofErr w:type="spellStart"/>
      <w:r w:rsidRPr="00BC406E">
        <w:rPr>
          <w:rFonts w:ascii="Times New Roman" w:hAnsi="Times New Roman" w:cs="Times New Roman"/>
          <w:sz w:val="24"/>
          <w:szCs w:val="24"/>
        </w:rPr>
        <w:t>sulfur</w:t>
      </w:r>
      <w:proofErr w:type="spellEnd"/>
      <w:r w:rsidRPr="00BC406E">
        <w:rPr>
          <w:rFonts w:ascii="Times New Roman" w:hAnsi="Times New Roman" w:cs="Times New Roman"/>
          <w:sz w:val="24"/>
          <w:szCs w:val="24"/>
        </w:rPr>
        <w:t>.</w:t>
      </w:r>
    </w:p>
    <w:p w14:paraId="30928337"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Health Effects: Short-term exposure to SO2 can harm the human respiratory system and make breathing difficult. It also reacts with other compounds in the atmosphere to form small particles that can penetrate deeply into the lungs.</w:t>
      </w:r>
    </w:p>
    <w:p w14:paraId="7FC0ABF8" w14:textId="77777777" w:rsidR="0083664D" w:rsidRPr="00BC406E" w:rsidRDefault="0083664D" w:rsidP="00D9736A">
      <w:pPr>
        <w:spacing w:line="360" w:lineRule="auto"/>
        <w:jc w:val="both"/>
        <w:rPr>
          <w:rFonts w:ascii="Times New Roman" w:hAnsi="Times New Roman" w:cs="Times New Roman"/>
          <w:sz w:val="24"/>
          <w:szCs w:val="24"/>
        </w:rPr>
      </w:pPr>
    </w:p>
    <w:p w14:paraId="1D9244E1"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5. Nitrogen Dioxide (NO2)</w:t>
      </w:r>
    </w:p>
    <w:p w14:paraId="0F6921EA"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 xml:space="preserve">Description: Nitrogen dioxide is one of a group of gases called nitrogen oxides (NOx). It is a reddish-brown gas with a characteristic sharp, biting </w:t>
      </w:r>
      <w:proofErr w:type="spellStart"/>
      <w:r w:rsidRPr="00BC406E">
        <w:rPr>
          <w:rFonts w:ascii="Times New Roman" w:hAnsi="Times New Roman" w:cs="Times New Roman"/>
          <w:sz w:val="24"/>
          <w:szCs w:val="24"/>
        </w:rPr>
        <w:t>odor</w:t>
      </w:r>
      <w:proofErr w:type="spellEnd"/>
      <w:r w:rsidRPr="00BC406E">
        <w:rPr>
          <w:rFonts w:ascii="Times New Roman" w:hAnsi="Times New Roman" w:cs="Times New Roman"/>
          <w:sz w:val="24"/>
          <w:szCs w:val="24"/>
        </w:rPr>
        <w:t xml:space="preserve"> and is a prominent air pollutant.</w:t>
      </w:r>
    </w:p>
    <w:p w14:paraId="4F46CDFF"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Sources: NO2 primarily gets in the air from the burning of fuel. NO2 forms from emissions from cars, trucks and buses, power plants, and off-road equipment.</w:t>
      </w:r>
    </w:p>
    <w:p w14:paraId="6A598E1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Health Effects: Short-term exposure to NO2 can lead to respiratory problems. Long-term exposure can decrease lung function and increase the risk of respiratory conditions.</w:t>
      </w:r>
    </w:p>
    <w:p w14:paraId="08AE16FA" w14:textId="77777777" w:rsidR="0083664D" w:rsidRPr="00BC406E" w:rsidRDefault="0083664D" w:rsidP="00D9736A">
      <w:pPr>
        <w:spacing w:line="360" w:lineRule="auto"/>
        <w:jc w:val="both"/>
        <w:rPr>
          <w:rFonts w:ascii="Times New Roman" w:hAnsi="Times New Roman" w:cs="Times New Roman"/>
          <w:b/>
          <w:bCs/>
          <w:sz w:val="24"/>
          <w:szCs w:val="24"/>
        </w:rPr>
      </w:pPr>
    </w:p>
    <w:p w14:paraId="19B434E3" w14:textId="77777777" w:rsidR="0083664D" w:rsidRPr="00BC406E" w:rsidRDefault="0083664D" w:rsidP="00D9736A">
      <w:pPr>
        <w:spacing w:line="360" w:lineRule="auto"/>
        <w:jc w:val="both"/>
        <w:rPr>
          <w:rFonts w:ascii="Times New Roman" w:hAnsi="Times New Roman" w:cs="Times New Roman"/>
          <w:b/>
          <w:bCs/>
          <w:sz w:val="24"/>
          <w:szCs w:val="24"/>
        </w:rPr>
      </w:pPr>
      <w:r w:rsidRPr="00BC406E">
        <w:rPr>
          <w:rFonts w:ascii="Times New Roman" w:hAnsi="Times New Roman" w:cs="Times New Roman"/>
          <w:b/>
          <w:bCs/>
          <w:sz w:val="24"/>
          <w:szCs w:val="24"/>
        </w:rPr>
        <w:t>ML algorithms</w:t>
      </w:r>
    </w:p>
    <w:p w14:paraId="315DA78E" w14:textId="77777777" w:rsidR="0083664D" w:rsidRPr="00BC406E" w:rsidRDefault="0083664D" w:rsidP="00D9736A">
      <w:pPr>
        <w:spacing w:line="360" w:lineRule="auto"/>
        <w:jc w:val="both"/>
        <w:rPr>
          <w:rFonts w:ascii="Times New Roman" w:hAnsi="Times New Roman" w:cs="Times New Roman"/>
          <w:b/>
          <w:bCs/>
          <w:sz w:val="24"/>
          <w:szCs w:val="24"/>
        </w:rPr>
      </w:pPr>
      <w:r w:rsidRPr="00BC406E">
        <w:rPr>
          <w:rFonts w:ascii="Times New Roman" w:hAnsi="Times New Roman" w:cs="Times New Roman"/>
          <w:b/>
          <w:bCs/>
          <w:sz w:val="24"/>
          <w:szCs w:val="24"/>
        </w:rPr>
        <w:t xml:space="preserve">Random Forest algorithm </w:t>
      </w:r>
    </w:p>
    <w:p w14:paraId="70F1CA2D"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Random Forest algorithm is a powerful machine learning technique that can be effectively used for predicting Air Quality Index (AQI).</w:t>
      </w:r>
    </w:p>
    <w:p w14:paraId="06E60727"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Using Random Forest for AQI Prediction</w:t>
      </w:r>
    </w:p>
    <w:p w14:paraId="41AD1EBC"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1. Data Collection and Preparation:</w:t>
      </w:r>
    </w:p>
    <w:p w14:paraId="2980FBA6"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Gather historical data on air quality and meteorological conditions from various monitoring stations.</w:t>
      </w:r>
    </w:p>
    <w:p w14:paraId="5442D19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Features typically include temperature, humidity, wind speed, and concentrations of various pollutants.</w:t>
      </w:r>
    </w:p>
    <w:p w14:paraId="22706AB9" w14:textId="77777777" w:rsidR="0083664D"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Label these data points with their corresponding AQI levels.</w:t>
      </w:r>
    </w:p>
    <w:p w14:paraId="4DBB0A42" w14:textId="77777777" w:rsidR="0083664D" w:rsidRPr="00BC406E" w:rsidRDefault="0083664D" w:rsidP="00D9736A">
      <w:pPr>
        <w:spacing w:line="360" w:lineRule="auto"/>
        <w:jc w:val="both"/>
        <w:rPr>
          <w:rFonts w:ascii="Times New Roman" w:hAnsi="Times New Roman" w:cs="Times New Roman"/>
          <w:sz w:val="24"/>
          <w:szCs w:val="24"/>
        </w:rPr>
      </w:pPr>
    </w:p>
    <w:p w14:paraId="1B8551A8"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2. Data Preprocessing:</w:t>
      </w:r>
    </w:p>
    <w:p w14:paraId="649A5F0A"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Clean the data by handling missing values and outliers.</w:t>
      </w:r>
    </w:p>
    <w:p w14:paraId="113CE7A4"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Normalize or scale the features if necessary.</w:t>
      </w:r>
    </w:p>
    <w:p w14:paraId="688F2C5B" w14:textId="77777777" w:rsidR="0083664D"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Split the data into training and testing sets.</w:t>
      </w:r>
    </w:p>
    <w:p w14:paraId="57A59E96" w14:textId="77777777" w:rsidR="0083664D" w:rsidRPr="00BC406E" w:rsidRDefault="0083664D" w:rsidP="00D9736A">
      <w:pPr>
        <w:spacing w:line="360" w:lineRule="auto"/>
        <w:jc w:val="both"/>
        <w:rPr>
          <w:rFonts w:ascii="Times New Roman" w:hAnsi="Times New Roman" w:cs="Times New Roman"/>
          <w:sz w:val="24"/>
          <w:szCs w:val="24"/>
        </w:rPr>
      </w:pPr>
    </w:p>
    <w:p w14:paraId="07C1C02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3. Training the Random Forest Model:</w:t>
      </w:r>
    </w:p>
    <w:p w14:paraId="2EF65677"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Random Forest is an ensemble learning method that builds multiple decision trees and merges them together to get a more accurate and stable prediction.</w:t>
      </w:r>
    </w:p>
    <w:p w14:paraId="3B5FDE16"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For each tree:</w:t>
      </w:r>
    </w:p>
    <w:p w14:paraId="67D7B713"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Randomly select data points from the training set.</w:t>
      </w:r>
    </w:p>
    <w:p w14:paraId="59973FDF"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Randomly select a subset of features to consider when splitting a node.</w:t>
      </w:r>
    </w:p>
    <w:p w14:paraId="1A7A4467" w14:textId="77777777" w:rsidR="0083664D"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Grow the tree to the largest extent possible.</w:t>
      </w:r>
    </w:p>
    <w:p w14:paraId="5F9ED698" w14:textId="77777777" w:rsidR="0083664D" w:rsidRPr="00BC406E" w:rsidRDefault="0083664D" w:rsidP="00D9736A">
      <w:pPr>
        <w:spacing w:line="360" w:lineRule="auto"/>
        <w:jc w:val="both"/>
        <w:rPr>
          <w:rFonts w:ascii="Times New Roman" w:hAnsi="Times New Roman" w:cs="Times New Roman"/>
          <w:sz w:val="24"/>
          <w:szCs w:val="24"/>
        </w:rPr>
      </w:pPr>
    </w:p>
    <w:p w14:paraId="6B9B6161"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4. Making Predictions:</w:t>
      </w:r>
    </w:p>
    <w:p w14:paraId="42F3B01D"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Once the Random Forest model is trained, use it to make predictions on the testing set.</w:t>
      </w:r>
    </w:p>
    <w:p w14:paraId="19B81557" w14:textId="77777777" w:rsidR="0083664D"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For each input (new set of weather and pollution data), the Random Forest model will predict the AQI level.</w:t>
      </w:r>
    </w:p>
    <w:p w14:paraId="4617650D" w14:textId="77777777" w:rsidR="0083664D" w:rsidRPr="00BC406E" w:rsidRDefault="0083664D" w:rsidP="00D9736A">
      <w:pPr>
        <w:spacing w:line="360" w:lineRule="auto"/>
        <w:jc w:val="both"/>
        <w:rPr>
          <w:rFonts w:ascii="Times New Roman" w:hAnsi="Times New Roman" w:cs="Times New Roman"/>
          <w:sz w:val="24"/>
          <w:szCs w:val="24"/>
        </w:rPr>
      </w:pPr>
    </w:p>
    <w:p w14:paraId="0A8C7147"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5. Model Evaluation:</w:t>
      </w:r>
    </w:p>
    <w:p w14:paraId="48E26432"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Evaluate the performance of the model using appropriate metrics such as Mean Absolute Error (MAE), Mean Squared Error (MSE), or the coefficient of determination (R-squared).</w:t>
      </w:r>
    </w:p>
    <w:p w14:paraId="302A9CD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Adjust the model hyperparameters (number of trees, depth of trees) if necessary to optimize performance.</w:t>
      </w:r>
    </w:p>
    <w:p w14:paraId="6DD0CE28"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Advantages of Random Forest for AQI Prediction</w:t>
      </w:r>
    </w:p>
    <w:p w14:paraId="7E81C8B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Handles non-linear relationships: Random Forest can capture complex relationships between input features and AQI levels.</w:t>
      </w:r>
    </w:p>
    <w:p w14:paraId="53FF16BC"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Handles missing data: Random Forest can handle missing values well by averaging predictions from multiple decision trees.</w:t>
      </w:r>
    </w:p>
    <w:p w14:paraId="7C1811EB"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Reduces overfitting: By averaging multiple decision trees, Random Forest reduces overfitting compared to a single decision tree.</w:t>
      </w:r>
    </w:p>
    <w:p w14:paraId="42746C97"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Provides feature importance: Random Forest can provide insights into which features (pollutants, weather variables) are most important in predicting AQI.</w:t>
      </w:r>
    </w:p>
    <w:p w14:paraId="0776BF64" w14:textId="77777777" w:rsidR="0083664D" w:rsidRPr="00BC406E" w:rsidRDefault="0083664D" w:rsidP="00D9736A">
      <w:pPr>
        <w:spacing w:line="360" w:lineRule="auto"/>
        <w:jc w:val="both"/>
        <w:rPr>
          <w:rFonts w:ascii="Times New Roman" w:hAnsi="Times New Roman" w:cs="Times New Roman"/>
          <w:sz w:val="24"/>
          <w:szCs w:val="24"/>
        </w:rPr>
      </w:pPr>
    </w:p>
    <w:p w14:paraId="71990D55" w14:textId="77777777" w:rsidR="0083664D" w:rsidRPr="00BC406E" w:rsidRDefault="0083664D" w:rsidP="00D9736A">
      <w:pPr>
        <w:spacing w:line="360" w:lineRule="auto"/>
        <w:jc w:val="both"/>
        <w:rPr>
          <w:rFonts w:ascii="Times New Roman" w:hAnsi="Times New Roman" w:cs="Times New Roman"/>
          <w:b/>
          <w:bCs/>
          <w:sz w:val="24"/>
          <w:szCs w:val="24"/>
        </w:rPr>
      </w:pPr>
      <w:r w:rsidRPr="00BC406E">
        <w:rPr>
          <w:rFonts w:ascii="Times New Roman" w:hAnsi="Times New Roman" w:cs="Times New Roman"/>
          <w:b/>
          <w:bCs/>
          <w:sz w:val="24"/>
          <w:szCs w:val="24"/>
        </w:rPr>
        <w:t>Support Vector Machines (SVMs)</w:t>
      </w:r>
    </w:p>
    <w:p w14:paraId="17A163F4"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Support Vector Machines (SVMs) are powerful supervised machine learning algorithms that can be effectively used for Air Quality Index (AQI) calculation and prediction. In this overview, we will discuss how SVMs work, their advantages in the context of AQI prediction, and provide an example of their implementation.</w:t>
      </w:r>
    </w:p>
    <w:p w14:paraId="5BE58AB1"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Understanding SVM Algorithm</w:t>
      </w:r>
    </w:p>
    <w:p w14:paraId="10068AD6"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lastRenderedPageBreak/>
        <w:t>Support Vector Machines (SVMs) are supervised learning models used for classification and regression tasks. The main idea behind SVMs is to find a hyperplane in an N-dimensional space (where N is the number of features) that distinctly classifies the data points. In regression tasks, SVMs find a hyperplane that best fits the data, aiming to minimize the error.</w:t>
      </w:r>
    </w:p>
    <w:p w14:paraId="6608E1BF" w14:textId="77777777" w:rsidR="0083664D" w:rsidRPr="00BC406E" w:rsidRDefault="0083664D" w:rsidP="00D9736A">
      <w:pPr>
        <w:spacing w:line="360" w:lineRule="auto"/>
        <w:jc w:val="both"/>
        <w:rPr>
          <w:rFonts w:ascii="Times New Roman" w:hAnsi="Times New Roman" w:cs="Times New Roman"/>
          <w:sz w:val="24"/>
          <w:szCs w:val="24"/>
        </w:rPr>
      </w:pPr>
    </w:p>
    <w:p w14:paraId="7DC94A74"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Key Concepts of SVM:</w:t>
      </w:r>
    </w:p>
    <w:p w14:paraId="2E3A3DD3"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Kernel Trick: SVMs can efficiently perform non-linear classification and regression using a technique called the kernel trick, implicitly mapping the input data into high-dimensional feature spaces.</w:t>
      </w:r>
    </w:p>
    <w:p w14:paraId="0B62A0E5"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Margin: SVMs maximize the margin (distance) between the data points of different classes or the predicted regression values, leading to better generalization.</w:t>
      </w:r>
    </w:p>
    <w:p w14:paraId="61C3317A"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Support Vectors: These are the data points closest to the hyperplane and play a crucial role in defining the decision boundary.</w:t>
      </w:r>
    </w:p>
    <w:p w14:paraId="184E0FA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Use of SVM in AQI Calculation and Prediction</w:t>
      </w:r>
    </w:p>
    <w:p w14:paraId="05BC5171"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1. Data Collection and Preparation:</w:t>
      </w:r>
    </w:p>
    <w:p w14:paraId="248D1D9D" w14:textId="77777777" w:rsidR="0083664D" w:rsidRPr="00BC406E" w:rsidRDefault="0083664D" w:rsidP="00D9736A">
      <w:pPr>
        <w:spacing w:line="360" w:lineRule="auto"/>
        <w:jc w:val="both"/>
        <w:rPr>
          <w:rFonts w:ascii="Times New Roman" w:hAnsi="Times New Roman" w:cs="Times New Roman"/>
          <w:sz w:val="24"/>
          <w:szCs w:val="24"/>
        </w:rPr>
      </w:pPr>
    </w:p>
    <w:p w14:paraId="54B5E767"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Gather historical data on air quality parameters (such as PM2.5, PM10, NO2, O3, etc.), meteorological conditions (temperature, humidity, wind speed), and other relevant features.</w:t>
      </w:r>
    </w:p>
    <w:p w14:paraId="617B2C50"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Preprocess the data by handling missing values, scaling features if necessary, and splitting it into training and testing sets.</w:t>
      </w:r>
    </w:p>
    <w:p w14:paraId="4D5FE75B"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2. Feature Selection:</w:t>
      </w:r>
    </w:p>
    <w:p w14:paraId="733B7648" w14:textId="77777777" w:rsidR="0083664D" w:rsidRPr="00BC406E" w:rsidRDefault="0083664D" w:rsidP="00D9736A">
      <w:pPr>
        <w:spacing w:line="360" w:lineRule="auto"/>
        <w:jc w:val="both"/>
        <w:rPr>
          <w:rFonts w:ascii="Times New Roman" w:hAnsi="Times New Roman" w:cs="Times New Roman"/>
          <w:sz w:val="24"/>
          <w:szCs w:val="24"/>
        </w:rPr>
      </w:pPr>
    </w:p>
    <w:p w14:paraId="4B359B65"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Select features that have a significant impact on AQI levels based on domain knowledge and feature importance analysis.</w:t>
      </w:r>
    </w:p>
    <w:p w14:paraId="6297599D"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Features could include pollutant concentrations, meteorological conditions, and other relevant environmental factors.</w:t>
      </w:r>
    </w:p>
    <w:p w14:paraId="6355D9C3"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3. Training the SVM Model:</w:t>
      </w:r>
    </w:p>
    <w:p w14:paraId="6F900619"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lastRenderedPageBreak/>
        <w:t>Choose an appropriate kernel function (e.g., linear, polynomial, radial basis function (RBF)) based on the problem and data characteristics.</w:t>
      </w:r>
    </w:p>
    <w:p w14:paraId="0346DB61"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Train the SVM model on the training data, aiming to predict the AQI levels.</w:t>
      </w:r>
    </w:p>
    <w:p w14:paraId="505ADA19"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4. Making Predictions:</w:t>
      </w:r>
    </w:p>
    <w:p w14:paraId="486DE453" w14:textId="77777777" w:rsidR="0083664D" w:rsidRPr="00BC406E" w:rsidRDefault="0083664D" w:rsidP="00D9736A">
      <w:pPr>
        <w:spacing w:line="360" w:lineRule="auto"/>
        <w:jc w:val="both"/>
        <w:rPr>
          <w:rFonts w:ascii="Times New Roman" w:hAnsi="Times New Roman" w:cs="Times New Roman"/>
          <w:sz w:val="24"/>
          <w:szCs w:val="24"/>
        </w:rPr>
      </w:pPr>
    </w:p>
    <w:p w14:paraId="3ADD1C92"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Use the trained SVM model to predict AQI levels for new data points (new observations of pollutant concentrations and meteorological conditions).</w:t>
      </w:r>
    </w:p>
    <w:p w14:paraId="4F9DCD67"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The predicted AQI levels can then be used for decision-making and public health notifications.</w:t>
      </w:r>
    </w:p>
    <w:p w14:paraId="73DDC361"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5. Model Evaluation:</w:t>
      </w:r>
    </w:p>
    <w:p w14:paraId="1D9D4DB6" w14:textId="77777777" w:rsidR="0083664D" w:rsidRPr="00BC406E" w:rsidRDefault="0083664D" w:rsidP="00D9736A">
      <w:pPr>
        <w:spacing w:line="360" w:lineRule="auto"/>
        <w:jc w:val="both"/>
        <w:rPr>
          <w:rFonts w:ascii="Times New Roman" w:hAnsi="Times New Roman" w:cs="Times New Roman"/>
          <w:sz w:val="24"/>
          <w:szCs w:val="24"/>
        </w:rPr>
      </w:pPr>
    </w:p>
    <w:p w14:paraId="36BB0121"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Evaluate the performance of the SVM model using metrics such as Mean Absolute Error (MAE), Root Mean Squared Error (RMSE), or others suitable for regression tasks.</w:t>
      </w:r>
    </w:p>
    <w:p w14:paraId="3F2729CD"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Tune the hyperparameters of the SVM model (e.g., C regularization parameter, kernel parameters) using techniques like cross-validation to optimize performance.</w:t>
      </w:r>
    </w:p>
    <w:p w14:paraId="5C7B7D01"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Advantages of SVM for AQI Prediction</w:t>
      </w:r>
    </w:p>
    <w:p w14:paraId="08777FE9"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Handles non-linear relationships: SVMs can capture complex non-linear relationships between input features and AQI levels through the kernel trick.</w:t>
      </w:r>
    </w:p>
    <w:p w14:paraId="6B72BA60"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Effective in high-dimensional spaces: SVMs are effective when the number of dimensions (features) is greater than the number of samples.</w:t>
      </w:r>
    </w:p>
    <w:p w14:paraId="2B64DF93"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Regularization: SVMs provide a regularization parameter (C) that helps prevent overfitting.</w:t>
      </w:r>
    </w:p>
    <w:p w14:paraId="57E1D70E" w14:textId="77777777" w:rsidR="0083664D" w:rsidRPr="00BC406E" w:rsidRDefault="0083664D" w:rsidP="00D9736A">
      <w:pPr>
        <w:spacing w:line="360" w:lineRule="auto"/>
        <w:jc w:val="both"/>
        <w:rPr>
          <w:rFonts w:ascii="Times New Roman" w:hAnsi="Times New Roman" w:cs="Times New Roman"/>
          <w:sz w:val="24"/>
          <w:szCs w:val="24"/>
        </w:rPr>
      </w:pPr>
      <w:r w:rsidRPr="00BC406E">
        <w:rPr>
          <w:rFonts w:ascii="Times New Roman" w:hAnsi="Times New Roman" w:cs="Times New Roman"/>
          <w:sz w:val="24"/>
          <w:szCs w:val="24"/>
        </w:rPr>
        <w:t>Robustness to noise: SVMs are less sensitive to noisy data compared to other algorithms like linear regression.</w:t>
      </w:r>
    </w:p>
    <w:p w14:paraId="1437166F" w14:textId="77777777" w:rsidR="0083664D" w:rsidRDefault="0083664D" w:rsidP="00D9736A">
      <w:pPr>
        <w:spacing w:line="360" w:lineRule="auto"/>
        <w:rPr>
          <w:rFonts w:ascii="Times New Roman" w:eastAsiaTheme="minorHAnsi" w:hAnsi="Times New Roman" w:cs="Times New Roman"/>
          <w:b/>
          <w:bCs/>
          <w:sz w:val="40"/>
          <w:szCs w:val="40"/>
          <w:lang w:eastAsia="en-US"/>
        </w:rPr>
      </w:pPr>
      <w:r>
        <w:rPr>
          <w:rFonts w:ascii="Times New Roman" w:hAnsi="Times New Roman" w:cs="Times New Roman"/>
          <w:b/>
          <w:bCs/>
          <w:sz w:val="40"/>
          <w:szCs w:val="40"/>
        </w:rPr>
        <w:br w:type="page"/>
      </w:r>
    </w:p>
    <w:p w14:paraId="4D85E182" w14:textId="34E0194B" w:rsidR="005A1FBB" w:rsidRPr="00BD2184" w:rsidRDefault="005A1FBB" w:rsidP="005A1FBB">
      <w:pPr>
        <w:pStyle w:val="Default"/>
        <w:spacing w:after="160" w:line="360" w:lineRule="auto"/>
        <w:jc w:val="center"/>
        <w:rPr>
          <w:rFonts w:ascii="Times New Roman" w:hAnsi="Times New Roman" w:cs="Times New Roman"/>
          <w:b/>
          <w:bCs/>
          <w:color w:val="auto"/>
          <w:sz w:val="40"/>
          <w:szCs w:val="40"/>
        </w:rPr>
      </w:pPr>
      <w:r w:rsidRPr="00BD2184">
        <w:rPr>
          <w:rFonts w:ascii="Times New Roman" w:hAnsi="Times New Roman" w:cs="Times New Roman"/>
          <w:b/>
          <w:bCs/>
          <w:color w:val="auto"/>
          <w:sz w:val="40"/>
          <w:szCs w:val="40"/>
        </w:rPr>
        <w:lastRenderedPageBreak/>
        <w:t xml:space="preserve">CHAPTER </w:t>
      </w:r>
      <w:r>
        <w:rPr>
          <w:rFonts w:ascii="Times New Roman" w:hAnsi="Times New Roman" w:cs="Times New Roman"/>
          <w:b/>
          <w:bCs/>
          <w:color w:val="auto"/>
          <w:sz w:val="40"/>
          <w:szCs w:val="40"/>
        </w:rPr>
        <w:t>2</w:t>
      </w:r>
    </w:p>
    <w:p w14:paraId="6312058E" w14:textId="34E2CB18" w:rsidR="002B3BD0" w:rsidRPr="00245519" w:rsidRDefault="005433E3" w:rsidP="00D9736A">
      <w:pPr>
        <w:pStyle w:val="Heading1"/>
        <w:spacing w:line="360" w:lineRule="auto"/>
        <w:jc w:val="left"/>
        <w:rPr>
          <w:rFonts w:cs="Times New Roman"/>
          <w:u w:val="none"/>
        </w:rPr>
      </w:pPr>
      <w:r w:rsidRPr="00245519">
        <w:rPr>
          <w:rFonts w:cs="Times New Roman"/>
          <w:u w:val="none"/>
        </w:rPr>
        <w:t xml:space="preserve">Literature </w:t>
      </w:r>
      <w:r w:rsidR="00672886" w:rsidRPr="00245519">
        <w:rPr>
          <w:rFonts w:cs="Times New Roman"/>
          <w:u w:val="none"/>
        </w:rPr>
        <w:t>Survey</w:t>
      </w:r>
    </w:p>
    <w:p w14:paraId="456C06E1" w14:textId="73665AE5" w:rsidR="002B3BD0" w:rsidRPr="00245519" w:rsidRDefault="00726206" w:rsidP="00D9736A">
      <w:pPr>
        <w:pStyle w:val="BodyText"/>
        <w:spacing w:before="227" w:line="360" w:lineRule="auto"/>
        <w:ind w:left="101" w:right="121" w:firstLine="284"/>
        <w:jc w:val="both"/>
        <w:rPr>
          <w:sz w:val="24"/>
          <w:szCs w:val="24"/>
        </w:rPr>
      </w:pPr>
      <w:r w:rsidRPr="00245519">
        <w:t xml:space="preserve">  </w:t>
      </w:r>
      <w:r w:rsidRPr="00245519">
        <w:tab/>
      </w:r>
      <w:r w:rsidR="002B3BD0" w:rsidRPr="00245519">
        <w:rPr>
          <w:sz w:val="24"/>
          <w:szCs w:val="24"/>
        </w:rPr>
        <w:t xml:space="preserve">The literature survey/background encompasses key studies that offer insights into air quality assessment and prediction, thereby informing the objectives and methodology of the "Cutting-edge Weather Station: Advanced Monitoring of AQI and Meteorological Forecasting" project. Firstly, the research conducted by Ankita P. Dadhich et al. (2017), titled "Assessment of spatio-temporal variations in air quality of Jaipur city, Rajasthan, India," provides a relevant assessment of air quality dynamics in an urban environment. Employing geospatial and geostatistical techniques, the study evaluates seasonal variations in pollutants, identifies major contributors to air degradation, and correlates air quality with local weather parameters. This investigation underscores the critical importance of spatial analysis in identifying pollution hotspots and guiding effective mitigation strategies [5]. Furthermore, the work of M. Pulikesi et al. (2006), "Air quality monitoring in Chennai, India, in the summer of 2005," offers valuable insights into surface ozone (O3) dynamics and its correlation with meteorological parameters and anthropogenic influences. The study underscores the urgency for targeted pollution control measures in urban environments, particularly in mitigating Total Suspended Particulate Matter (TSPM) levels exceeding National Ambient Air Quality Standards (NAAQS) [6]. </w:t>
      </w:r>
    </w:p>
    <w:p w14:paraId="5C50CDF6" w14:textId="6D140DE6" w:rsidR="00BF3540" w:rsidRPr="00245519" w:rsidRDefault="002B3BD0" w:rsidP="00D9736A">
      <w:pPr>
        <w:pStyle w:val="BodyText"/>
        <w:spacing w:before="227" w:line="360" w:lineRule="auto"/>
        <w:ind w:left="101" w:right="121" w:firstLine="284"/>
        <w:jc w:val="both"/>
        <w:rPr>
          <w:sz w:val="24"/>
          <w:szCs w:val="24"/>
        </w:rPr>
      </w:pPr>
      <w:r w:rsidRPr="00245519">
        <w:rPr>
          <w:sz w:val="24"/>
          <w:szCs w:val="24"/>
        </w:rPr>
        <w:t xml:space="preserve">Additionally, the research by Anikender Kumar and P. Goyal (2011) on "Forecasting of daily air quality index in Delhi" employs statistical methods to develop forecasting models for daily Air Quality Index (AQI) in Delhi. This study highlights the significance of meteorological parameters in predicting AQI levels, emphasizing the need for accurate forecasting models to support public health management and urban planning initiatives [7]. Finally, the recent work by R. Janarthanan et al. (2021) titled "A deep learning approach for prediction of air quality index in a metropolitan city" explores advanced methodologies, including deep learning and statistical models, for air quality prediction in urban settings [8]. This study underscores the critical role of accurate prediction in addressing contemporary challenges in public health management and urban planning, thus aligning with the objectives of the "Cutting-edge Weather Station" project. Through these relevant literature surveys, the project gains valuable insights into air quality assessment, prediction methodologies, and the interaction of meteorological factors and air pollution, ultimately </w:t>
      </w:r>
      <w:r w:rsidRPr="00245519">
        <w:rPr>
          <w:sz w:val="24"/>
          <w:szCs w:val="24"/>
        </w:rPr>
        <w:lastRenderedPageBreak/>
        <w:t>aiding in research knowledge and decision-making in environmental management and public health oversight.</w:t>
      </w:r>
    </w:p>
    <w:p w14:paraId="1E093FF8" w14:textId="77777777"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The development and deployment of cutting-edge weather stations for advanced monitoring of Air Quality Index (AQI) and meteorological forecasting represent a significant leap in environmental science and technology. This background survey aims to provide a comprehensive overview of the historical context, technological evolution, and current state-of-the-art in weather and air quality monitoring. By examining existing literature, technological advancements, and the pressing need for accurate environmental data, this survey sets the stage for a detailed understanding of the project's scope and significance.</w:t>
      </w:r>
    </w:p>
    <w:p w14:paraId="4D604C60" w14:textId="750F0741" w:rsidR="00726206" w:rsidRPr="00245519" w:rsidRDefault="005433E3" w:rsidP="00D9736A">
      <w:pPr>
        <w:pStyle w:val="BodyText"/>
        <w:spacing w:before="227" w:line="360" w:lineRule="auto"/>
        <w:ind w:left="101" w:right="121" w:firstLine="284"/>
        <w:jc w:val="both"/>
        <w:rPr>
          <w:b/>
          <w:bCs/>
          <w:sz w:val="28"/>
          <w:szCs w:val="28"/>
        </w:rPr>
      </w:pPr>
      <w:r w:rsidRPr="00245519">
        <w:rPr>
          <w:b/>
          <w:bCs/>
          <w:sz w:val="28"/>
          <w:szCs w:val="28"/>
        </w:rPr>
        <w:t>2.1</w:t>
      </w:r>
      <w:r w:rsidRPr="00245519">
        <w:rPr>
          <w:b/>
          <w:bCs/>
          <w:sz w:val="28"/>
          <w:szCs w:val="28"/>
        </w:rPr>
        <w:tab/>
      </w:r>
      <w:r w:rsidR="00726206" w:rsidRPr="00245519">
        <w:rPr>
          <w:b/>
          <w:bCs/>
          <w:sz w:val="28"/>
          <w:szCs w:val="28"/>
        </w:rPr>
        <w:t>Historical Context</w:t>
      </w:r>
    </w:p>
    <w:p w14:paraId="0A176864" w14:textId="77777777"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Weather monitoring has a long history, dating back to ancient civilizations that relied on rudimentary instruments and observational techniques to predict weather patterns. Early methods included the use of wind vanes, rain gauges, and thermometers. However, it was not until the invention of the barometer in the 17th century that systematic weather monitoring began to take shape. The establishment of national meteorological services in the 19th and 20th centuries further standardized weather observation and forecasting.</w:t>
      </w:r>
    </w:p>
    <w:p w14:paraId="5D235994" w14:textId="77777777"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Air quality monitoring, in contrast, is a relatively recent development, driven by the industrial revolution and the subsequent rise in air pollution. The first systematic air quality measurements began in the mid-20th century, focusing on pollutants like sulfur dioxide, nitrogen oxides, and particulate matter. The establishment of the Clean Air Act in the United States in 1970 marked a significant milestone, leading to the development of more sophisticated monitoring techniques and regulatory frameworks.</w:t>
      </w:r>
    </w:p>
    <w:p w14:paraId="4447BC8B" w14:textId="77777777"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The technological advancements in weather and AQI monitoring can be categorized into several phases:</w:t>
      </w:r>
    </w:p>
    <w:p w14:paraId="4E81AD4F" w14:textId="5FE3F6C1"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1. Analog Instruments and Manual Recording (Pre-1960s): Early weather stations relied on analog instruments and manual data recording. These stations were limited in accuracy and coverage, often providing data only for specific locations.</w:t>
      </w:r>
    </w:p>
    <w:p w14:paraId="0F25576E" w14:textId="4E838A4F"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 xml:space="preserve">2. Digital Revolution (1960s-1980s): The advent of digital technology brought significant improvements. Electronic sensors replaced analog instruments, enabling more accurate and continuous data collection. The development of satellites in the 1960s provided a global </w:t>
      </w:r>
      <w:r w:rsidRPr="00245519">
        <w:rPr>
          <w:sz w:val="24"/>
          <w:szCs w:val="24"/>
        </w:rPr>
        <w:lastRenderedPageBreak/>
        <w:t>perspective on weather patterns, enhancing the accuracy of weather forecasts.</w:t>
      </w:r>
    </w:p>
    <w:p w14:paraId="2ADE9E19" w14:textId="586AE6E3"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3. Integrated Systems and Remote Sensing (1980s-2000s): This period saw the integration of multiple sensors into cohesive systems. Remote sensing technologies, including Doppler radar and LIDAR, allowed for real-time monitoring of atmospheric conditions. Additionally, the rise of personal computers and the internet facilitated the rapid dissemination of weather data and forecasts.</w:t>
      </w:r>
    </w:p>
    <w:p w14:paraId="4B5CFF3C" w14:textId="61B8BF0A"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4. IoT and Big Data (2000s-Present): The most recent phase is characterized by the integration of Internet of Things (IoT) devices and the use of big data analytics. IoT-enabled weather stations can collect vast amounts of data from multiple locations, transmitting it in real-time to centralized databases. Advanced algorithms analyze this data to provide highly accurate and localized weather forecasts and AQI readings.</w:t>
      </w:r>
    </w:p>
    <w:p w14:paraId="4625C6CD" w14:textId="4C1FA704" w:rsidR="00726206" w:rsidRPr="00245519" w:rsidRDefault="00672886" w:rsidP="00D9736A">
      <w:pPr>
        <w:pStyle w:val="BodyText"/>
        <w:spacing w:before="227" w:line="360" w:lineRule="auto"/>
        <w:ind w:right="121"/>
        <w:jc w:val="both"/>
        <w:rPr>
          <w:b/>
          <w:bCs/>
          <w:sz w:val="32"/>
          <w:szCs w:val="32"/>
        </w:rPr>
      </w:pPr>
      <w:bookmarkStart w:id="2" w:name="_Hlk167229042"/>
      <w:r w:rsidRPr="00245519">
        <w:rPr>
          <w:b/>
          <w:bCs/>
          <w:sz w:val="28"/>
          <w:szCs w:val="28"/>
        </w:rPr>
        <w:t xml:space="preserve">2.2 </w:t>
      </w:r>
      <w:r w:rsidR="00726206" w:rsidRPr="00245519">
        <w:rPr>
          <w:b/>
          <w:bCs/>
          <w:sz w:val="28"/>
          <w:szCs w:val="28"/>
        </w:rPr>
        <w:t>Current State-of-the-Art</w:t>
      </w:r>
    </w:p>
    <w:bookmarkEnd w:id="2"/>
    <w:p w14:paraId="2030689A" w14:textId="77777777"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Today's cutting-edge weather stations are sophisticated systems equipped with a wide array of sensors capable of measuring numerous atmospheric parameters. Key features of these modern stations include:</w:t>
      </w:r>
    </w:p>
    <w:p w14:paraId="6427949C" w14:textId="357BC781"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1. Multi-Parameter Sensors: Modern weather stations are equipped with sensors that measure temperature, humidity, wind speed, wind direction, atmospheric pressure, solar radiation, and various pollutants (e.g., PM2.5, PM10, NO2, SO2, CO, and O3).</w:t>
      </w:r>
    </w:p>
    <w:p w14:paraId="1F3139C8" w14:textId="122369F8"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2. Real-Time Data Transmission: Utilizing IoT technology, these stations can transmit data in real-time to cloud-based platforms. This capability ensures that the most current data is always available for analysis and dissemination.</w:t>
      </w:r>
    </w:p>
    <w:p w14:paraId="2D3C4B59" w14:textId="1B2FBA6C"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3. Data Analytics and Machine Learning: Advanced data analytics and machine learning algorithms process the collected data, identifying patterns and making predictions. These technologies enhance the accuracy of weather forecasts and AQI predictions, providing valuable insights for decision-makers.</w:t>
      </w:r>
    </w:p>
    <w:p w14:paraId="536CBCA8" w14:textId="1B2522F6"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4. User-Friendly Interfaces: Modern weather stations often feature user-friendly interfaces, including mobile apps and web platforms, allowing users to access real-time data and forecasts easily. These interfaces can be customized to meet the needs of different users, from meteorologists to the general public.</w:t>
      </w:r>
    </w:p>
    <w:p w14:paraId="28028734" w14:textId="2B098B38" w:rsidR="00726206" w:rsidRPr="00245519" w:rsidRDefault="00672886" w:rsidP="00D9736A">
      <w:pPr>
        <w:pStyle w:val="Heading1"/>
        <w:spacing w:line="360" w:lineRule="auto"/>
        <w:jc w:val="left"/>
        <w:rPr>
          <w:rFonts w:cs="Times New Roman"/>
          <w:u w:val="none"/>
        </w:rPr>
      </w:pPr>
      <w:bookmarkStart w:id="3" w:name="_Hlk167229068"/>
      <w:r w:rsidRPr="00245519">
        <w:rPr>
          <w:rFonts w:cs="Times New Roman"/>
          <w:u w:val="none"/>
        </w:rPr>
        <w:lastRenderedPageBreak/>
        <w:t>2.3</w:t>
      </w:r>
      <w:r w:rsidRPr="00245519">
        <w:rPr>
          <w:rFonts w:cs="Times New Roman"/>
          <w:u w:val="none"/>
        </w:rPr>
        <w:tab/>
      </w:r>
      <w:r w:rsidR="00726206" w:rsidRPr="00245519">
        <w:rPr>
          <w:rFonts w:cs="Times New Roman"/>
          <w:u w:val="none"/>
        </w:rPr>
        <w:t>Applications and Impact</w:t>
      </w:r>
    </w:p>
    <w:bookmarkEnd w:id="3"/>
    <w:p w14:paraId="7F4ED124" w14:textId="77777777"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The applications of advanced weather and AQI monitoring systems are vast and varied, impacting numerous sectors:</w:t>
      </w:r>
    </w:p>
    <w:p w14:paraId="3FF365E7" w14:textId="71E6DA15"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1. Public Health: Accurate AQI monitoring helps public health officials issue warnings about hazardous air conditions, allowing vulnerable populations to take protective measures.</w:t>
      </w:r>
    </w:p>
    <w:p w14:paraId="4AB780E6" w14:textId="58C6D79B"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2. Agriculture: Farmers rely on precise weather forecasts to plan planting, irrigation, and harvesting schedules, optimizing crop yield and minimizing losses.</w:t>
      </w:r>
    </w:p>
    <w:p w14:paraId="22DAB8E7" w14:textId="40410576"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3. Urban Planning: City planners use weather and AQI data to design sustainable urban environments, mitigating the impact of air pollution and extreme weather events.</w:t>
      </w:r>
    </w:p>
    <w:p w14:paraId="23FE35AC" w14:textId="2DC29431"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4. Disaster Management: Real-time weather data is crucial for disaster management agencies to prepare for and respond to natural disasters such as hurricanes, floods, and wildfires.</w:t>
      </w:r>
    </w:p>
    <w:p w14:paraId="2ACE6A8A" w14:textId="70E290B9"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5. Climate Research: Long-term data collected by advanced weather stations contribute to climate research, helping scientists understand and model climate change.</w:t>
      </w:r>
    </w:p>
    <w:p w14:paraId="02B295B1" w14:textId="23BACA25" w:rsidR="00726206" w:rsidRPr="00245519" w:rsidRDefault="00672886" w:rsidP="00D9736A">
      <w:pPr>
        <w:pStyle w:val="Heading1"/>
        <w:spacing w:line="360" w:lineRule="auto"/>
        <w:ind w:left="360"/>
        <w:jc w:val="left"/>
        <w:rPr>
          <w:rFonts w:cs="Times New Roman"/>
          <w:u w:val="none"/>
        </w:rPr>
      </w:pPr>
      <w:bookmarkStart w:id="4" w:name="_Hlk167229078"/>
      <w:r w:rsidRPr="00245519">
        <w:rPr>
          <w:rFonts w:cs="Times New Roman"/>
          <w:u w:val="none"/>
        </w:rPr>
        <w:t xml:space="preserve">2.4   </w:t>
      </w:r>
      <w:r w:rsidR="00726206" w:rsidRPr="00245519">
        <w:rPr>
          <w:rFonts w:cs="Times New Roman"/>
          <w:u w:val="none"/>
        </w:rPr>
        <w:t>Challenges and Future Directions</w:t>
      </w:r>
    </w:p>
    <w:bookmarkEnd w:id="4"/>
    <w:p w14:paraId="6A242C78" w14:textId="77777777"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Despite the advancements, several challenges remain in the deployment and maintenance of advanced weather stations:</w:t>
      </w:r>
    </w:p>
    <w:p w14:paraId="696C6E80" w14:textId="58C7C761"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1. Data Privacy: The collection and transmission of environmental data raise concerns about data privacy and security. Ensuring that data is protected from unauthorized access is crucial.</w:t>
      </w:r>
    </w:p>
    <w:p w14:paraId="1FDFD7C4" w14:textId="30DFA26A"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2. Calibration and Maintenance: Regular calibration and maintenance of sensors are necessary to ensure data accuracy. This requirement can be resource-intensive, particularly in remote locations.</w:t>
      </w:r>
    </w:p>
    <w:p w14:paraId="6C819C41" w14:textId="0C335018"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3. Integration with Existing Infrastructure: Integrating new weather stations with existing monitoring networks can be complex, requiring standardized protocols and interoperability.</w:t>
      </w:r>
    </w:p>
    <w:p w14:paraId="18C284CC" w14:textId="77777777"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Looking ahead, future developments in weather and AQI monitoring may include:</w:t>
      </w:r>
    </w:p>
    <w:p w14:paraId="6DF964A7" w14:textId="02AFEFAF"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lastRenderedPageBreak/>
        <w:t>1. Enhanced Sensor Technology: Continued advancements in sensor technology will lead to more accurate and reliable data collection.</w:t>
      </w:r>
    </w:p>
    <w:p w14:paraId="2FE4F601" w14:textId="0F558BA4"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2. Artificial Intelligence: AI and machine learning will play an increasingly important role in data analysis, providing even more accurate forecasts and predictions.</w:t>
      </w:r>
    </w:p>
    <w:p w14:paraId="0682187F" w14:textId="6A6510CB" w:rsidR="00726206" w:rsidRPr="00245519" w:rsidRDefault="00726206" w:rsidP="00D9736A">
      <w:pPr>
        <w:pStyle w:val="BodyText"/>
        <w:spacing w:before="227" w:line="360" w:lineRule="auto"/>
        <w:ind w:left="101" w:right="121" w:firstLine="284"/>
        <w:jc w:val="both"/>
        <w:rPr>
          <w:sz w:val="24"/>
          <w:szCs w:val="24"/>
        </w:rPr>
      </w:pPr>
      <w:r w:rsidRPr="00245519">
        <w:rPr>
          <w:sz w:val="24"/>
          <w:szCs w:val="24"/>
        </w:rPr>
        <w:t>3. Global Collaboration: International collaboration will enhance the global network of weather stations, providing comprehensive coverage and data sharing.</w:t>
      </w:r>
    </w:p>
    <w:p w14:paraId="068121DA" w14:textId="77777777" w:rsidR="00672886" w:rsidRPr="00245519" w:rsidRDefault="00726206" w:rsidP="00D9736A">
      <w:pPr>
        <w:pStyle w:val="BodyText"/>
        <w:spacing w:before="227" w:line="360" w:lineRule="auto"/>
        <w:ind w:left="101" w:right="121" w:firstLine="284"/>
        <w:jc w:val="both"/>
        <w:rPr>
          <w:sz w:val="24"/>
          <w:szCs w:val="24"/>
        </w:rPr>
      </w:pPr>
      <w:r w:rsidRPr="00245519">
        <w:rPr>
          <w:sz w:val="24"/>
          <w:szCs w:val="24"/>
        </w:rPr>
        <w:t xml:space="preserve">The evolution of weather and air quality monitoring has reached a pivotal point with the advent of cutting-edge weather stations. These systems leverage the latest technological advancements to provide accurate, real-time data that is critical for various applications, from public health to disaster management. This background survey highlights the historical context, technological progress, current capabilities, and future directions of these advanced monitoring systems, underscoring their importance in addressing contemporary environmental challenges. </w:t>
      </w:r>
    </w:p>
    <w:p w14:paraId="4749FC2A" w14:textId="77777777" w:rsidR="00672886" w:rsidRPr="00245519" w:rsidRDefault="00672886" w:rsidP="00D9736A">
      <w:pPr>
        <w:pStyle w:val="BodyText"/>
        <w:spacing w:before="227" w:line="360" w:lineRule="auto"/>
        <w:ind w:left="101" w:right="121" w:firstLine="284"/>
        <w:jc w:val="both"/>
        <w:rPr>
          <w:sz w:val="24"/>
          <w:szCs w:val="24"/>
        </w:rPr>
      </w:pPr>
    </w:p>
    <w:tbl>
      <w:tblPr>
        <w:tblStyle w:val="TableGrid"/>
        <w:tblW w:w="10065" w:type="dxa"/>
        <w:tblInd w:w="-431" w:type="dxa"/>
        <w:tblLayout w:type="fixed"/>
        <w:tblLook w:val="04A0" w:firstRow="1" w:lastRow="0" w:firstColumn="1" w:lastColumn="0" w:noHBand="0" w:noVBand="1"/>
      </w:tblPr>
      <w:tblGrid>
        <w:gridCol w:w="852"/>
        <w:gridCol w:w="1561"/>
        <w:gridCol w:w="707"/>
        <w:gridCol w:w="1712"/>
        <w:gridCol w:w="1459"/>
        <w:gridCol w:w="3774"/>
      </w:tblGrid>
      <w:tr w:rsidR="00BF3540" w:rsidRPr="00245519" w14:paraId="62A9D3D4" w14:textId="77777777" w:rsidTr="005359DA">
        <w:trPr>
          <w:trHeight w:val="383"/>
        </w:trPr>
        <w:tc>
          <w:tcPr>
            <w:tcW w:w="852" w:type="dxa"/>
          </w:tcPr>
          <w:p w14:paraId="2B19036E" w14:textId="77777777" w:rsidR="00BF3540" w:rsidRPr="00245519" w:rsidRDefault="00BF3540" w:rsidP="00D9736A">
            <w:pPr>
              <w:pStyle w:val="ListParagraph"/>
              <w:spacing w:line="360" w:lineRule="auto"/>
              <w:ind w:left="0"/>
              <w:jc w:val="center"/>
              <w:rPr>
                <w:rFonts w:ascii="Times New Roman" w:hAnsi="Times New Roman" w:cs="Times New Roman"/>
                <w:b/>
                <w:bCs/>
                <w:sz w:val="24"/>
                <w:szCs w:val="24"/>
              </w:rPr>
            </w:pPr>
            <w:proofErr w:type="spellStart"/>
            <w:r w:rsidRPr="00245519">
              <w:rPr>
                <w:rFonts w:ascii="Times New Roman" w:hAnsi="Times New Roman" w:cs="Times New Roman"/>
                <w:b/>
                <w:bCs/>
                <w:sz w:val="24"/>
                <w:szCs w:val="24"/>
              </w:rPr>
              <w:t>S.No</w:t>
            </w:r>
            <w:proofErr w:type="spellEnd"/>
            <w:r w:rsidRPr="00245519">
              <w:rPr>
                <w:rFonts w:ascii="Times New Roman" w:hAnsi="Times New Roman" w:cs="Times New Roman"/>
                <w:b/>
                <w:bCs/>
                <w:sz w:val="24"/>
                <w:szCs w:val="24"/>
              </w:rPr>
              <w:t>.</w:t>
            </w:r>
          </w:p>
        </w:tc>
        <w:tc>
          <w:tcPr>
            <w:tcW w:w="1561" w:type="dxa"/>
          </w:tcPr>
          <w:p w14:paraId="79A569BA" w14:textId="77777777" w:rsidR="00BF3540" w:rsidRPr="00245519" w:rsidRDefault="00BF3540" w:rsidP="00D9736A">
            <w:pPr>
              <w:pStyle w:val="ListParagraph"/>
              <w:spacing w:line="360" w:lineRule="auto"/>
              <w:ind w:left="0"/>
              <w:jc w:val="center"/>
              <w:rPr>
                <w:rFonts w:ascii="Times New Roman" w:hAnsi="Times New Roman" w:cs="Times New Roman"/>
                <w:b/>
                <w:bCs/>
                <w:sz w:val="24"/>
                <w:szCs w:val="24"/>
              </w:rPr>
            </w:pPr>
            <w:r w:rsidRPr="00245519">
              <w:rPr>
                <w:rFonts w:ascii="Times New Roman" w:hAnsi="Times New Roman" w:cs="Times New Roman"/>
                <w:b/>
                <w:bCs/>
                <w:sz w:val="24"/>
                <w:szCs w:val="24"/>
              </w:rPr>
              <w:t>Title</w:t>
            </w:r>
          </w:p>
        </w:tc>
        <w:tc>
          <w:tcPr>
            <w:tcW w:w="707" w:type="dxa"/>
          </w:tcPr>
          <w:p w14:paraId="59D5EB72" w14:textId="77777777" w:rsidR="00BF3540" w:rsidRPr="00245519" w:rsidRDefault="00BF3540" w:rsidP="00D9736A">
            <w:pPr>
              <w:pStyle w:val="ListParagraph"/>
              <w:spacing w:line="360" w:lineRule="auto"/>
              <w:ind w:left="0"/>
              <w:jc w:val="center"/>
              <w:rPr>
                <w:rFonts w:ascii="Times New Roman" w:hAnsi="Times New Roman" w:cs="Times New Roman"/>
                <w:b/>
                <w:bCs/>
                <w:sz w:val="24"/>
                <w:szCs w:val="24"/>
              </w:rPr>
            </w:pPr>
            <w:r w:rsidRPr="00245519">
              <w:rPr>
                <w:rFonts w:ascii="Times New Roman" w:hAnsi="Times New Roman" w:cs="Times New Roman"/>
                <w:b/>
                <w:bCs/>
                <w:sz w:val="24"/>
                <w:szCs w:val="24"/>
              </w:rPr>
              <w:t>Year</w:t>
            </w:r>
          </w:p>
        </w:tc>
        <w:tc>
          <w:tcPr>
            <w:tcW w:w="1712" w:type="dxa"/>
          </w:tcPr>
          <w:p w14:paraId="7EB65D63" w14:textId="77777777" w:rsidR="00BF3540" w:rsidRPr="00245519" w:rsidRDefault="00BF3540" w:rsidP="00D9736A">
            <w:pPr>
              <w:pStyle w:val="ListParagraph"/>
              <w:spacing w:line="360" w:lineRule="auto"/>
              <w:ind w:left="0"/>
              <w:jc w:val="center"/>
              <w:rPr>
                <w:rFonts w:ascii="Times New Roman" w:hAnsi="Times New Roman" w:cs="Times New Roman"/>
                <w:b/>
                <w:bCs/>
                <w:sz w:val="24"/>
                <w:szCs w:val="24"/>
              </w:rPr>
            </w:pPr>
            <w:r w:rsidRPr="00245519">
              <w:rPr>
                <w:rFonts w:ascii="Times New Roman" w:hAnsi="Times New Roman" w:cs="Times New Roman"/>
                <w:b/>
                <w:bCs/>
                <w:sz w:val="24"/>
                <w:szCs w:val="24"/>
              </w:rPr>
              <w:t>Author</w:t>
            </w:r>
          </w:p>
        </w:tc>
        <w:tc>
          <w:tcPr>
            <w:tcW w:w="1459" w:type="dxa"/>
          </w:tcPr>
          <w:p w14:paraId="35298B2A" w14:textId="77777777" w:rsidR="00BF3540" w:rsidRPr="00245519" w:rsidRDefault="00BF3540" w:rsidP="00D9736A">
            <w:pPr>
              <w:pStyle w:val="ListParagraph"/>
              <w:spacing w:line="360" w:lineRule="auto"/>
              <w:ind w:left="0"/>
              <w:jc w:val="center"/>
              <w:rPr>
                <w:rFonts w:ascii="Times New Roman" w:hAnsi="Times New Roman" w:cs="Times New Roman"/>
                <w:b/>
                <w:bCs/>
                <w:sz w:val="24"/>
                <w:szCs w:val="24"/>
              </w:rPr>
            </w:pPr>
            <w:r w:rsidRPr="00245519">
              <w:rPr>
                <w:rFonts w:ascii="Times New Roman" w:hAnsi="Times New Roman" w:cs="Times New Roman"/>
                <w:b/>
                <w:bCs/>
                <w:sz w:val="24"/>
                <w:szCs w:val="24"/>
              </w:rPr>
              <w:t>Publication</w:t>
            </w:r>
          </w:p>
        </w:tc>
        <w:tc>
          <w:tcPr>
            <w:tcW w:w="3774" w:type="dxa"/>
          </w:tcPr>
          <w:p w14:paraId="15CC88D3" w14:textId="77777777" w:rsidR="00BF3540" w:rsidRPr="00245519" w:rsidRDefault="00BF3540" w:rsidP="00D9736A">
            <w:pPr>
              <w:pStyle w:val="ListParagraph"/>
              <w:spacing w:line="360" w:lineRule="auto"/>
              <w:ind w:left="0"/>
              <w:jc w:val="center"/>
              <w:rPr>
                <w:rFonts w:ascii="Times New Roman" w:hAnsi="Times New Roman" w:cs="Times New Roman"/>
                <w:b/>
                <w:bCs/>
                <w:sz w:val="24"/>
                <w:szCs w:val="24"/>
              </w:rPr>
            </w:pPr>
            <w:r w:rsidRPr="00245519">
              <w:rPr>
                <w:rFonts w:ascii="Times New Roman" w:hAnsi="Times New Roman" w:cs="Times New Roman"/>
                <w:b/>
                <w:bCs/>
                <w:sz w:val="24"/>
                <w:szCs w:val="24"/>
              </w:rPr>
              <w:t>Remarks</w:t>
            </w:r>
          </w:p>
        </w:tc>
      </w:tr>
      <w:tr w:rsidR="00BF3540" w:rsidRPr="00245519" w14:paraId="1052367B" w14:textId="77777777" w:rsidTr="005359DA">
        <w:trPr>
          <w:trHeight w:val="3110"/>
        </w:trPr>
        <w:tc>
          <w:tcPr>
            <w:tcW w:w="852" w:type="dxa"/>
          </w:tcPr>
          <w:p w14:paraId="2830494E" w14:textId="77777777" w:rsidR="00BF3540" w:rsidRPr="00245519" w:rsidRDefault="00BF3540" w:rsidP="00D9736A">
            <w:pPr>
              <w:spacing w:line="360" w:lineRule="auto"/>
              <w:ind w:firstLine="360"/>
              <w:jc w:val="center"/>
              <w:rPr>
                <w:rFonts w:ascii="Times New Roman" w:hAnsi="Times New Roman" w:cs="Times New Roman"/>
                <w:sz w:val="24"/>
                <w:szCs w:val="24"/>
              </w:rPr>
            </w:pPr>
            <w:r w:rsidRPr="00245519">
              <w:rPr>
                <w:rFonts w:ascii="Times New Roman" w:hAnsi="Times New Roman" w:cs="Times New Roman"/>
                <w:sz w:val="24"/>
                <w:szCs w:val="24"/>
              </w:rPr>
              <w:t>1</w:t>
            </w:r>
          </w:p>
        </w:tc>
        <w:tc>
          <w:tcPr>
            <w:tcW w:w="1561" w:type="dxa"/>
          </w:tcPr>
          <w:p w14:paraId="5F78EE48" w14:textId="77777777" w:rsidR="00BF3540" w:rsidRPr="00245519" w:rsidRDefault="00BF3540" w:rsidP="00D9736A">
            <w:pPr>
              <w:spacing w:line="360" w:lineRule="auto"/>
              <w:jc w:val="both"/>
              <w:rPr>
                <w:rFonts w:ascii="Times New Roman" w:hAnsi="Times New Roman" w:cs="Times New Roman"/>
                <w:sz w:val="24"/>
                <w:szCs w:val="24"/>
              </w:rPr>
            </w:pPr>
            <w:r w:rsidRPr="00245519">
              <w:rPr>
                <w:rFonts w:ascii="Times New Roman" w:hAnsi="Times New Roman" w:cs="Times New Roman"/>
                <w:sz w:val="24"/>
                <w:szCs w:val="24"/>
              </w:rPr>
              <w:t xml:space="preserve">Assessment of </w:t>
            </w:r>
            <w:proofErr w:type="spellStart"/>
            <w:r w:rsidRPr="00245519">
              <w:rPr>
                <w:rFonts w:ascii="Times New Roman" w:hAnsi="Times New Roman" w:cs="Times New Roman"/>
                <w:sz w:val="24"/>
                <w:szCs w:val="24"/>
              </w:rPr>
              <w:t>spatio</w:t>
            </w:r>
            <w:proofErr w:type="spellEnd"/>
            <w:r w:rsidRPr="00245519">
              <w:rPr>
                <w:rFonts w:ascii="Times New Roman" w:hAnsi="Times New Roman" w:cs="Times New Roman"/>
                <w:sz w:val="24"/>
                <w:szCs w:val="24"/>
              </w:rPr>
              <w:t>-temporal variations in air quality of Jaipur city, Rajasthan, India</w:t>
            </w:r>
          </w:p>
          <w:p w14:paraId="3D5A1BCB" w14:textId="77777777" w:rsidR="00BF3540" w:rsidRPr="00245519" w:rsidRDefault="00BF3540" w:rsidP="00D9736A">
            <w:pPr>
              <w:spacing w:line="360" w:lineRule="auto"/>
              <w:ind w:firstLine="360"/>
              <w:rPr>
                <w:rFonts w:ascii="Times New Roman" w:hAnsi="Times New Roman" w:cs="Times New Roman"/>
                <w:sz w:val="24"/>
                <w:szCs w:val="24"/>
              </w:rPr>
            </w:pPr>
          </w:p>
        </w:tc>
        <w:tc>
          <w:tcPr>
            <w:tcW w:w="707" w:type="dxa"/>
          </w:tcPr>
          <w:p w14:paraId="44E91A34" w14:textId="77777777" w:rsidR="00BF3540" w:rsidRPr="00245519" w:rsidRDefault="00BF3540" w:rsidP="00D9736A">
            <w:pPr>
              <w:spacing w:line="360" w:lineRule="auto"/>
              <w:jc w:val="center"/>
              <w:rPr>
                <w:rFonts w:ascii="Times New Roman" w:hAnsi="Times New Roman" w:cs="Times New Roman"/>
                <w:sz w:val="24"/>
                <w:szCs w:val="24"/>
              </w:rPr>
            </w:pPr>
            <w:r w:rsidRPr="00245519">
              <w:rPr>
                <w:rFonts w:ascii="Times New Roman" w:hAnsi="Times New Roman" w:cs="Times New Roman"/>
                <w:sz w:val="24"/>
                <w:szCs w:val="24"/>
              </w:rPr>
              <w:t>2017</w:t>
            </w:r>
          </w:p>
        </w:tc>
        <w:tc>
          <w:tcPr>
            <w:tcW w:w="1712" w:type="dxa"/>
          </w:tcPr>
          <w:p w14:paraId="3D9F2677"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Ankita P. Dadhich, Rohit Goyal, Pran N. Dadhich</w:t>
            </w:r>
          </w:p>
          <w:p w14:paraId="1D937A73" w14:textId="77777777" w:rsidR="00BF3540" w:rsidRPr="00245519" w:rsidRDefault="00BF3540" w:rsidP="00D9736A">
            <w:pPr>
              <w:spacing w:line="360" w:lineRule="auto"/>
              <w:ind w:firstLine="360"/>
              <w:rPr>
                <w:rFonts w:ascii="Times New Roman" w:hAnsi="Times New Roman" w:cs="Times New Roman"/>
                <w:sz w:val="24"/>
                <w:szCs w:val="24"/>
              </w:rPr>
            </w:pPr>
          </w:p>
        </w:tc>
        <w:tc>
          <w:tcPr>
            <w:tcW w:w="1459" w:type="dxa"/>
          </w:tcPr>
          <w:p w14:paraId="3DCD51BD" w14:textId="77777777" w:rsidR="00BF3540" w:rsidRPr="00245519" w:rsidRDefault="00BF3540" w:rsidP="00D9736A">
            <w:pPr>
              <w:spacing w:line="360" w:lineRule="auto"/>
              <w:jc w:val="both"/>
              <w:rPr>
                <w:rFonts w:ascii="Times New Roman" w:hAnsi="Times New Roman" w:cs="Times New Roman"/>
                <w:sz w:val="24"/>
                <w:szCs w:val="24"/>
              </w:rPr>
            </w:pPr>
            <w:r w:rsidRPr="00245519">
              <w:rPr>
                <w:rFonts w:ascii="Times New Roman" w:hAnsi="Times New Roman" w:cs="Times New Roman"/>
                <w:sz w:val="24"/>
                <w:szCs w:val="24"/>
              </w:rPr>
              <w:t xml:space="preserve">The Egyptian Journal of Remote Sensing and Space Sciences </w:t>
            </w:r>
          </w:p>
          <w:p w14:paraId="08C58FD6" w14:textId="77777777" w:rsidR="00BF3540" w:rsidRPr="00245519" w:rsidRDefault="00BF3540" w:rsidP="00D9736A">
            <w:pPr>
              <w:spacing w:line="360" w:lineRule="auto"/>
              <w:ind w:firstLine="360"/>
              <w:jc w:val="both"/>
              <w:rPr>
                <w:rFonts w:ascii="Times New Roman" w:hAnsi="Times New Roman" w:cs="Times New Roman"/>
                <w:sz w:val="24"/>
                <w:szCs w:val="24"/>
              </w:rPr>
            </w:pPr>
          </w:p>
        </w:tc>
        <w:tc>
          <w:tcPr>
            <w:tcW w:w="3774" w:type="dxa"/>
          </w:tcPr>
          <w:p w14:paraId="1E2BC5DB" w14:textId="77777777" w:rsidR="00BF3540" w:rsidRPr="00245519" w:rsidRDefault="00BF3540" w:rsidP="00D9736A">
            <w:pPr>
              <w:spacing w:line="360" w:lineRule="auto"/>
              <w:ind w:firstLine="360"/>
              <w:jc w:val="both"/>
              <w:rPr>
                <w:rFonts w:ascii="Times New Roman" w:hAnsi="Times New Roman" w:cs="Times New Roman"/>
                <w:sz w:val="24"/>
                <w:szCs w:val="24"/>
              </w:rPr>
            </w:pPr>
            <w:r w:rsidRPr="00245519">
              <w:rPr>
                <w:rFonts w:ascii="Times New Roman" w:hAnsi="Times New Roman" w:cs="Times New Roman"/>
                <w:sz w:val="24"/>
                <w:szCs w:val="24"/>
              </w:rPr>
              <w:br/>
              <w:t>The paper provides a comprehensive assessment of air quality in Jaipur city, employing geospatial and geostatistical techniques. It highlights seasonal variations in pollutants, identifies major contributors to air degradation, and correlates air quality with local weather parameters. The spatial analysis underscores critical areas requiring attention for pollution mitigation strategies.</w:t>
            </w:r>
          </w:p>
        </w:tc>
      </w:tr>
      <w:tr w:rsidR="00BF3540" w:rsidRPr="00245519" w14:paraId="60BD1CDA" w14:textId="77777777" w:rsidTr="005359DA">
        <w:trPr>
          <w:trHeight w:val="3394"/>
        </w:trPr>
        <w:tc>
          <w:tcPr>
            <w:tcW w:w="852" w:type="dxa"/>
          </w:tcPr>
          <w:p w14:paraId="3D00D0F2" w14:textId="77777777" w:rsidR="00BF3540" w:rsidRPr="00245519" w:rsidRDefault="00BF3540" w:rsidP="00D9736A">
            <w:pPr>
              <w:spacing w:line="360" w:lineRule="auto"/>
              <w:ind w:firstLine="360"/>
              <w:jc w:val="center"/>
              <w:rPr>
                <w:rFonts w:ascii="Times New Roman" w:hAnsi="Times New Roman" w:cs="Times New Roman"/>
                <w:sz w:val="24"/>
                <w:szCs w:val="24"/>
              </w:rPr>
            </w:pPr>
            <w:r w:rsidRPr="00245519">
              <w:rPr>
                <w:rFonts w:ascii="Times New Roman" w:hAnsi="Times New Roman" w:cs="Times New Roman"/>
                <w:sz w:val="24"/>
                <w:szCs w:val="24"/>
              </w:rPr>
              <w:lastRenderedPageBreak/>
              <w:t>2</w:t>
            </w:r>
          </w:p>
        </w:tc>
        <w:tc>
          <w:tcPr>
            <w:tcW w:w="1561" w:type="dxa"/>
          </w:tcPr>
          <w:p w14:paraId="727D5992" w14:textId="61442245"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Air quality monitoring in Chennai, India, in the summer of 2005</w:t>
            </w:r>
          </w:p>
        </w:tc>
        <w:tc>
          <w:tcPr>
            <w:tcW w:w="707" w:type="dxa"/>
          </w:tcPr>
          <w:p w14:paraId="4DE231D2" w14:textId="77777777" w:rsidR="00BF3540" w:rsidRPr="00245519" w:rsidRDefault="00BF3540" w:rsidP="00D9736A">
            <w:pPr>
              <w:spacing w:line="360" w:lineRule="auto"/>
              <w:jc w:val="center"/>
              <w:rPr>
                <w:rFonts w:ascii="Times New Roman" w:hAnsi="Times New Roman" w:cs="Times New Roman"/>
                <w:sz w:val="24"/>
                <w:szCs w:val="24"/>
              </w:rPr>
            </w:pPr>
            <w:r w:rsidRPr="00245519">
              <w:rPr>
                <w:rFonts w:ascii="Times New Roman" w:hAnsi="Times New Roman" w:cs="Times New Roman"/>
                <w:sz w:val="24"/>
                <w:szCs w:val="24"/>
              </w:rPr>
              <w:t>2006</w:t>
            </w:r>
          </w:p>
        </w:tc>
        <w:tc>
          <w:tcPr>
            <w:tcW w:w="1712" w:type="dxa"/>
          </w:tcPr>
          <w:p w14:paraId="799E21D3"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 xml:space="preserve">M. Pulikesi, P. </w:t>
            </w:r>
            <w:proofErr w:type="spellStart"/>
            <w:r w:rsidRPr="00245519">
              <w:rPr>
                <w:rFonts w:ascii="Times New Roman" w:hAnsi="Times New Roman" w:cs="Times New Roman"/>
                <w:sz w:val="24"/>
                <w:szCs w:val="24"/>
              </w:rPr>
              <w:t>Baskaralingam</w:t>
            </w:r>
            <w:proofErr w:type="spellEnd"/>
            <w:r w:rsidRPr="00245519">
              <w:rPr>
                <w:rFonts w:ascii="Times New Roman" w:hAnsi="Times New Roman" w:cs="Times New Roman"/>
                <w:sz w:val="24"/>
                <w:szCs w:val="24"/>
              </w:rPr>
              <w:t>, D. Elango, V.N. Rayudu, V. Ramamurthi S. Sivanesan</w:t>
            </w:r>
          </w:p>
          <w:p w14:paraId="42848201" w14:textId="77777777" w:rsidR="00BF3540" w:rsidRPr="00245519" w:rsidRDefault="00BF3540" w:rsidP="00D9736A">
            <w:pPr>
              <w:spacing w:line="360" w:lineRule="auto"/>
              <w:ind w:firstLine="360"/>
              <w:rPr>
                <w:rFonts w:ascii="Times New Roman" w:hAnsi="Times New Roman" w:cs="Times New Roman"/>
                <w:sz w:val="24"/>
                <w:szCs w:val="24"/>
              </w:rPr>
            </w:pPr>
          </w:p>
        </w:tc>
        <w:tc>
          <w:tcPr>
            <w:tcW w:w="1459" w:type="dxa"/>
          </w:tcPr>
          <w:p w14:paraId="707C3EFF" w14:textId="77777777" w:rsidR="00BF3540" w:rsidRPr="00245519" w:rsidRDefault="00BF3540" w:rsidP="00D9736A">
            <w:pPr>
              <w:spacing w:line="360" w:lineRule="auto"/>
              <w:jc w:val="both"/>
              <w:rPr>
                <w:rFonts w:ascii="Times New Roman" w:hAnsi="Times New Roman" w:cs="Times New Roman"/>
                <w:sz w:val="24"/>
                <w:szCs w:val="24"/>
              </w:rPr>
            </w:pPr>
            <w:r w:rsidRPr="00245519">
              <w:rPr>
                <w:rFonts w:ascii="Times New Roman" w:hAnsi="Times New Roman" w:cs="Times New Roman"/>
                <w:sz w:val="24"/>
                <w:szCs w:val="24"/>
              </w:rPr>
              <w:t>Journal of Hazardous Materials B136 (2006) 589–596</w:t>
            </w:r>
          </w:p>
        </w:tc>
        <w:tc>
          <w:tcPr>
            <w:tcW w:w="3774" w:type="dxa"/>
          </w:tcPr>
          <w:p w14:paraId="6989A649" w14:textId="77777777" w:rsidR="00BF3540" w:rsidRPr="00245519" w:rsidRDefault="00BF3540" w:rsidP="00D9736A">
            <w:pPr>
              <w:spacing w:line="360" w:lineRule="auto"/>
              <w:ind w:firstLine="360"/>
              <w:jc w:val="both"/>
              <w:rPr>
                <w:rFonts w:ascii="Times New Roman" w:hAnsi="Times New Roman" w:cs="Times New Roman"/>
                <w:sz w:val="24"/>
                <w:szCs w:val="24"/>
              </w:rPr>
            </w:pPr>
            <w:r w:rsidRPr="00245519">
              <w:rPr>
                <w:rFonts w:ascii="Times New Roman" w:hAnsi="Times New Roman" w:cs="Times New Roman"/>
                <w:sz w:val="24"/>
                <w:szCs w:val="24"/>
              </w:rPr>
              <w:t>The literature survey in Chennai during the summer of 2005 provided comprehensive insights into surface ozone (O3) dynamics, emphasizing its correlation with meteorological parameters and anthropogenic influences. While O3 and NOx remained within permissible limits, TSPM exceeded National Ambient Air Quality Standards (NAAQS) at select sites, underscoring the urgency for targeted pollution control measures in urban environments.</w:t>
            </w:r>
          </w:p>
        </w:tc>
      </w:tr>
      <w:tr w:rsidR="00BF3540" w:rsidRPr="00245519" w14:paraId="72FA78F0" w14:textId="77777777" w:rsidTr="005359DA">
        <w:trPr>
          <w:trHeight w:val="1085"/>
        </w:trPr>
        <w:tc>
          <w:tcPr>
            <w:tcW w:w="852" w:type="dxa"/>
          </w:tcPr>
          <w:p w14:paraId="5208CB55" w14:textId="77777777" w:rsidR="00BF3540" w:rsidRPr="00245519" w:rsidRDefault="00BF3540" w:rsidP="00D9736A">
            <w:pPr>
              <w:spacing w:line="360" w:lineRule="auto"/>
              <w:ind w:firstLine="360"/>
              <w:jc w:val="center"/>
              <w:rPr>
                <w:rFonts w:ascii="Times New Roman" w:hAnsi="Times New Roman" w:cs="Times New Roman"/>
                <w:sz w:val="24"/>
                <w:szCs w:val="24"/>
              </w:rPr>
            </w:pPr>
          </w:p>
          <w:p w14:paraId="366D6A8D"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3</w:t>
            </w:r>
          </w:p>
        </w:tc>
        <w:tc>
          <w:tcPr>
            <w:tcW w:w="1561" w:type="dxa"/>
          </w:tcPr>
          <w:p w14:paraId="1E9D6191"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Forecasting of daily air quality index in Delhi</w:t>
            </w:r>
          </w:p>
          <w:p w14:paraId="16B4AFF3" w14:textId="77777777" w:rsidR="00BF3540" w:rsidRPr="00245519" w:rsidRDefault="00BF3540" w:rsidP="00D9736A">
            <w:pPr>
              <w:spacing w:line="360" w:lineRule="auto"/>
              <w:ind w:firstLine="360"/>
              <w:rPr>
                <w:rFonts w:ascii="Times New Roman" w:hAnsi="Times New Roman" w:cs="Times New Roman"/>
                <w:sz w:val="24"/>
                <w:szCs w:val="24"/>
              </w:rPr>
            </w:pPr>
          </w:p>
        </w:tc>
        <w:tc>
          <w:tcPr>
            <w:tcW w:w="707" w:type="dxa"/>
          </w:tcPr>
          <w:p w14:paraId="2CCEC090" w14:textId="77777777" w:rsidR="00BF3540" w:rsidRPr="00245519" w:rsidRDefault="00BF3540" w:rsidP="00D9736A">
            <w:pPr>
              <w:spacing w:line="360" w:lineRule="auto"/>
              <w:jc w:val="center"/>
              <w:rPr>
                <w:rFonts w:ascii="Times New Roman" w:hAnsi="Times New Roman" w:cs="Times New Roman"/>
                <w:sz w:val="24"/>
                <w:szCs w:val="24"/>
              </w:rPr>
            </w:pPr>
            <w:r w:rsidRPr="00245519">
              <w:rPr>
                <w:rFonts w:ascii="Times New Roman" w:hAnsi="Times New Roman" w:cs="Times New Roman"/>
                <w:sz w:val="24"/>
                <w:szCs w:val="24"/>
              </w:rPr>
              <w:t>2011</w:t>
            </w:r>
          </w:p>
        </w:tc>
        <w:tc>
          <w:tcPr>
            <w:tcW w:w="1712" w:type="dxa"/>
          </w:tcPr>
          <w:p w14:paraId="12BE3280"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Anikender Kumar, P. Goyal</w:t>
            </w:r>
          </w:p>
          <w:p w14:paraId="25A41857" w14:textId="77777777" w:rsidR="00BF3540" w:rsidRPr="00245519" w:rsidRDefault="00BF3540" w:rsidP="00D9736A">
            <w:pPr>
              <w:spacing w:line="360" w:lineRule="auto"/>
              <w:rPr>
                <w:rFonts w:ascii="Times New Roman" w:hAnsi="Times New Roman" w:cs="Times New Roman"/>
                <w:sz w:val="24"/>
                <w:szCs w:val="24"/>
              </w:rPr>
            </w:pPr>
          </w:p>
        </w:tc>
        <w:tc>
          <w:tcPr>
            <w:tcW w:w="1459" w:type="dxa"/>
          </w:tcPr>
          <w:p w14:paraId="23469228" w14:textId="77777777" w:rsidR="00BF3540" w:rsidRPr="00245519" w:rsidRDefault="00BF3540" w:rsidP="00D9736A">
            <w:pPr>
              <w:spacing w:line="360" w:lineRule="auto"/>
              <w:jc w:val="both"/>
              <w:rPr>
                <w:rFonts w:ascii="Times New Roman" w:hAnsi="Times New Roman" w:cs="Times New Roman"/>
                <w:sz w:val="24"/>
                <w:szCs w:val="24"/>
              </w:rPr>
            </w:pPr>
            <w:r w:rsidRPr="00245519">
              <w:rPr>
                <w:rFonts w:ascii="Times New Roman" w:hAnsi="Times New Roman" w:cs="Times New Roman"/>
                <w:sz w:val="24"/>
                <w:szCs w:val="24"/>
              </w:rPr>
              <w:t>Science of the Total Environment 409 (2011)</w:t>
            </w:r>
          </w:p>
        </w:tc>
        <w:tc>
          <w:tcPr>
            <w:tcW w:w="3774" w:type="dxa"/>
          </w:tcPr>
          <w:p w14:paraId="6561C61F" w14:textId="77777777" w:rsidR="00BF3540" w:rsidRPr="00245519" w:rsidRDefault="00BF3540" w:rsidP="00D9736A">
            <w:pPr>
              <w:spacing w:line="360" w:lineRule="auto"/>
              <w:ind w:firstLine="360"/>
              <w:jc w:val="both"/>
              <w:rPr>
                <w:rFonts w:ascii="Times New Roman" w:hAnsi="Times New Roman" w:cs="Times New Roman"/>
                <w:sz w:val="24"/>
                <w:szCs w:val="24"/>
              </w:rPr>
            </w:pPr>
            <w:r w:rsidRPr="00245519">
              <w:rPr>
                <w:rFonts w:ascii="Times New Roman" w:hAnsi="Times New Roman" w:cs="Times New Roman"/>
                <w:sz w:val="24"/>
                <w:szCs w:val="24"/>
              </w:rPr>
              <w:t>The study developed forecasting models for daily Air Quality Index (AQI) in Delhi using statistical methods, showing Combination of both ARIMA and PCR superior performance. Meteorological parameters' significance was assessed, finding minimal AQI variation between weekdays and weekends.</w:t>
            </w:r>
          </w:p>
        </w:tc>
      </w:tr>
      <w:tr w:rsidR="00BF3540" w:rsidRPr="00245519" w14:paraId="3CB375E6" w14:textId="77777777" w:rsidTr="005359DA">
        <w:trPr>
          <w:trHeight w:val="1085"/>
        </w:trPr>
        <w:tc>
          <w:tcPr>
            <w:tcW w:w="852" w:type="dxa"/>
          </w:tcPr>
          <w:p w14:paraId="0DFE7BB0" w14:textId="77777777" w:rsidR="00BF3540" w:rsidRPr="00245519" w:rsidRDefault="00BF3540" w:rsidP="00D9736A">
            <w:pPr>
              <w:pStyle w:val="ListParagraph"/>
              <w:spacing w:line="360" w:lineRule="auto"/>
              <w:ind w:left="0"/>
              <w:jc w:val="center"/>
              <w:rPr>
                <w:rFonts w:ascii="Times New Roman" w:hAnsi="Times New Roman" w:cs="Times New Roman"/>
                <w:b/>
                <w:bCs/>
                <w:sz w:val="24"/>
                <w:szCs w:val="24"/>
              </w:rPr>
            </w:pPr>
          </w:p>
          <w:p w14:paraId="76DBC302" w14:textId="77777777" w:rsidR="00BF3540" w:rsidRPr="00245519" w:rsidRDefault="00BF3540" w:rsidP="00D9736A">
            <w:pPr>
              <w:spacing w:line="360" w:lineRule="auto"/>
              <w:rPr>
                <w:rFonts w:ascii="Times New Roman" w:hAnsi="Times New Roman" w:cs="Times New Roman"/>
                <w:b/>
                <w:bCs/>
                <w:sz w:val="24"/>
                <w:szCs w:val="24"/>
              </w:rPr>
            </w:pPr>
          </w:p>
          <w:p w14:paraId="67D52D25"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4</w:t>
            </w:r>
          </w:p>
        </w:tc>
        <w:tc>
          <w:tcPr>
            <w:tcW w:w="1561" w:type="dxa"/>
          </w:tcPr>
          <w:p w14:paraId="28211909"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 xml:space="preserve">A deep learning approach for prediction of air quality index in a metropolitan city </w:t>
            </w:r>
          </w:p>
        </w:tc>
        <w:tc>
          <w:tcPr>
            <w:tcW w:w="707" w:type="dxa"/>
          </w:tcPr>
          <w:p w14:paraId="18CA3C1F" w14:textId="77777777" w:rsidR="00BF3540" w:rsidRPr="00245519" w:rsidRDefault="00BF3540" w:rsidP="00D9736A">
            <w:pPr>
              <w:spacing w:line="360" w:lineRule="auto"/>
              <w:jc w:val="center"/>
              <w:rPr>
                <w:rFonts w:ascii="Times New Roman" w:hAnsi="Times New Roman" w:cs="Times New Roman"/>
                <w:sz w:val="24"/>
                <w:szCs w:val="24"/>
              </w:rPr>
            </w:pPr>
            <w:r w:rsidRPr="00245519">
              <w:rPr>
                <w:rFonts w:ascii="Times New Roman" w:hAnsi="Times New Roman" w:cs="Times New Roman"/>
                <w:sz w:val="24"/>
                <w:szCs w:val="24"/>
              </w:rPr>
              <w:t>2021</w:t>
            </w:r>
          </w:p>
        </w:tc>
        <w:tc>
          <w:tcPr>
            <w:tcW w:w="1712" w:type="dxa"/>
          </w:tcPr>
          <w:p w14:paraId="2171408A"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R. Janarthanan, P. Partheeban, K. Somasundaram P. Navin Elamparith</w:t>
            </w:r>
          </w:p>
        </w:tc>
        <w:tc>
          <w:tcPr>
            <w:tcW w:w="1459" w:type="dxa"/>
          </w:tcPr>
          <w:p w14:paraId="10C5A85B" w14:textId="77777777" w:rsidR="00BF3540" w:rsidRPr="00245519" w:rsidRDefault="00BF3540" w:rsidP="00D9736A">
            <w:pPr>
              <w:spacing w:line="360" w:lineRule="auto"/>
              <w:jc w:val="both"/>
              <w:rPr>
                <w:rFonts w:ascii="Times New Roman" w:hAnsi="Times New Roman" w:cs="Times New Roman"/>
                <w:sz w:val="24"/>
                <w:szCs w:val="24"/>
              </w:rPr>
            </w:pPr>
            <w:r w:rsidRPr="00245519">
              <w:rPr>
                <w:rFonts w:ascii="Times New Roman" w:hAnsi="Times New Roman" w:cs="Times New Roman"/>
                <w:sz w:val="24"/>
                <w:szCs w:val="24"/>
              </w:rPr>
              <w:t>Sustainable Cities and Society 67 (2021) 102720</w:t>
            </w:r>
          </w:p>
        </w:tc>
        <w:tc>
          <w:tcPr>
            <w:tcW w:w="3774" w:type="dxa"/>
          </w:tcPr>
          <w:p w14:paraId="4D75D684" w14:textId="7A455EAD" w:rsidR="00BF3540" w:rsidRPr="00245519" w:rsidRDefault="00BF3540" w:rsidP="00D9736A">
            <w:pPr>
              <w:spacing w:line="360" w:lineRule="auto"/>
              <w:ind w:firstLine="360"/>
              <w:jc w:val="both"/>
              <w:rPr>
                <w:rFonts w:ascii="Times New Roman" w:hAnsi="Times New Roman" w:cs="Times New Roman"/>
                <w:sz w:val="24"/>
                <w:szCs w:val="24"/>
              </w:rPr>
            </w:pPr>
            <w:r w:rsidRPr="00245519">
              <w:rPr>
                <w:rFonts w:ascii="Times New Roman" w:hAnsi="Times New Roman" w:cs="Times New Roman"/>
                <w:sz w:val="24"/>
                <w:szCs w:val="24"/>
              </w:rPr>
              <w:t xml:space="preserve">The literature survey elucidates diverse methodologies, including deep learning and statistical models, for air quality prediction, emphasizing their application in urban settings. It underscores the critical role of accurate prediction in public health management and urban planning, fostering a deeper understanding of atmospheric </w:t>
            </w:r>
            <w:r w:rsidRPr="00245519">
              <w:rPr>
                <w:rFonts w:ascii="Times New Roman" w:hAnsi="Times New Roman" w:cs="Times New Roman"/>
                <w:sz w:val="24"/>
                <w:szCs w:val="24"/>
              </w:rPr>
              <w:lastRenderedPageBreak/>
              <w:t>dynamics and pollutant concentrations.</w:t>
            </w:r>
          </w:p>
        </w:tc>
      </w:tr>
      <w:tr w:rsidR="00BF3540" w:rsidRPr="00245519" w14:paraId="0859AC79" w14:textId="77777777" w:rsidTr="005359DA">
        <w:trPr>
          <w:trHeight w:val="1085"/>
        </w:trPr>
        <w:tc>
          <w:tcPr>
            <w:tcW w:w="852" w:type="dxa"/>
          </w:tcPr>
          <w:p w14:paraId="4BBEBA44" w14:textId="3C9AE32A" w:rsidR="00BF3540" w:rsidRPr="00245519" w:rsidRDefault="00BF3540" w:rsidP="00D9736A">
            <w:pPr>
              <w:pStyle w:val="ListParagraph"/>
              <w:spacing w:line="360" w:lineRule="auto"/>
              <w:ind w:left="0"/>
              <w:jc w:val="center"/>
              <w:rPr>
                <w:rFonts w:ascii="Times New Roman" w:hAnsi="Times New Roman" w:cs="Times New Roman"/>
                <w:b/>
                <w:bCs/>
                <w:sz w:val="24"/>
                <w:szCs w:val="24"/>
              </w:rPr>
            </w:pPr>
            <w:r w:rsidRPr="00245519">
              <w:rPr>
                <w:rFonts w:ascii="Times New Roman" w:hAnsi="Times New Roman" w:cs="Times New Roman"/>
                <w:b/>
                <w:bCs/>
                <w:sz w:val="24"/>
                <w:szCs w:val="24"/>
              </w:rPr>
              <w:lastRenderedPageBreak/>
              <w:t>5</w:t>
            </w:r>
          </w:p>
        </w:tc>
        <w:tc>
          <w:tcPr>
            <w:tcW w:w="1561" w:type="dxa"/>
          </w:tcPr>
          <w:p w14:paraId="6516F255"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 xml:space="preserve">Evaluation of Machine Learning Algorithms for Air Quality Index (AQI) Prediction </w:t>
            </w:r>
          </w:p>
          <w:p w14:paraId="6EFCA801" w14:textId="77777777" w:rsidR="00BF3540" w:rsidRPr="00245519" w:rsidRDefault="00BF3540" w:rsidP="00D9736A">
            <w:pPr>
              <w:spacing w:line="360" w:lineRule="auto"/>
              <w:rPr>
                <w:rFonts w:ascii="Times New Roman" w:hAnsi="Times New Roman" w:cs="Times New Roman"/>
                <w:sz w:val="24"/>
                <w:szCs w:val="24"/>
              </w:rPr>
            </w:pPr>
          </w:p>
        </w:tc>
        <w:tc>
          <w:tcPr>
            <w:tcW w:w="707" w:type="dxa"/>
          </w:tcPr>
          <w:p w14:paraId="6DC61E61" w14:textId="64F9F1B0"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2023</w:t>
            </w:r>
          </w:p>
        </w:tc>
        <w:tc>
          <w:tcPr>
            <w:tcW w:w="1712" w:type="dxa"/>
          </w:tcPr>
          <w:p w14:paraId="77BABC10"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Alka Pant1, Sanjay Sharma2 and Kamal Pant3</w:t>
            </w:r>
          </w:p>
          <w:p w14:paraId="64885E5B" w14:textId="77777777" w:rsidR="00BF3540" w:rsidRPr="00245519" w:rsidRDefault="00BF3540" w:rsidP="00D9736A">
            <w:pPr>
              <w:spacing w:line="360" w:lineRule="auto"/>
              <w:rPr>
                <w:rFonts w:ascii="Times New Roman" w:hAnsi="Times New Roman" w:cs="Times New Roman"/>
                <w:sz w:val="24"/>
                <w:szCs w:val="24"/>
              </w:rPr>
            </w:pPr>
          </w:p>
        </w:tc>
        <w:tc>
          <w:tcPr>
            <w:tcW w:w="1459" w:type="dxa"/>
          </w:tcPr>
          <w:p w14:paraId="16C75762"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Journal of Reliability and Statistical Studies</w:t>
            </w:r>
          </w:p>
          <w:p w14:paraId="5E98B148" w14:textId="77777777" w:rsidR="00BF3540" w:rsidRPr="00245519" w:rsidRDefault="00BF3540" w:rsidP="00D9736A">
            <w:pPr>
              <w:spacing w:line="360" w:lineRule="auto"/>
              <w:rPr>
                <w:rFonts w:ascii="Times New Roman" w:hAnsi="Times New Roman" w:cs="Times New Roman"/>
                <w:sz w:val="24"/>
                <w:szCs w:val="24"/>
              </w:rPr>
            </w:pPr>
          </w:p>
        </w:tc>
        <w:tc>
          <w:tcPr>
            <w:tcW w:w="3774" w:type="dxa"/>
          </w:tcPr>
          <w:p w14:paraId="22D60A66" w14:textId="718DA01B"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This study assesses machine learning techniques for Air Quality Index (AQI) prediction. Pros include the possibility of precise forecasting, which could support initiatives to reduce pollution. Cons could include difficulties with interpretability, model complexity, and data variability.</w:t>
            </w:r>
          </w:p>
        </w:tc>
      </w:tr>
      <w:tr w:rsidR="00BF3540" w:rsidRPr="00245519" w14:paraId="651DA048" w14:textId="77777777" w:rsidTr="005359DA">
        <w:trPr>
          <w:trHeight w:val="1085"/>
        </w:trPr>
        <w:tc>
          <w:tcPr>
            <w:tcW w:w="852" w:type="dxa"/>
          </w:tcPr>
          <w:p w14:paraId="20D04DD6" w14:textId="1D09A983" w:rsidR="00BF3540" w:rsidRPr="00245519" w:rsidRDefault="00BF3540" w:rsidP="00D9736A">
            <w:pPr>
              <w:pStyle w:val="ListParagraph"/>
              <w:spacing w:line="360" w:lineRule="auto"/>
              <w:ind w:left="0"/>
              <w:jc w:val="center"/>
              <w:rPr>
                <w:rFonts w:ascii="Times New Roman" w:hAnsi="Times New Roman" w:cs="Times New Roman"/>
                <w:b/>
                <w:bCs/>
                <w:sz w:val="24"/>
                <w:szCs w:val="24"/>
              </w:rPr>
            </w:pPr>
            <w:r w:rsidRPr="00245519">
              <w:rPr>
                <w:rFonts w:ascii="Times New Roman" w:hAnsi="Times New Roman" w:cs="Times New Roman"/>
                <w:b/>
                <w:bCs/>
                <w:sz w:val="24"/>
                <w:szCs w:val="24"/>
              </w:rPr>
              <w:t>6</w:t>
            </w:r>
          </w:p>
        </w:tc>
        <w:tc>
          <w:tcPr>
            <w:tcW w:w="1561" w:type="dxa"/>
          </w:tcPr>
          <w:p w14:paraId="4B747AE9"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The Air Quality Index (AQI) in historical and analytical perspective a tutorial review</w:t>
            </w:r>
          </w:p>
          <w:p w14:paraId="7246CA34" w14:textId="77777777" w:rsidR="00BF3540" w:rsidRPr="00245519" w:rsidRDefault="00BF3540" w:rsidP="00D9736A">
            <w:pPr>
              <w:spacing w:line="360" w:lineRule="auto"/>
              <w:rPr>
                <w:rFonts w:ascii="Times New Roman" w:hAnsi="Times New Roman" w:cs="Times New Roman"/>
                <w:sz w:val="24"/>
                <w:szCs w:val="24"/>
              </w:rPr>
            </w:pPr>
          </w:p>
        </w:tc>
        <w:tc>
          <w:tcPr>
            <w:tcW w:w="707" w:type="dxa"/>
          </w:tcPr>
          <w:p w14:paraId="460B4CFC"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2023</w:t>
            </w:r>
          </w:p>
          <w:p w14:paraId="20C82753" w14:textId="77777777" w:rsidR="00BF3540" w:rsidRPr="00245519" w:rsidRDefault="00BF3540" w:rsidP="00D9736A">
            <w:pPr>
              <w:spacing w:line="360" w:lineRule="auto"/>
              <w:rPr>
                <w:rFonts w:ascii="Times New Roman" w:hAnsi="Times New Roman" w:cs="Times New Roman"/>
                <w:sz w:val="24"/>
                <w:szCs w:val="24"/>
              </w:rPr>
            </w:pPr>
          </w:p>
        </w:tc>
        <w:tc>
          <w:tcPr>
            <w:tcW w:w="1712" w:type="dxa"/>
          </w:tcPr>
          <w:p w14:paraId="40D37FCC"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Seth A. Horn,</w:t>
            </w:r>
          </w:p>
          <w:p w14:paraId="39996D80" w14:textId="0CDA9552"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Purnendu K. Dasgupta</w:t>
            </w:r>
          </w:p>
        </w:tc>
        <w:tc>
          <w:tcPr>
            <w:tcW w:w="1459" w:type="dxa"/>
          </w:tcPr>
          <w:p w14:paraId="3260BE9C"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Talanta</w:t>
            </w:r>
          </w:p>
          <w:p w14:paraId="4E0A92E1" w14:textId="77777777" w:rsidR="00BF3540" w:rsidRPr="00245519" w:rsidRDefault="00BF3540" w:rsidP="00D9736A">
            <w:pPr>
              <w:spacing w:line="360" w:lineRule="auto"/>
              <w:rPr>
                <w:rFonts w:ascii="Times New Roman" w:hAnsi="Times New Roman" w:cs="Times New Roman"/>
                <w:sz w:val="24"/>
                <w:szCs w:val="24"/>
              </w:rPr>
            </w:pPr>
          </w:p>
        </w:tc>
        <w:tc>
          <w:tcPr>
            <w:tcW w:w="3774" w:type="dxa"/>
          </w:tcPr>
          <w:p w14:paraId="32F7374A" w14:textId="77777777" w:rsidR="00BF3540" w:rsidRPr="00245519" w:rsidRDefault="00BF3540" w:rsidP="00D9736A">
            <w:pPr>
              <w:spacing w:line="360" w:lineRule="auto"/>
              <w:rPr>
                <w:rFonts w:ascii="Times New Roman" w:hAnsi="Times New Roman" w:cs="Times New Roman"/>
                <w:sz w:val="24"/>
                <w:szCs w:val="24"/>
              </w:rPr>
            </w:pPr>
            <w:r w:rsidRPr="00245519">
              <w:rPr>
                <w:rFonts w:ascii="Times New Roman" w:hAnsi="Times New Roman" w:cs="Times New Roman"/>
                <w:sz w:val="24"/>
                <w:szCs w:val="24"/>
              </w:rPr>
              <w:t>With an examination of the Air Quality Index's (AQI) historical evolution and analytical frameworks, this research study provides a thorough pedagogical overview. The growth of the AQI, its importance in raising public awareness, and the analytical techniques used in its computation are all covered in detail. In order to comprehend air pollution and its effects on public health and regulatory policies, the study offers insightful information on the AQI.</w:t>
            </w:r>
          </w:p>
          <w:p w14:paraId="06B1913E" w14:textId="77777777" w:rsidR="00BF3540" w:rsidRPr="00245519" w:rsidRDefault="00BF3540" w:rsidP="00D9736A">
            <w:pPr>
              <w:spacing w:line="360" w:lineRule="auto"/>
              <w:rPr>
                <w:rFonts w:ascii="Times New Roman" w:hAnsi="Times New Roman" w:cs="Times New Roman"/>
                <w:sz w:val="24"/>
                <w:szCs w:val="24"/>
              </w:rPr>
            </w:pPr>
          </w:p>
        </w:tc>
      </w:tr>
    </w:tbl>
    <w:p w14:paraId="11971BD9" w14:textId="2AFFB87F" w:rsidR="00F34F30" w:rsidRDefault="00F34F30" w:rsidP="002B3BD0">
      <w:pPr>
        <w:pStyle w:val="BodyText"/>
        <w:spacing w:before="227"/>
        <w:ind w:left="101" w:right="121" w:firstLine="284"/>
        <w:jc w:val="both"/>
      </w:pPr>
    </w:p>
    <w:p w14:paraId="2F559C01" w14:textId="77777777" w:rsidR="00F34F30" w:rsidRDefault="00F34F30">
      <w:pPr>
        <w:rPr>
          <w:rFonts w:ascii="Times New Roman" w:eastAsia="Times New Roman" w:hAnsi="Times New Roman" w:cs="Times New Roman"/>
          <w:sz w:val="20"/>
          <w:szCs w:val="20"/>
          <w:lang w:val="en-US" w:eastAsia="en-US"/>
        </w:rPr>
      </w:pPr>
      <w:r>
        <w:br w:type="page"/>
      </w:r>
    </w:p>
    <w:p w14:paraId="1FF1AFE6" w14:textId="6B6EC43A" w:rsidR="00F34F30" w:rsidRPr="00245519" w:rsidRDefault="00F34F30" w:rsidP="00245519">
      <w:pPr>
        <w:pStyle w:val="Default"/>
        <w:spacing w:after="160" w:line="360" w:lineRule="auto"/>
        <w:jc w:val="center"/>
        <w:rPr>
          <w:rFonts w:ascii="Times New Roman" w:hAnsi="Times New Roman" w:cs="Times New Roman"/>
          <w:b/>
          <w:bCs/>
          <w:color w:val="auto"/>
          <w:sz w:val="40"/>
          <w:szCs w:val="40"/>
        </w:rPr>
      </w:pPr>
      <w:r w:rsidRPr="00245519">
        <w:rPr>
          <w:rFonts w:ascii="Times New Roman" w:hAnsi="Times New Roman" w:cs="Times New Roman"/>
          <w:b/>
          <w:bCs/>
          <w:color w:val="auto"/>
          <w:sz w:val="40"/>
          <w:szCs w:val="40"/>
        </w:rPr>
        <w:lastRenderedPageBreak/>
        <w:t>CHAPTER 3</w:t>
      </w:r>
    </w:p>
    <w:p w14:paraId="76E6A715" w14:textId="76492B87" w:rsidR="002B3BD0" w:rsidRPr="00245519" w:rsidRDefault="00AB7F58" w:rsidP="00245519">
      <w:pPr>
        <w:pStyle w:val="BodyText"/>
        <w:spacing w:before="227" w:line="360" w:lineRule="auto"/>
        <w:ind w:left="101" w:right="121" w:firstLine="284"/>
        <w:jc w:val="both"/>
        <w:rPr>
          <w:b/>
          <w:bCs/>
          <w:sz w:val="28"/>
          <w:szCs w:val="28"/>
        </w:rPr>
      </w:pPr>
      <w:bookmarkStart w:id="5" w:name="_Hlk167258705"/>
      <w:r w:rsidRPr="00245519">
        <w:rPr>
          <w:b/>
          <w:bCs/>
          <w:sz w:val="28"/>
          <w:szCs w:val="28"/>
        </w:rPr>
        <w:t>Evolution of Air Quality Monitoring Techniq</w:t>
      </w:r>
      <w:bookmarkEnd w:id="5"/>
      <w:r w:rsidRPr="00245519">
        <w:rPr>
          <w:b/>
          <w:bCs/>
          <w:sz w:val="28"/>
          <w:szCs w:val="28"/>
        </w:rPr>
        <w:t>ues</w:t>
      </w:r>
    </w:p>
    <w:p w14:paraId="1F3771C8" w14:textId="7777777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The foundation for this project is rooted in the extensive body of previous work in the fields of weather monitoring and air quality assessment. Over the years, various methodologies and technologies for data collection and analysis have been explored, progressively enhancing our ability to understand and predict atmospheric conditions. This section provides a detailed explanation of these advancements, highlighting their limitations and the subsequent technological innovations that have shaped modern weather stations and air quality monitoring systems.</w:t>
      </w:r>
    </w:p>
    <w:p w14:paraId="12A135E7" w14:textId="5C000CF2" w:rsidR="00AC7754" w:rsidRPr="00245519" w:rsidRDefault="00765ACF" w:rsidP="00245519">
      <w:pPr>
        <w:pStyle w:val="BodyText"/>
        <w:spacing w:before="227" w:line="360" w:lineRule="auto"/>
        <w:ind w:left="101" w:right="121" w:firstLine="284"/>
        <w:jc w:val="both"/>
        <w:rPr>
          <w:b/>
          <w:bCs/>
          <w:sz w:val="24"/>
          <w:szCs w:val="24"/>
        </w:rPr>
      </w:pPr>
      <w:bookmarkStart w:id="6" w:name="_Hlk167229195"/>
      <w:r w:rsidRPr="00245519">
        <w:rPr>
          <w:b/>
          <w:bCs/>
          <w:sz w:val="28"/>
          <w:szCs w:val="28"/>
        </w:rPr>
        <w:t>3.</w:t>
      </w:r>
      <w:r w:rsidR="00AB7F58" w:rsidRPr="00245519">
        <w:rPr>
          <w:b/>
          <w:bCs/>
          <w:sz w:val="28"/>
          <w:szCs w:val="28"/>
        </w:rPr>
        <w:t>1</w:t>
      </w:r>
      <w:r w:rsidRPr="00245519">
        <w:rPr>
          <w:b/>
          <w:bCs/>
          <w:sz w:val="28"/>
          <w:szCs w:val="28"/>
        </w:rPr>
        <w:tab/>
      </w:r>
      <w:r w:rsidR="00AC7754" w:rsidRPr="00245519">
        <w:rPr>
          <w:b/>
          <w:bCs/>
          <w:sz w:val="28"/>
          <w:szCs w:val="28"/>
        </w:rPr>
        <w:t>Traditional Weather Monitoring Methods</w:t>
      </w:r>
    </w:p>
    <w:bookmarkEnd w:id="6"/>
    <w:p w14:paraId="300909BF" w14:textId="7777777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Historically, weather monitoring relied heavily on manual observations and basic weather stations. These traditional methods involved the use of simple instruments such as thermometers, barometers, anemometers, and hygrometers to measure temperature, atmospheric pressure, wind speed, and humidity, respectively. Observers would manually record data at specific times, which were then compiled to create weather reports and forecasts. Despite their simplicity, these methods were instrumental in the early understanding of meteorological phenomena.</w:t>
      </w:r>
    </w:p>
    <w:p w14:paraId="37A36DBB" w14:textId="7777777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However, traditional weather stations were limited in several ways:</w:t>
      </w:r>
    </w:p>
    <w:p w14:paraId="027F5685" w14:textId="4646456F"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1. Spatial Coverage: Basic weather stations could only provide data for their specific locations. This limitation resulted in sparse spatial coverage, particularly in remote or inaccessible areas, making it difficult to obtain a comprehensive picture of regional weather patterns.</w:t>
      </w:r>
    </w:p>
    <w:p w14:paraId="6A26E975" w14:textId="32D14DAA"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2. Data Accuracy: Manual observations are prone to human error and inconsistencies. Moreover, the infrequent data recording intervals led to gaps in data, reducing the accuracy of weather predictions.</w:t>
      </w:r>
    </w:p>
    <w:p w14:paraId="62839528" w14:textId="083CD380"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3. Temporal Resolution: The data collection intervals were often too broad to capture rapid changes in weather conditions, limiting the ability to provide timely and precise forecasts.</w:t>
      </w:r>
    </w:p>
    <w:p w14:paraId="6A7C1355" w14:textId="01511A7A" w:rsidR="00AC7754" w:rsidRPr="00245519" w:rsidRDefault="00AC7754" w:rsidP="00245519">
      <w:pPr>
        <w:pStyle w:val="BodyText"/>
        <w:spacing w:before="227" w:line="360" w:lineRule="auto"/>
        <w:ind w:left="101" w:right="121" w:firstLine="284"/>
        <w:jc w:val="both"/>
        <w:rPr>
          <w:b/>
          <w:bCs/>
          <w:sz w:val="28"/>
          <w:szCs w:val="28"/>
        </w:rPr>
      </w:pPr>
      <w:bookmarkStart w:id="7" w:name="_Hlk167229212"/>
      <w:r w:rsidRPr="00245519">
        <w:rPr>
          <w:b/>
          <w:bCs/>
          <w:sz w:val="28"/>
          <w:szCs w:val="28"/>
        </w:rPr>
        <w:lastRenderedPageBreak/>
        <w:t xml:space="preserve"> </w:t>
      </w:r>
      <w:r w:rsidR="00765ACF" w:rsidRPr="00245519">
        <w:rPr>
          <w:b/>
          <w:bCs/>
          <w:sz w:val="28"/>
          <w:szCs w:val="28"/>
        </w:rPr>
        <w:t>3.</w:t>
      </w:r>
      <w:r w:rsidR="00AB7F58" w:rsidRPr="00245519">
        <w:rPr>
          <w:b/>
          <w:bCs/>
          <w:sz w:val="28"/>
          <w:szCs w:val="28"/>
        </w:rPr>
        <w:t>2</w:t>
      </w:r>
      <w:r w:rsidR="00765ACF" w:rsidRPr="00245519">
        <w:rPr>
          <w:b/>
          <w:bCs/>
          <w:sz w:val="28"/>
          <w:szCs w:val="28"/>
        </w:rPr>
        <w:tab/>
      </w:r>
      <w:r w:rsidRPr="00245519">
        <w:rPr>
          <w:b/>
          <w:bCs/>
          <w:sz w:val="28"/>
          <w:szCs w:val="28"/>
        </w:rPr>
        <w:t>Technological Advancements</w:t>
      </w:r>
    </w:p>
    <w:bookmarkEnd w:id="7"/>
    <w:p w14:paraId="238E3D7B" w14:textId="7777777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The advent of digital technology marked a significant turning point in weather monitoring. Key advancements include:</w:t>
      </w:r>
    </w:p>
    <w:p w14:paraId="08FC4957" w14:textId="7B150EC0"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1. Electronic Sensors: Replacing analog instruments with electronic sensors improved data accuracy and consistency. Sensors could measure various meteorological parameters continuously and with higher precision.</w:t>
      </w:r>
    </w:p>
    <w:p w14:paraId="0DE1E0C0" w14:textId="4E31E91C"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2. Automated Weather Stations (AWS): AWS systems eliminated the need for manual observations by automating data collection and transmission. These stations could operate in remote locations, significantly increasing spatial coverage.</w:t>
      </w:r>
    </w:p>
    <w:p w14:paraId="6B3407F6" w14:textId="0EF07E1C"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3. Remote Sensing: The deployment of satellites and radar systems enabled the monitoring of atmospheric conditions on a global scale. Satellite imagery provided valuable data on cloud cover, precipitation, and other weather phenomena, while Doppler radar improved the detection and tracking of storms and precipitation patterns.</w:t>
      </w:r>
    </w:p>
    <w:p w14:paraId="3066028C" w14:textId="3A316739"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4. Internet of Things (IoT): The integration of IoT technology revolutionized weather monitoring by connecting numerous sensors and devices to centralized data platforms. This connectivity facilitated real-time data collection, transmission, and analysis, enhancing both the spatial and temporal resolution of weather data.</w:t>
      </w:r>
    </w:p>
    <w:p w14:paraId="4744F42D" w14:textId="5C5D4A7D" w:rsidR="00AC7754" w:rsidRPr="00245519" w:rsidRDefault="00765ACF" w:rsidP="00245519">
      <w:pPr>
        <w:pStyle w:val="BodyText"/>
        <w:spacing w:before="227" w:line="360" w:lineRule="auto"/>
        <w:ind w:left="101" w:right="121" w:firstLine="284"/>
        <w:jc w:val="both"/>
        <w:rPr>
          <w:b/>
          <w:bCs/>
          <w:sz w:val="24"/>
          <w:szCs w:val="24"/>
        </w:rPr>
      </w:pPr>
      <w:bookmarkStart w:id="8" w:name="_Hlk167229226"/>
      <w:r w:rsidRPr="00245519">
        <w:rPr>
          <w:b/>
          <w:bCs/>
          <w:sz w:val="28"/>
          <w:szCs w:val="28"/>
        </w:rPr>
        <w:t>3.</w:t>
      </w:r>
      <w:r w:rsidR="00AB7F58" w:rsidRPr="00245519">
        <w:rPr>
          <w:b/>
          <w:bCs/>
          <w:sz w:val="28"/>
          <w:szCs w:val="28"/>
        </w:rPr>
        <w:t>3</w:t>
      </w:r>
      <w:r w:rsidRPr="00245519">
        <w:rPr>
          <w:b/>
          <w:bCs/>
          <w:sz w:val="28"/>
          <w:szCs w:val="28"/>
        </w:rPr>
        <w:tab/>
      </w:r>
      <w:r w:rsidR="00AC7754" w:rsidRPr="00245519">
        <w:rPr>
          <w:b/>
          <w:bCs/>
          <w:sz w:val="28"/>
          <w:szCs w:val="28"/>
        </w:rPr>
        <w:t>Air Quality Assessment</w:t>
      </w:r>
      <w:bookmarkEnd w:id="8"/>
    </w:p>
    <w:p w14:paraId="43E72527" w14:textId="7777777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Similar to weather monitoring, air quality assessment has evolved significantly over the past few decades. Early methods focused on measuring concentrations of key pollutants, such as sulfur dioxide (SO2), nitrogen oxides (NOx), particulate matter (PM10 and PM2.5), and ozone (O3), using ground-based monitoring stations. These methods, however, shared many of the limitations of traditional weather monitoring techniques, including limited spatial coverage and data accuracy.</w:t>
      </w:r>
    </w:p>
    <w:p w14:paraId="47700827" w14:textId="7777777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Research in air quality assessment has highlighted the strong correlation between air pollutants and meteorological factors. For instance, temperature, humidity, wind speed, and atmospheric pressure can influence the dispersion and concentration of pollutants. Recognizing this interdependence, scientists have emphasized the importance of monitoring both air quality and meteorological parameters simultaneously.</w:t>
      </w:r>
    </w:p>
    <w:p w14:paraId="79A10D3C" w14:textId="7777777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lastRenderedPageBreak/>
        <w:t>Recent technological advancements in air quality monitoring include:</w:t>
      </w:r>
    </w:p>
    <w:p w14:paraId="4E76F092" w14:textId="1E8062F8"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1. Sensor Networks: Deploying networks of low-cost, high-precision sensors has improved the geographical accuracy and dynamic range of air pollution tracking. These sensors can be distributed over wide areas, providing granular data on pollutant levels.</w:t>
      </w:r>
    </w:p>
    <w:p w14:paraId="1BA98C81" w14:textId="3EA1D1C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2. Satellite-Based Monitoring: Satellites equipped with spectrometers and other remote sensing instruments have expanded the capability to monitor air quality on a global scale. Satellite data complements ground-based measurements, offering a broader perspective on air pollution patterns and trends.</w:t>
      </w:r>
    </w:p>
    <w:p w14:paraId="15A4CFC3" w14:textId="524DF946" w:rsidR="00357F89" w:rsidRPr="00245519" w:rsidRDefault="00AC7754" w:rsidP="00245519">
      <w:pPr>
        <w:pStyle w:val="BodyText"/>
        <w:spacing w:before="227" w:line="360" w:lineRule="auto"/>
        <w:ind w:left="101" w:right="121" w:firstLine="284"/>
        <w:jc w:val="both"/>
        <w:rPr>
          <w:sz w:val="24"/>
          <w:szCs w:val="24"/>
        </w:rPr>
      </w:pPr>
      <w:r w:rsidRPr="00245519">
        <w:rPr>
          <w:sz w:val="24"/>
          <w:szCs w:val="24"/>
        </w:rPr>
        <w:t>3. Data Integration and Analysis: Advanced data integration techniques combine information from multiple sources, including ground-based sensors, satellites, and meteorological data, to create comprehensive air quality models. Machine learning algorithms and big data analytics play a crucial role in processing and analyzing this vast amount of data, leading to more accurate predictions and risk assessments.</w:t>
      </w:r>
    </w:p>
    <w:p w14:paraId="37C419F2" w14:textId="2C74043A" w:rsidR="00AC7754" w:rsidRPr="00245519" w:rsidRDefault="00AC7754" w:rsidP="00245519">
      <w:pPr>
        <w:pStyle w:val="BodyText"/>
        <w:spacing w:before="227" w:line="360" w:lineRule="auto"/>
        <w:ind w:left="101" w:right="121" w:firstLine="284"/>
        <w:jc w:val="both"/>
        <w:rPr>
          <w:b/>
          <w:bCs/>
          <w:sz w:val="24"/>
          <w:szCs w:val="24"/>
        </w:rPr>
      </w:pPr>
      <w:r w:rsidRPr="00245519">
        <w:rPr>
          <w:b/>
          <w:bCs/>
          <w:sz w:val="24"/>
          <w:szCs w:val="24"/>
        </w:rPr>
        <w:t xml:space="preserve"> </w:t>
      </w:r>
      <w:r w:rsidRPr="00245519">
        <w:rPr>
          <w:b/>
          <w:bCs/>
          <w:sz w:val="28"/>
          <w:szCs w:val="28"/>
        </w:rPr>
        <w:t>Project Objectives</w:t>
      </w:r>
    </w:p>
    <w:p w14:paraId="7BE7315A" w14:textId="7777777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Building upon the findings of previous research and leveraging these technological advancements, this project aims to develop a cutting-edge weather station capable of advanced monitoring of AQI and meteorological parameters. The primary objectives include:</w:t>
      </w:r>
    </w:p>
    <w:p w14:paraId="688CD270" w14:textId="1EEB52F6"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1. Enhanced Precision and Real-Time Monitoring: Utilizing IoT-enabled sensors and advanced data analytics to provide real-time, high-precision data on a wide range of meteorological and air quality parameters.</w:t>
      </w:r>
    </w:p>
    <w:p w14:paraId="1A0CA05E" w14:textId="0C0EF1C7"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2. Comprehensive Data Collection: Integrating multiple sensors to monitor temperature, humidity, wind speed, atmospheric pressure, and various air pollutants simultaneously, capturing the complex interactions between weather conditions and air quality.</w:t>
      </w:r>
    </w:p>
    <w:p w14:paraId="167CD13F" w14:textId="16EEEDA8"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3. Wide Spatial Coverage: Deploying a network of weather stations to ensure broad spatial coverage, including urban, rural, and remote areas, thereby improving the geographical accuracy of environmental monitoring.</w:t>
      </w:r>
    </w:p>
    <w:p w14:paraId="7788FCF0" w14:textId="526E6DFB"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 xml:space="preserve">4. User-Friendly Interfaces: Developing user-friendly interfaces, including mobile apps </w:t>
      </w:r>
      <w:r w:rsidRPr="00245519">
        <w:rPr>
          <w:sz w:val="24"/>
          <w:szCs w:val="24"/>
        </w:rPr>
        <w:lastRenderedPageBreak/>
        <w:t>and web platforms, to allow stakeholders—such as public health officials, urban planners, and the general public—to access and interpret data easily.</w:t>
      </w:r>
    </w:p>
    <w:p w14:paraId="414623C8" w14:textId="0EC8EA5E" w:rsidR="00AC7754" w:rsidRPr="00245519" w:rsidRDefault="00AC7754" w:rsidP="00245519">
      <w:pPr>
        <w:pStyle w:val="BodyText"/>
        <w:spacing w:before="227" w:line="360" w:lineRule="auto"/>
        <w:ind w:left="101" w:right="121" w:firstLine="284"/>
        <w:jc w:val="both"/>
        <w:rPr>
          <w:sz w:val="24"/>
          <w:szCs w:val="24"/>
        </w:rPr>
      </w:pPr>
      <w:r w:rsidRPr="00245519">
        <w:rPr>
          <w:sz w:val="24"/>
          <w:szCs w:val="24"/>
        </w:rPr>
        <w:t>5. Predictive Analytics: Implementing machine learning algorithms to analyze collected data, identify patterns, and provide accurate forecasts of weather conditions and air quality, aiding decision-making processes in various sectors.</w:t>
      </w:r>
    </w:p>
    <w:p w14:paraId="1076C960" w14:textId="49167D2A" w:rsidR="002B3BD0" w:rsidRPr="00245519" w:rsidRDefault="00AC7754" w:rsidP="00245519">
      <w:pPr>
        <w:pStyle w:val="BodyText"/>
        <w:spacing w:before="227" w:line="360" w:lineRule="auto"/>
        <w:ind w:left="101" w:right="121" w:firstLine="284"/>
        <w:jc w:val="both"/>
        <w:rPr>
          <w:sz w:val="24"/>
          <w:szCs w:val="24"/>
        </w:rPr>
      </w:pPr>
      <w:r w:rsidRPr="00245519">
        <w:rPr>
          <w:sz w:val="24"/>
          <w:szCs w:val="24"/>
        </w:rPr>
        <w:t>The evolution of weather and air quality monitoring technologies has significantly enhanced our ability to understand and predict atmospheric conditions. By building on previous research and incorporating the latest technological advancements, this project seeks to develop an advanced weather station that offers comprehensive, real-time monitoring of AQI and meteorological parameters. This development will support enhanced forecasting, risk assessment, and decision-making, ultimately contributing to improved public health, environmental management, and climate resilience.</w:t>
      </w:r>
    </w:p>
    <w:p w14:paraId="0B921DCB" w14:textId="446FC747" w:rsidR="00CE71D6" w:rsidRPr="00245519" w:rsidRDefault="00F34F30" w:rsidP="00245519">
      <w:pPr>
        <w:pStyle w:val="BodyText"/>
        <w:spacing w:before="227" w:line="360" w:lineRule="auto"/>
        <w:ind w:left="101" w:right="121" w:firstLine="284"/>
        <w:jc w:val="both"/>
        <w:rPr>
          <w:b/>
          <w:bCs/>
          <w:sz w:val="28"/>
          <w:szCs w:val="28"/>
        </w:rPr>
      </w:pPr>
      <w:bookmarkStart w:id="9" w:name="_Hlk167229259"/>
      <w:r w:rsidRPr="00245519">
        <w:rPr>
          <w:b/>
          <w:bCs/>
          <w:sz w:val="28"/>
          <w:szCs w:val="28"/>
        </w:rPr>
        <w:t>3.</w:t>
      </w:r>
      <w:r w:rsidR="00AB7F58" w:rsidRPr="00245519">
        <w:rPr>
          <w:b/>
          <w:bCs/>
          <w:sz w:val="28"/>
          <w:szCs w:val="28"/>
        </w:rPr>
        <w:t>4</w:t>
      </w:r>
      <w:r w:rsidR="002B3BD0" w:rsidRPr="00245519">
        <w:rPr>
          <w:b/>
          <w:bCs/>
          <w:sz w:val="28"/>
          <w:szCs w:val="28"/>
        </w:rPr>
        <w:tab/>
        <w:t xml:space="preserve">Machine Learning </w:t>
      </w:r>
      <w:r w:rsidR="00994972" w:rsidRPr="00245519">
        <w:rPr>
          <w:b/>
          <w:bCs/>
          <w:sz w:val="28"/>
          <w:szCs w:val="28"/>
        </w:rPr>
        <w:t>and. Algorithm</w:t>
      </w:r>
    </w:p>
    <w:bookmarkEnd w:id="9"/>
    <w:p w14:paraId="64DA9AF5" w14:textId="0646314A"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Overview of Machine Learning Models for Air Quality Index (AQI) Prediction</w:t>
      </w:r>
    </w:p>
    <w:p w14:paraId="533F0EFB"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Predicting Air Quality Index (AQI) accurately is crucial for public health, environmental monitoring, and policy-making. Various machine learning models can be employed for this task, each with its strengths and weaknesses. This section delves into the details of several key machine learning techniques: Support Vector Machines (SVM), Random Forest (RF), Multivariate Linear Regression, XGBoost, and k-Nearest Neighbors (kNN). These models are widely used for their ability to handle diverse datasets and provide accurate predictions.</w:t>
      </w:r>
    </w:p>
    <w:p w14:paraId="585D5466" w14:textId="4DDDA332" w:rsidR="00357F89" w:rsidRPr="00245519" w:rsidRDefault="00357F89" w:rsidP="00245519">
      <w:pPr>
        <w:pStyle w:val="BodyText"/>
        <w:spacing w:before="227" w:line="360" w:lineRule="auto"/>
        <w:ind w:left="101" w:right="121" w:firstLine="284"/>
        <w:jc w:val="both"/>
        <w:rPr>
          <w:b/>
          <w:bCs/>
          <w:sz w:val="28"/>
          <w:szCs w:val="28"/>
        </w:rPr>
      </w:pPr>
      <w:r w:rsidRPr="00245519">
        <w:rPr>
          <w:b/>
          <w:bCs/>
          <w:sz w:val="28"/>
          <w:szCs w:val="28"/>
        </w:rPr>
        <w:t>Support Vector Machines (SVM)</w:t>
      </w:r>
    </w:p>
    <w:p w14:paraId="17C99954"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Support Vector Machines (SVM) are a powerful class of supervised learning models used for classification and regression tasks. The primary idea behind SVM is to find the hyperplane that optimally separates different classes in the feature space. This hyperplane is selected to maximize the margin, which is the distance between the hyperplane and the nearest data points from each class, known as support vectors.</w:t>
      </w:r>
    </w:p>
    <w:p w14:paraId="60FA6AF9" w14:textId="3143E87D" w:rsidR="00357F89" w:rsidRPr="00245519" w:rsidRDefault="00357F89" w:rsidP="00245519">
      <w:pPr>
        <w:pStyle w:val="BodyText"/>
        <w:spacing w:before="227" w:line="360" w:lineRule="auto"/>
        <w:ind w:left="101" w:right="121" w:firstLine="284"/>
        <w:jc w:val="both"/>
        <w:rPr>
          <w:sz w:val="24"/>
          <w:szCs w:val="24"/>
        </w:rPr>
      </w:pPr>
      <w:r w:rsidRPr="00245519">
        <w:rPr>
          <w:b/>
          <w:bCs/>
          <w:sz w:val="24"/>
          <w:szCs w:val="24"/>
        </w:rPr>
        <w:t>Key Characteristics of SVM</w:t>
      </w:r>
      <w:r w:rsidRPr="00245519">
        <w:rPr>
          <w:sz w:val="24"/>
          <w:szCs w:val="24"/>
        </w:rPr>
        <w:t>:</w:t>
      </w:r>
    </w:p>
    <w:p w14:paraId="0EBF33FC" w14:textId="0A13A24B"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1. High-Dimensional Space Handling: SVMs are particularly effective in high-</w:t>
      </w:r>
      <w:r w:rsidRPr="00245519">
        <w:rPr>
          <w:sz w:val="24"/>
          <w:szCs w:val="24"/>
        </w:rPr>
        <w:lastRenderedPageBreak/>
        <w:t>dimensional spaces and scenarios where the number of dimensions exceeds the number of samples.</w:t>
      </w:r>
    </w:p>
    <w:p w14:paraId="583A00B9" w14:textId="47706204"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2. Versatility with Kernels: SVMs are versatile because different kernel functions can be specified for the decision function. Common kernels include linear, polynomial, radial basis function (RBF), and sigmoid.</w:t>
      </w:r>
    </w:p>
    <w:p w14:paraId="443A9033" w14:textId="1B700A40"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3. Optimal Hyperplane: Training an SVM involves solving a convex optimization problem to find the optimal hyperplane. Techniques such as gradient descent or quadratic programming are typically used for this purpose.</w:t>
      </w:r>
    </w:p>
    <w:p w14:paraId="39E22574" w14:textId="79247269"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Application to AQI Prediction:</w:t>
      </w:r>
    </w:p>
    <w:p w14:paraId="70F03778"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In the context of AQI prediction, SVMs can classify data into categories of air quality levels (e.g., good, moderate, unhealthy) or perform regression to predict continuous AQI values. By leveraging kernel functions, SVMs can handle non-linear relationships between air quality factors and pollutants, making them robust for complex datasets.</w:t>
      </w:r>
    </w:p>
    <w:p w14:paraId="1D2C9E8D" w14:textId="721A6018" w:rsidR="00357F89" w:rsidRPr="00245519" w:rsidRDefault="00357F89" w:rsidP="00245519">
      <w:pPr>
        <w:pStyle w:val="BodyText"/>
        <w:spacing w:before="227" w:line="360" w:lineRule="auto"/>
        <w:ind w:left="101" w:right="121" w:firstLine="284"/>
        <w:jc w:val="both"/>
        <w:rPr>
          <w:b/>
          <w:bCs/>
          <w:sz w:val="28"/>
          <w:szCs w:val="28"/>
        </w:rPr>
      </w:pPr>
      <w:r w:rsidRPr="00245519">
        <w:rPr>
          <w:b/>
          <w:bCs/>
          <w:sz w:val="28"/>
          <w:szCs w:val="28"/>
        </w:rPr>
        <w:t>Random Forest (RF)</w:t>
      </w:r>
    </w:p>
    <w:p w14:paraId="385542A8"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Random Forest (RF) is a widely appreciated machine learning technique within the collaborative training domain. It consists of an ensemble of decision trees, each trained on a random subset of the training data (bootstrapped samples). At each split in a tree, only a random subset of features is considered, which helps in reducing overfitting and improving generalization.</w:t>
      </w:r>
    </w:p>
    <w:p w14:paraId="03BEC887" w14:textId="67F20784" w:rsidR="00357F89" w:rsidRPr="00245519" w:rsidRDefault="00357F89" w:rsidP="00245519">
      <w:pPr>
        <w:pStyle w:val="BodyText"/>
        <w:spacing w:before="227" w:line="360" w:lineRule="auto"/>
        <w:ind w:left="101" w:right="121" w:firstLine="284"/>
        <w:jc w:val="both"/>
        <w:rPr>
          <w:b/>
          <w:bCs/>
          <w:sz w:val="24"/>
          <w:szCs w:val="24"/>
        </w:rPr>
      </w:pPr>
      <w:r w:rsidRPr="00245519">
        <w:rPr>
          <w:b/>
          <w:bCs/>
          <w:sz w:val="24"/>
          <w:szCs w:val="24"/>
        </w:rPr>
        <w:t>Key Characteristics of RF:</w:t>
      </w:r>
    </w:p>
    <w:p w14:paraId="5E314337" w14:textId="5742E9B2"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1. Ensemble Learning: RF combines the predictions of numerous decision trees to generate a single final prediction, enhancing accuracy and robustness.</w:t>
      </w:r>
    </w:p>
    <w:p w14:paraId="22EC8BAB" w14:textId="18F04E63"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2. Random Subsets: Each decision tree is trained on a random subset of the data, and at each node, a random subset of features is considered, promoting diversity among the trees.</w:t>
      </w:r>
    </w:p>
    <w:p w14:paraId="67B6EE2B" w14:textId="3F15F16A"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3. CARTs: The RF approach utilizes Classification and Regression Trees (CARTs), where each tree is a collection of random vectors.</w:t>
      </w:r>
    </w:p>
    <w:p w14:paraId="603A13C4" w14:textId="43C1BFAF" w:rsidR="00357F89" w:rsidRPr="00245519" w:rsidRDefault="00357F89" w:rsidP="00245519">
      <w:pPr>
        <w:pStyle w:val="BodyText"/>
        <w:spacing w:before="227" w:line="360" w:lineRule="auto"/>
        <w:ind w:left="101" w:right="121" w:firstLine="284"/>
        <w:jc w:val="both"/>
        <w:rPr>
          <w:b/>
          <w:bCs/>
          <w:sz w:val="24"/>
          <w:szCs w:val="24"/>
        </w:rPr>
      </w:pPr>
      <w:r w:rsidRPr="00245519">
        <w:rPr>
          <w:b/>
          <w:bCs/>
          <w:sz w:val="24"/>
          <w:szCs w:val="24"/>
        </w:rPr>
        <w:t>Application to AQI Prediction:</w:t>
      </w:r>
    </w:p>
    <w:p w14:paraId="5A2A4445"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lastRenderedPageBreak/>
        <w:t>For AQI prediction, Random Forest can be used to model the relationship between various environmental factors and pollutant concentrations. Its ability to handle large datasets with many features makes it suitable for predicting AQI across different regions and times. The ensemble nature of RF ensures that the model remains accurate and robust, even when faced with noisy data.</w:t>
      </w:r>
    </w:p>
    <w:p w14:paraId="1E67723B" w14:textId="357B7B77" w:rsidR="00357F89" w:rsidRPr="00245519" w:rsidRDefault="00357F89" w:rsidP="00245519">
      <w:pPr>
        <w:pStyle w:val="BodyText"/>
        <w:spacing w:before="227" w:line="360" w:lineRule="auto"/>
        <w:ind w:left="101" w:right="121" w:firstLine="284"/>
        <w:jc w:val="both"/>
        <w:rPr>
          <w:b/>
          <w:bCs/>
          <w:sz w:val="28"/>
          <w:szCs w:val="28"/>
        </w:rPr>
      </w:pPr>
      <w:bookmarkStart w:id="10" w:name="_Hlk167258817"/>
      <w:r w:rsidRPr="00245519">
        <w:rPr>
          <w:b/>
          <w:bCs/>
          <w:sz w:val="28"/>
          <w:szCs w:val="28"/>
        </w:rPr>
        <w:t>Multivariate Linear Regression</w:t>
      </w:r>
    </w:p>
    <w:bookmarkEnd w:id="10"/>
    <w:p w14:paraId="75D7E727"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Multivariate Linear Regression extends the simple linear regression model by considering multiple independent variables (features or predictors). It predicts a dependent variable (e.g., AQI) using a linear combination of these features.</w:t>
      </w:r>
    </w:p>
    <w:p w14:paraId="7F3E9162" w14:textId="02D2773A"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Key Characteristics of Multivariate Linear Regression:</w:t>
      </w:r>
    </w:p>
    <w:p w14:paraId="599D4E5B" w14:textId="01E203A4"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1. Multiple Predictors: Unlike simple linear regression, which uses one predictor, multivariate regression models the relationship between the dependent variable and multiple predictors.</w:t>
      </w:r>
    </w:p>
    <w:p w14:paraId="02D3E077" w14:textId="121D044B"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2. Linear Equation: The regression equation is:</w:t>
      </w:r>
    </w:p>
    <w:p w14:paraId="3769666F" w14:textId="5E547743" w:rsidR="00357F89" w:rsidRPr="00245519" w:rsidRDefault="004B27DA" w:rsidP="00245519">
      <w:pPr>
        <w:pStyle w:val="BodyText"/>
        <w:spacing w:before="227" w:line="360" w:lineRule="auto"/>
        <w:ind w:left="101" w:right="121" w:firstLine="284"/>
        <w:jc w:val="both"/>
        <w:rPr>
          <w:rStyle w:val="mbin"/>
          <w:color w:val="0D0D0D"/>
          <w:sz w:val="29"/>
          <w:szCs w:val="29"/>
          <w:shd w:val="clear" w:color="auto" w:fill="FFFFFF"/>
        </w:rPr>
      </w:pPr>
      <m:oMathPara>
        <m:oMath>
          <m:r>
            <w:rPr>
              <w:rStyle w:val="mord"/>
              <w:rFonts w:ascii="Cambria Math" w:hAnsi="Cambria Math"/>
              <w:color w:val="0D0D0D"/>
              <w:sz w:val="29"/>
              <w:szCs w:val="29"/>
              <w:shd w:val="clear" w:color="auto" w:fill="FFFFFF"/>
            </w:rPr>
            <m:t>AQI</m:t>
          </m:r>
          <m:r>
            <m:rPr>
              <m:sty m:val="p"/>
            </m:rPr>
            <w:rPr>
              <w:rStyle w:val="mrel"/>
              <w:rFonts w:ascii="Cambria Math" w:hAnsi="Cambria Math"/>
              <w:color w:val="0D0D0D"/>
              <w:sz w:val="29"/>
              <w:szCs w:val="29"/>
              <w:shd w:val="clear" w:color="auto" w:fill="FFFFFF"/>
            </w:rPr>
            <m:t>=</m:t>
          </m:r>
          <m:r>
            <w:rPr>
              <w:rStyle w:val="mord"/>
              <w:rFonts w:ascii="Cambria Math" w:hAnsi="Cambria Math"/>
              <w:color w:val="0D0D0D"/>
              <w:sz w:val="29"/>
              <w:szCs w:val="29"/>
              <w:shd w:val="clear" w:color="auto" w:fill="FFFFFF"/>
            </w:rPr>
            <m:t>β</m:t>
          </m:r>
          <m:r>
            <m:rPr>
              <m:sty m:val="p"/>
            </m:rPr>
            <w:rPr>
              <w:rStyle w:val="mord"/>
              <w:rFonts w:ascii="Cambria Math" w:hAnsi="Cambria Math"/>
              <w:color w:val="0D0D0D"/>
              <w:shd w:val="clear" w:color="auto" w:fill="FFFFFF"/>
            </w:rPr>
            <m:t>0</m:t>
          </m:r>
          <m:r>
            <m:rPr>
              <m:sty m:val="p"/>
            </m:rPr>
            <w:rPr>
              <w:rStyle w:val="vlist-s"/>
              <w:rFonts w:ascii="Cambria Math" w:hAnsi="Cambria Math"/>
              <w:color w:val="0D0D0D"/>
              <w:sz w:val="2"/>
              <w:szCs w:val="2"/>
              <w:shd w:val="clear" w:color="auto" w:fill="FFFFFF"/>
            </w:rPr>
            <m:t>​</m:t>
          </m:r>
          <m:r>
            <m:rPr>
              <m:sty m:val="p"/>
            </m:rPr>
            <w:rPr>
              <w:rStyle w:val="mbin"/>
              <w:rFonts w:ascii="Cambria Math" w:eastAsiaTheme="majorEastAsia" w:hAnsi="Cambria Math"/>
              <w:color w:val="0D0D0D"/>
              <w:sz w:val="29"/>
              <w:szCs w:val="29"/>
              <w:shd w:val="clear" w:color="auto" w:fill="FFFFFF"/>
            </w:rPr>
            <m:t>+</m:t>
          </m:r>
          <m:r>
            <w:rPr>
              <w:rStyle w:val="mord"/>
              <w:rFonts w:ascii="Cambria Math" w:hAnsi="Cambria Math"/>
              <w:color w:val="0D0D0D"/>
              <w:sz w:val="29"/>
              <w:szCs w:val="29"/>
              <w:shd w:val="clear" w:color="auto" w:fill="FFFFFF"/>
            </w:rPr>
            <m:t>β</m:t>
          </m:r>
          <m:r>
            <m:rPr>
              <m:sty m:val="p"/>
            </m:rPr>
            <w:rPr>
              <w:rStyle w:val="mord"/>
              <w:rFonts w:ascii="Cambria Math" w:hAnsi="Cambria Math"/>
              <w:color w:val="0D0D0D"/>
              <w:shd w:val="clear" w:color="auto" w:fill="FFFFFF"/>
            </w:rPr>
            <m:t>1</m:t>
          </m:r>
          <m:r>
            <m:rPr>
              <m:sty m:val="p"/>
            </m:rPr>
            <w:rPr>
              <w:rStyle w:val="vlist-s"/>
              <w:rFonts w:ascii="Cambria Math" w:hAnsi="Cambria Math"/>
              <w:color w:val="0D0D0D"/>
              <w:sz w:val="2"/>
              <w:szCs w:val="2"/>
              <w:shd w:val="clear" w:color="auto" w:fill="FFFFFF"/>
            </w:rPr>
            <m:t>​</m:t>
          </m:r>
          <m:r>
            <w:rPr>
              <w:rStyle w:val="mord"/>
              <w:rFonts w:ascii="Cambria Math" w:hAnsi="Cambria Math"/>
              <w:color w:val="0D0D0D"/>
              <w:sz w:val="29"/>
              <w:szCs w:val="29"/>
              <w:shd w:val="clear" w:color="auto" w:fill="FFFFFF"/>
            </w:rPr>
            <m:t>X</m:t>
          </m:r>
          <m:r>
            <m:rPr>
              <m:sty m:val="p"/>
            </m:rPr>
            <w:rPr>
              <w:rStyle w:val="mord"/>
              <w:rFonts w:ascii="Cambria Math" w:hAnsi="Cambria Math"/>
              <w:color w:val="0D0D0D"/>
              <w:shd w:val="clear" w:color="auto" w:fill="FFFFFF"/>
            </w:rPr>
            <m:t>1</m:t>
          </m:r>
          <m:r>
            <m:rPr>
              <m:sty m:val="p"/>
            </m:rPr>
            <w:rPr>
              <w:rStyle w:val="vlist-s"/>
              <w:rFonts w:ascii="Cambria Math" w:hAnsi="Cambria Math"/>
              <w:color w:val="0D0D0D"/>
              <w:sz w:val="2"/>
              <w:szCs w:val="2"/>
              <w:shd w:val="clear" w:color="auto" w:fill="FFFFFF"/>
            </w:rPr>
            <m:t>​</m:t>
          </m:r>
          <m:r>
            <m:rPr>
              <m:sty m:val="p"/>
            </m:rPr>
            <w:rPr>
              <w:rStyle w:val="mbin"/>
              <w:rFonts w:ascii="Cambria Math" w:eastAsiaTheme="majorEastAsia" w:hAnsi="Cambria Math"/>
              <w:color w:val="0D0D0D"/>
              <w:sz w:val="29"/>
              <w:szCs w:val="29"/>
              <w:shd w:val="clear" w:color="auto" w:fill="FFFFFF"/>
            </w:rPr>
            <m:t>+</m:t>
          </m:r>
          <m:r>
            <w:rPr>
              <w:rStyle w:val="mord"/>
              <w:rFonts w:ascii="Cambria Math" w:hAnsi="Cambria Math"/>
              <w:color w:val="0D0D0D"/>
              <w:sz w:val="29"/>
              <w:szCs w:val="29"/>
              <w:shd w:val="clear" w:color="auto" w:fill="FFFFFF"/>
            </w:rPr>
            <m:t>β</m:t>
          </m:r>
          <m:r>
            <m:rPr>
              <m:sty m:val="p"/>
            </m:rPr>
            <w:rPr>
              <w:rStyle w:val="mord"/>
              <w:rFonts w:ascii="Cambria Math" w:hAnsi="Cambria Math"/>
              <w:color w:val="0D0D0D"/>
              <w:shd w:val="clear" w:color="auto" w:fill="FFFFFF"/>
            </w:rPr>
            <m:t>2</m:t>
          </m:r>
          <m:r>
            <m:rPr>
              <m:sty m:val="p"/>
            </m:rPr>
            <w:rPr>
              <w:rStyle w:val="vlist-s"/>
              <w:rFonts w:ascii="Cambria Math" w:hAnsi="Cambria Math"/>
              <w:color w:val="0D0D0D"/>
              <w:sz w:val="2"/>
              <w:szCs w:val="2"/>
              <w:shd w:val="clear" w:color="auto" w:fill="FFFFFF"/>
            </w:rPr>
            <m:t>​</m:t>
          </m:r>
          <m:r>
            <w:rPr>
              <w:rStyle w:val="mord"/>
              <w:rFonts w:ascii="Cambria Math" w:hAnsi="Cambria Math"/>
              <w:color w:val="0D0D0D"/>
              <w:sz w:val="29"/>
              <w:szCs w:val="29"/>
              <w:shd w:val="clear" w:color="auto" w:fill="FFFFFF"/>
            </w:rPr>
            <m:t>X</m:t>
          </m:r>
          <m:r>
            <m:rPr>
              <m:sty m:val="p"/>
            </m:rPr>
            <w:rPr>
              <w:rStyle w:val="mord"/>
              <w:rFonts w:ascii="Cambria Math" w:hAnsi="Cambria Math"/>
              <w:color w:val="0D0D0D"/>
              <w:shd w:val="clear" w:color="auto" w:fill="FFFFFF"/>
            </w:rPr>
            <m:t>2</m:t>
          </m:r>
          <m:r>
            <m:rPr>
              <m:sty m:val="p"/>
            </m:rPr>
            <w:rPr>
              <w:rStyle w:val="vlist-s"/>
              <w:rFonts w:ascii="Cambria Math" w:hAnsi="Cambria Math"/>
              <w:color w:val="0D0D0D"/>
              <w:sz w:val="2"/>
              <w:szCs w:val="2"/>
              <w:shd w:val="clear" w:color="auto" w:fill="FFFFFF"/>
            </w:rPr>
            <m:t>​</m:t>
          </m:r>
          <m:r>
            <m:rPr>
              <m:sty m:val="p"/>
            </m:rPr>
            <w:rPr>
              <w:rStyle w:val="mbin"/>
              <w:rFonts w:ascii="Cambria Math" w:eastAsiaTheme="majorEastAsia" w:hAnsi="Cambria Math"/>
              <w:color w:val="0D0D0D"/>
              <w:sz w:val="29"/>
              <w:szCs w:val="29"/>
              <w:shd w:val="clear" w:color="auto" w:fill="FFFFFF"/>
            </w:rPr>
            <m:t>+</m:t>
          </m:r>
          <m:r>
            <m:rPr>
              <m:sty m:val="p"/>
            </m:rPr>
            <w:rPr>
              <w:rStyle w:val="minner"/>
              <w:rFonts w:ascii="Cambria Math" w:hAnsi="Cambria Math"/>
              <w:color w:val="0D0D0D"/>
              <w:sz w:val="29"/>
              <w:szCs w:val="29"/>
              <w:shd w:val="clear" w:color="auto" w:fill="FFFFFF"/>
            </w:rPr>
            <m:t>⋯</m:t>
          </m:r>
          <m:r>
            <m:rPr>
              <m:sty m:val="p"/>
            </m:rPr>
            <w:rPr>
              <w:rStyle w:val="mbin"/>
              <w:rFonts w:ascii="Cambria Math" w:eastAsiaTheme="majorEastAsia" w:hAnsi="Cambria Math"/>
              <w:color w:val="0D0D0D"/>
              <w:sz w:val="29"/>
              <w:szCs w:val="29"/>
              <w:shd w:val="clear" w:color="auto" w:fill="FFFFFF"/>
            </w:rPr>
            <m:t>+</m:t>
          </m:r>
          <m:r>
            <w:rPr>
              <w:rStyle w:val="mord"/>
              <w:rFonts w:ascii="Cambria Math" w:hAnsi="Cambria Math"/>
              <w:color w:val="0D0D0D"/>
              <w:sz w:val="29"/>
              <w:szCs w:val="29"/>
              <w:shd w:val="clear" w:color="auto" w:fill="FFFFFF"/>
            </w:rPr>
            <m:t>β</m:t>
          </m:r>
          <m:r>
            <w:rPr>
              <w:rStyle w:val="mord"/>
              <w:rFonts w:ascii="Cambria Math" w:hAnsi="Cambria Math"/>
              <w:color w:val="0D0D0D"/>
              <w:shd w:val="clear" w:color="auto" w:fill="FFFFFF"/>
            </w:rPr>
            <m:t>n</m:t>
          </m:r>
          <m:r>
            <m:rPr>
              <m:sty m:val="p"/>
            </m:rPr>
            <w:rPr>
              <w:rStyle w:val="vlist-s"/>
              <w:rFonts w:ascii="Cambria Math" w:hAnsi="Cambria Math"/>
              <w:color w:val="0D0D0D"/>
              <w:sz w:val="2"/>
              <w:szCs w:val="2"/>
              <w:shd w:val="clear" w:color="auto" w:fill="FFFFFF"/>
            </w:rPr>
            <m:t>​</m:t>
          </m:r>
          <m:r>
            <w:rPr>
              <w:rStyle w:val="mord"/>
              <w:rFonts w:ascii="Cambria Math" w:hAnsi="Cambria Math"/>
              <w:color w:val="0D0D0D"/>
              <w:sz w:val="29"/>
              <w:szCs w:val="29"/>
              <w:shd w:val="clear" w:color="auto" w:fill="FFFFFF"/>
            </w:rPr>
            <m:t>X</m:t>
          </m:r>
          <m:r>
            <w:rPr>
              <w:rStyle w:val="mord"/>
              <w:rFonts w:ascii="Cambria Math" w:hAnsi="Cambria Math"/>
              <w:color w:val="0D0D0D"/>
              <w:shd w:val="clear" w:color="auto" w:fill="FFFFFF"/>
            </w:rPr>
            <m:t>n</m:t>
          </m:r>
          <m:r>
            <m:rPr>
              <m:sty m:val="p"/>
            </m:rPr>
            <w:rPr>
              <w:rStyle w:val="vlist-s"/>
              <w:rFonts w:ascii="Cambria Math" w:hAnsi="Cambria Math"/>
              <w:color w:val="0D0D0D"/>
              <w:sz w:val="2"/>
              <w:szCs w:val="2"/>
              <w:shd w:val="clear" w:color="auto" w:fill="FFFFFF"/>
            </w:rPr>
            <m:t>​</m:t>
          </m:r>
          <m:r>
            <m:rPr>
              <m:sty m:val="p"/>
            </m:rPr>
            <w:rPr>
              <w:rStyle w:val="mbin"/>
              <w:rFonts w:ascii="Cambria Math" w:eastAsiaTheme="majorEastAsia" w:hAnsi="Cambria Math"/>
              <w:color w:val="0D0D0D"/>
              <w:sz w:val="29"/>
              <w:szCs w:val="29"/>
              <w:shd w:val="clear" w:color="auto" w:fill="FFFFFF"/>
            </w:rPr>
            <m:t>+</m:t>
          </m:r>
        </m:oMath>
      </m:oMathPara>
    </w:p>
    <w:p w14:paraId="2AA8C03A" w14:textId="24C8B851" w:rsidR="004B27DA" w:rsidRPr="00245519" w:rsidRDefault="004B27DA" w:rsidP="00245519">
      <w:pPr>
        <w:pStyle w:val="BodyText"/>
        <w:spacing w:before="227" w:line="360" w:lineRule="auto"/>
        <w:ind w:left="101" w:right="121" w:firstLine="284"/>
        <w:jc w:val="both"/>
        <w:rPr>
          <w:sz w:val="24"/>
          <w:szCs w:val="24"/>
        </w:rPr>
      </w:pPr>
      <m:oMathPara>
        <m:oMath>
          <m:r>
            <m:rPr>
              <m:sty m:val="p"/>
            </m:rPr>
            <w:rPr>
              <w:rFonts w:ascii="Cambria Math" w:hAnsi="Cambria Math"/>
              <w:sz w:val="24"/>
              <w:szCs w:val="24"/>
            </w:rPr>
            <m:t xml:space="preserve">where </m:t>
          </m:r>
          <m:r>
            <m:rPr>
              <m:sty m:val="b"/>
            </m:rPr>
            <w:rPr>
              <w:rFonts w:ascii="Cambria Math" w:eastAsiaTheme="majorEastAsia" w:hAnsi="Cambria Math"/>
              <w:sz w:val="24"/>
              <w:szCs w:val="24"/>
            </w:rPr>
            <m:t>β0,β1,β2,…,βn</m:t>
          </m:r>
          <m:r>
            <w:rPr>
              <w:rFonts w:ascii="Cambria Math" w:hAnsi="Cambria Math"/>
              <w:sz w:val="24"/>
              <w:szCs w:val="24"/>
            </w:rPr>
            <m:t>β</m:t>
          </m:r>
          <m:r>
            <m:rPr>
              <m:sty m:val="p"/>
            </m:rPr>
            <w:rPr>
              <w:rFonts w:ascii="Cambria Math" w:hAnsi="Cambria Math"/>
              <w:sz w:val="24"/>
              <w:szCs w:val="24"/>
            </w:rPr>
            <m:t>0​</m:t>
          </m:r>
          <m:r>
            <m:rPr>
              <m:sty m:val="p"/>
            </m:rPr>
            <w:rPr>
              <w:rFonts w:ascii="Cambria Math" w:eastAsiaTheme="majorEastAsia" w:hAnsi="Cambria Math"/>
              <w:sz w:val="24"/>
              <w:szCs w:val="24"/>
            </w:rPr>
            <m:t>,</m:t>
          </m:r>
          <m:r>
            <w:rPr>
              <w:rFonts w:ascii="Cambria Math" w:hAnsi="Cambria Math"/>
              <w:sz w:val="24"/>
              <w:szCs w:val="24"/>
            </w:rPr>
            <m:t>β</m:t>
          </m:r>
          <m:r>
            <m:rPr>
              <m:sty m:val="p"/>
            </m:rPr>
            <w:rPr>
              <w:rFonts w:ascii="Cambria Math" w:hAnsi="Cambria Math"/>
              <w:sz w:val="24"/>
              <w:szCs w:val="24"/>
            </w:rPr>
            <m:t>1​</m:t>
          </m:r>
          <m:r>
            <m:rPr>
              <m:sty m:val="p"/>
            </m:rPr>
            <w:rPr>
              <w:rFonts w:ascii="Cambria Math" w:eastAsiaTheme="majorEastAsia" w:hAnsi="Cambria Math"/>
              <w:sz w:val="24"/>
              <w:szCs w:val="24"/>
            </w:rPr>
            <m:t>,</m:t>
          </m:r>
          <m:r>
            <w:rPr>
              <w:rFonts w:ascii="Cambria Math" w:hAnsi="Cambria Math"/>
              <w:sz w:val="24"/>
              <w:szCs w:val="24"/>
            </w:rPr>
            <m:t>β</m:t>
          </m:r>
          <m:r>
            <m:rPr>
              <m:sty m:val="p"/>
            </m:rPr>
            <w:rPr>
              <w:rFonts w:ascii="Cambria Math" w:hAnsi="Cambria Math"/>
              <w:sz w:val="24"/>
              <w:szCs w:val="24"/>
            </w:rPr>
            <m:t>2​</m:t>
          </m:r>
          <m:r>
            <m:rPr>
              <m:sty m:val="p"/>
            </m:rPr>
            <w:rPr>
              <w:rFonts w:ascii="Cambria Math" w:eastAsiaTheme="majorEastAsia" w:hAnsi="Cambria Math"/>
              <w:sz w:val="24"/>
              <w:szCs w:val="24"/>
            </w:rPr>
            <m:t>,</m:t>
          </m:r>
          <m:r>
            <m:rPr>
              <m:sty m:val="p"/>
            </m:rPr>
            <w:rPr>
              <w:rFonts w:ascii="Cambria Math" w:hAnsi="Cambria Math"/>
              <w:sz w:val="24"/>
              <w:szCs w:val="24"/>
            </w:rPr>
            <m:t>…</m:t>
          </m:r>
          <m:r>
            <m:rPr>
              <m:sty m:val="p"/>
            </m:rPr>
            <w:rPr>
              <w:rFonts w:ascii="Cambria Math" w:eastAsiaTheme="majorEastAsia" w:hAnsi="Cambria Math"/>
              <w:sz w:val="24"/>
              <w:szCs w:val="24"/>
            </w:rPr>
            <m:t>,</m:t>
          </m:r>
          <m:r>
            <w:rPr>
              <w:rFonts w:ascii="Cambria Math" w:hAnsi="Cambria Math"/>
              <w:sz w:val="24"/>
              <w:szCs w:val="24"/>
            </w:rPr>
            <m:t>βn</m:t>
          </m:r>
          <m:r>
            <m:rPr>
              <m:sty m:val="p"/>
            </m:rPr>
            <w:rPr>
              <w:rFonts w:ascii="Cambria Math" w:hAnsi="Cambria Math"/>
              <w:sz w:val="24"/>
              <w:szCs w:val="24"/>
            </w:rPr>
            <m:t xml:space="preserve">​ are the coefficients, </m:t>
          </m:r>
          <m:r>
            <m:rPr>
              <m:sty m:val="b"/>
            </m:rPr>
            <w:rPr>
              <w:rFonts w:ascii="Cambria Math" w:eastAsiaTheme="majorEastAsia" w:hAnsi="Cambria Math"/>
              <w:sz w:val="24"/>
              <w:szCs w:val="24"/>
            </w:rPr>
            <m:t>X1,X2,…,Xn</m:t>
          </m:r>
          <m:r>
            <w:rPr>
              <w:rFonts w:ascii="Cambria Math" w:hAnsi="Cambria Math"/>
              <w:sz w:val="24"/>
              <w:szCs w:val="24"/>
            </w:rPr>
            <m:t>X</m:t>
          </m:r>
          <m:r>
            <m:rPr>
              <m:sty m:val="p"/>
            </m:rPr>
            <w:rPr>
              <w:rFonts w:ascii="Cambria Math" w:hAnsi="Cambria Math"/>
              <w:sz w:val="24"/>
              <w:szCs w:val="24"/>
            </w:rPr>
            <m:t>1​</m:t>
          </m:r>
          <m:r>
            <m:rPr>
              <m:sty m:val="p"/>
            </m:rPr>
            <w:rPr>
              <w:rFonts w:ascii="Cambria Math" w:eastAsiaTheme="majorEastAsia" w:hAnsi="Cambria Math"/>
              <w:sz w:val="24"/>
              <w:szCs w:val="24"/>
            </w:rPr>
            <m:t>,</m:t>
          </m:r>
          <m:r>
            <w:rPr>
              <w:rFonts w:ascii="Cambria Math" w:hAnsi="Cambria Math"/>
              <w:sz w:val="24"/>
              <w:szCs w:val="24"/>
            </w:rPr>
            <m:t>X</m:t>
          </m:r>
          <m:r>
            <m:rPr>
              <m:sty m:val="p"/>
            </m:rPr>
            <w:rPr>
              <w:rFonts w:ascii="Cambria Math" w:hAnsi="Cambria Math"/>
              <w:sz w:val="24"/>
              <w:szCs w:val="24"/>
            </w:rPr>
            <m:t>2​</m:t>
          </m:r>
          <m:r>
            <m:rPr>
              <m:sty m:val="p"/>
            </m:rPr>
            <w:rPr>
              <w:rFonts w:ascii="Cambria Math" w:eastAsiaTheme="majorEastAsia" w:hAnsi="Cambria Math"/>
              <w:sz w:val="24"/>
              <w:szCs w:val="24"/>
            </w:rPr>
            <m:t>,</m:t>
          </m:r>
          <m:r>
            <m:rPr>
              <m:sty m:val="p"/>
            </m:rPr>
            <w:rPr>
              <w:rFonts w:ascii="Cambria Math" w:hAnsi="Cambria Math"/>
              <w:sz w:val="24"/>
              <w:szCs w:val="24"/>
            </w:rPr>
            <m:t>…</m:t>
          </m:r>
          <m:r>
            <m:rPr>
              <m:sty m:val="p"/>
            </m:rPr>
            <w:rPr>
              <w:rFonts w:ascii="Cambria Math" w:eastAsiaTheme="majorEastAsia" w:hAnsi="Cambria Math"/>
              <w:sz w:val="24"/>
              <w:szCs w:val="24"/>
            </w:rPr>
            <m:t>,</m:t>
          </m:r>
          <m:r>
            <w:rPr>
              <w:rFonts w:ascii="Cambria Math" w:hAnsi="Cambria Math"/>
              <w:sz w:val="24"/>
              <w:szCs w:val="24"/>
            </w:rPr>
            <m:t>Xn</m:t>
          </m:r>
          <m:r>
            <m:rPr>
              <m:sty m:val="p"/>
            </m:rPr>
            <w:rPr>
              <w:rFonts w:ascii="Cambria Math" w:hAnsi="Cambria Math"/>
              <w:sz w:val="24"/>
              <w:szCs w:val="24"/>
            </w:rPr>
            <m:t xml:space="preserve">​ are the independent variables </m:t>
          </m:r>
          <m:d>
            <m:dPr>
              <m:ctrlPr>
                <w:rPr>
                  <w:rFonts w:ascii="Cambria Math" w:hAnsi="Cambria Math"/>
                  <w:sz w:val="24"/>
                  <w:szCs w:val="24"/>
                </w:rPr>
              </m:ctrlPr>
            </m:dPr>
            <m:e>
              <m:r>
                <m:rPr>
                  <m:sty m:val="p"/>
                </m:rPr>
                <w:rPr>
                  <w:rFonts w:ascii="Cambria Math" w:hAnsi="Cambria Math"/>
                  <w:sz w:val="24"/>
                  <w:szCs w:val="24"/>
                </w:rPr>
                <m:t>predictors</m:t>
              </m:r>
            </m:e>
          </m:d>
          <m:r>
            <m:rPr>
              <m:sty m:val="p"/>
            </m:rPr>
            <w:rPr>
              <w:rFonts w:ascii="Cambria Math" w:hAnsi="Cambria Math"/>
              <w:sz w:val="24"/>
              <w:szCs w:val="24"/>
            </w:rPr>
            <m:t xml:space="preserve">, and </m:t>
          </m:r>
          <m:r>
            <m:rPr>
              <m:sty m:val="b"/>
            </m:rPr>
            <w:rPr>
              <w:rFonts w:ascii="Cambria Math" w:eastAsiaTheme="majorEastAsia" w:hAnsi="Cambria Math"/>
              <w:sz w:val="24"/>
              <w:szCs w:val="24"/>
            </w:rPr>
            <m:t>ϵ</m:t>
          </m:r>
          <m:r>
            <w:rPr>
              <w:rFonts w:ascii="Cambria Math" w:hAnsi="Cambria Math"/>
              <w:sz w:val="24"/>
              <w:szCs w:val="24"/>
            </w:rPr>
            <m:t>ϵ</m:t>
          </m:r>
          <m:r>
            <m:rPr>
              <m:sty m:val="p"/>
            </m:rPr>
            <w:rPr>
              <w:rFonts w:ascii="Cambria Math" w:hAnsi="Cambria Math"/>
              <w:sz w:val="24"/>
              <w:szCs w:val="24"/>
            </w:rPr>
            <m:t xml:space="preserve"> is the error term.</m:t>
          </m:r>
        </m:oMath>
      </m:oMathPara>
    </w:p>
    <w:p w14:paraId="618B8AE9" w14:textId="201D2B8E"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Application to AQI Prediction:</w:t>
      </w:r>
    </w:p>
    <w:p w14:paraId="277B2CC2"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In AQI prediction, multivariate linear regression can model the impact of various factors such as temperature, humidity, wind speed, and pollutant concentrations on air quality. By quantifying the contribution of each factor, it provides insights into the key drivers of air pollution and helps in formulating mitigation strategies.</w:t>
      </w:r>
    </w:p>
    <w:p w14:paraId="745F6AAD" w14:textId="34E69FA5" w:rsidR="00357F89" w:rsidRPr="00245519" w:rsidRDefault="00357F89" w:rsidP="00245519">
      <w:pPr>
        <w:pStyle w:val="BodyText"/>
        <w:spacing w:before="227" w:line="360" w:lineRule="auto"/>
        <w:ind w:left="101" w:right="121" w:firstLine="284"/>
        <w:jc w:val="both"/>
        <w:rPr>
          <w:b/>
          <w:bCs/>
          <w:sz w:val="28"/>
          <w:szCs w:val="28"/>
        </w:rPr>
      </w:pPr>
      <w:bookmarkStart w:id="11" w:name="_Hlk167258835"/>
      <w:r w:rsidRPr="00245519">
        <w:rPr>
          <w:b/>
          <w:bCs/>
          <w:sz w:val="28"/>
          <w:szCs w:val="28"/>
        </w:rPr>
        <w:t>XGBoost</w:t>
      </w:r>
    </w:p>
    <w:bookmarkEnd w:id="11"/>
    <w:p w14:paraId="215727E5"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XGBoost is an advanced implementation of the gradient boosting framework, which combines the predictions of multiple weak learners (typically decision trees) to create a strong predictive model.</w:t>
      </w:r>
    </w:p>
    <w:p w14:paraId="159B12D2" w14:textId="5946075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lastRenderedPageBreak/>
        <w:t>Key Characteristics of XGBoost:</w:t>
      </w:r>
    </w:p>
    <w:p w14:paraId="69F64E1F" w14:textId="52FB7371"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1. Gradient Boosting: XGBoost iteratively improves the model by optimizing a predefined loss function, adding new trees that correct the errors of the previous ones.</w:t>
      </w:r>
    </w:p>
    <w:p w14:paraId="291FF6AC" w14:textId="7B4F551D"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2. Efficiency and Speed: XGBoost uses techniques like parallelization, approximate tree learning, and tree pruning to enhance training efficiency and speed.</w:t>
      </w:r>
    </w:p>
    <w:p w14:paraId="4A46DE2E" w14:textId="51FE147E"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3. Hyperparameter Control: Users can control the complexity of individual trees and the overall model through various hyperparameters.</w:t>
      </w:r>
    </w:p>
    <w:p w14:paraId="24430FF3" w14:textId="0D3055E4"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Application to AQI Prediction:</w:t>
      </w:r>
    </w:p>
    <w:p w14:paraId="74F46C28"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XGBoost excels in predictive modeling tasks due to its high accuracy and ability to handle large datasets. For AQI prediction, it can leverage historical data on environmental factors and pollutant concentrations to provide precise forecasts. Its capability to reduce overfitting and optimize performance makes it particularly useful for complex and dynamic AQI datasets.</w:t>
      </w:r>
    </w:p>
    <w:p w14:paraId="1EBE4C2B" w14:textId="010D458A" w:rsidR="00357F89" w:rsidRPr="00245519" w:rsidRDefault="00357F89" w:rsidP="00245519">
      <w:pPr>
        <w:pStyle w:val="BodyText"/>
        <w:spacing w:before="227" w:line="360" w:lineRule="auto"/>
        <w:ind w:left="101" w:right="121" w:firstLine="284"/>
        <w:jc w:val="both"/>
        <w:rPr>
          <w:b/>
          <w:bCs/>
          <w:sz w:val="28"/>
          <w:szCs w:val="28"/>
        </w:rPr>
      </w:pPr>
      <w:bookmarkStart w:id="12" w:name="_Hlk167258850"/>
      <w:r w:rsidRPr="00245519">
        <w:rPr>
          <w:b/>
          <w:bCs/>
          <w:sz w:val="28"/>
          <w:szCs w:val="28"/>
        </w:rPr>
        <w:t>k-Nearest Neighbors (kNN)</w:t>
      </w:r>
    </w:p>
    <w:bookmarkEnd w:id="12"/>
    <w:p w14:paraId="1DBB1140"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k-Nearest Neighbors (kNN) is a simple yet effective algorithm for classification and regression tasks. It predicts the target variable based on the values of the nearest neighbors in the feature space.</w:t>
      </w:r>
    </w:p>
    <w:p w14:paraId="6307139D" w14:textId="65A9FACA"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Key Characteristics of kNN:</w:t>
      </w:r>
    </w:p>
    <w:p w14:paraId="04DE06AE" w14:textId="3943A825"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1. Instance-Based Learning: kNN is a non-parametric, instance-based learning algorithm that makes predictions based on the similarity between data points.</w:t>
      </w:r>
    </w:p>
    <w:p w14:paraId="54B2EF84" w14:textId="695BFDD2"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2. Distance Metrics: Commonly, Euclidean distance is used to measure the similarity between points, though other metrics can also be employed.</w:t>
      </w:r>
    </w:p>
    <w:p w14:paraId="6F9B7E88" w14:textId="545D9360" w:rsidR="00F34F30" w:rsidRPr="00245519" w:rsidRDefault="00357F89" w:rsidP="00245519">
      <w:pPr>
        <w:pStyle w:val="BodyText"/>
        <w:spacing w:before="227" w:line="360" w:lineRule="auto"/>
        <w:ind w:left="101" w:right="121" w:firstLine="284"/>
        <w:jc w:val="both"/>
        <w:rPr>
          <w:sz w:val="24"/>
          <w:szCs w:val="24"/>
        </w:rPr>
      </w:pPr>
      <w:r w:rsidRPr="00245519">
        <w:rPr>
          <w:sz w:val="24"/>
          <w:szCs w:val="24"/>
        </w:rPr>
        <w:t>3. Parameter k: The number of neighbors (k) is a crucial parameter that influences the model's performance.</w:t>
      </w:r>
    </w:p>
    <w:p w14:paraId="5653E50C" w14:textId="437B7799"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Application to AQI Prediction:</w:t>
      </w:r>
    </w:p>
    <w:p w14:paraId="2EC9B366" w14:textId="77777777"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 xml:space="preserve">For AQI prediction, kNN can estimate the AQI for a specific location by averaging or </w:t>
      </w:r>
      <w:r w:rsidRPr="00245519">
        <w:rPr>
          <w:sz w:val="24"/>
          <w:szCs w:val="24"/>
        </w:rPr>
        <w:lastRenderedPageBreak/>
        <w:t>weighting the AQI values of the nearest neighboring locations. Despite its simplicity, kNN can be effective for spatial AQI prediction, especially when the data distribution is not highly complex. However, its performance can degrade with large datasets due to increased computational requirements.</w:t>
      </w:r>
    </w:p>
    <w:p w14:paraId="4F4A5D03" w14:textId="5B668203" w:rsidR="00357F89" w:rsidRPr="00245519" w:rsidRDefault="00357F89" w:rsidP="00245519">
      <w:pPr>
        <w:pStyle w:val="BodyText"/>
        <w:spacing w:before="227" w:line="360" w:lineRule="auto"/>
        <w:ind w:left="101" w:right="121" w:firstLine="284"/>
        <w:jc w:val="both"/>
        <w:rPr>
          <w:sz w:val="24"/>
          <w:szCs w:val="24"/>
        </w:rPr>
      </w:pPr>
      <w:r w:rsidRPr="00245519">
        <w:rPr>
          <w:sz w:val="24"/>
          <w:szCs w:val="24"/>
        </w:rPr>
        <w:t>Each of these machine learning models offers unique advantages for AQI prediction. SVMs provide robust performance in high-dimensional spaces, RF offers accuracy through ensemble learning, multivariate linear regression gives clear insights into the influence of multiple factors, XGBoost excels in efficiency and accuracy, and kNN provides simplicity and effectiveness for spatial predictions. By understanding and leveraging these models' strengths, researchers and practitioners can enhance AQI forecasting and contribute to better environmental management and public health outcomes.</w:t>
      </w:r>
    </w:p>
    <w:p w14:paraId="594A188B" w14:textId="64D2180E" w:rsidR="00765ACF" w:rsidRDefault="00765ACF">
      <w:r>
        <w:br w:type="page"/>
      </w:r>
    </w:p>
    <w:p w14:paraId="15F35DEB" w14:textId="34C2A15E" w:rsidR="00765ACF" w:rsidRPr="00BD2184" w:rsidRDefault="00765ACF" w:rsidP="00765ACF">
      <w:pPr>
        <w:pStyle w:val="Default"/>
        <w:spacing w:after="160" w:line="360" w:lineRule="auto"/>
        <w:jc w:val="center"/>
        <w:rPr>
          <w:rFonts w:ascii="Times New Roman" w:hAnsi="Times New Roman" w:cs="Times New Roman"/>
          <w:b/>
          <w:bCs/>
          <w:color w:val="auto"/>
          <w:sz w:val="40"/>
          <w:szCs w:val="40"/>
        </w:rPr>
      </w:pPr>
      <w:r w:rsidRPr="00BD2184">
        <w:rPr>
          <w:rFonts w:ascii="Times New Roman" w:hAnsi="Times New Roman" w:cs="Times New Roman"/>
          <w:b/>
          <w:bCs/>
          <w:color w:val="auto"/>
          <w:sz w:val="40"/>
          <w:szCs w:val="40"/>
        </w:rPr>
        <w:lastRenderedPageBreak/>
        <w:t xml:space="preserve">CHAPTER </w:t>
      </w:r>
      <w:r>
        <w:rPr>
          <w:rFonts w:ascii="Times New Roman" w:hAnsi="Times New Roman" w:cs="Times New Roman"/>
          <w:b/>
          <w:bCs/>
          <w:color w:val="auto"/>
          <w:sz w:val="40"/>
          <w:szCs w:val="40"/>
        </w:rPr>
        <w:t>4</w:t>
      </w:r>
    </w:p>
    <w:p w14:paraId="70AB4705" w14:textId="118F1B1A" w:rsidR="002B3BD0" w:rsidRPr="00994972" w:rsidRDefault="00F3154F" w:rsidP="00245519">
      <w:pPr>
        <w:pStyle w:val="Heading1"/>
        <w:spacing w:after="240" w:line="360" w:lineRule="auto"/>
        <w:jc w:val="left"/>
        <w:rPr>
          <w:u w:val="none"/>
        </w:rPr>
      </w:pPr>
      <w:bookmarkStart w:id="13" w:name="_Hlk167229373"/>
      <w:r w:rsidRPr="00994972">
        <w:rPr>
          <w:u w:val="none"/>
        </w:rPr>
        <w:t>Proposed Methodology</w:t>
      </w:r>
    </w:p>
    <w:bookmarkEnd w:id="13"/>
    <w:p w14:paraId="41E0D0CA" w14:textId="5E159FE9"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b/>
          <w:bCs/>
          <w:sz w:val="24"/>
          <w:szCs w:val="24"/>
        </w:rPr>
        <w:t>Advanced Weather Station:</w:t>
      </w:r>
      <w:r w:rsidRPr="0083170C">
        <w:rPr>
          <w:rFonts w:ascii="Times New Roman" w:hAnsi="Times New Roman" w:cs="Times New Roman"/>
          <w:sz w:val="24"/>
          <w:szCs w:val="24"/>
        </w:rPr>
        <w:t xml:space="preserve"> Data Collection, Processing, and Decision Support</w:t>
      </w:r>
    </w:p>
    <w:p w14:paraId="68B6AB79" w14:textId="77777777" w:rsidR="00250D2E" w:rsidRPr="0083170C" w:rsidRDefault="00250D2E" w:rsidP="00245519">
      <w:pPr>
        <w:spacing w:after="0" w:line="360" w:lineRule="auto"/>
        <w:jc w:val="both"/>
        <w:rPr>
          <w:rFonts w:ascii="Times New Roman" w:hAnsi="Times New Roman" w:cs="Times New Roman"/>
          <w:sz w:val="24"/>
          <w:szCs w:val="24"/>
        </w:rPr>
      </w:pPr>
    </w:p>
    <w:p w14:paraId="42DD35D8"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The development of an advanced weather station for comprehensive monitoring of meteorological parameters and air quality indices (AQI) is a multifaceted process that involves sophisticated technology and meticulous data management. This section details the various components and processes involved in the operation of such a weather station, emphasizing data collection, sensor integration, data transmission, data processing and analysis, visualization and reporting, and decision support and alerts.</w:t>
      </w:r>
    </w:p>
    <w:p w14:paraId="3B678718" w14:textId="77777777" w:rsidR="00250D2E" w:rsidRPr="0083170C" w:rsidRDefault="00250D2E" w:rsidP="00245519">
      <w:pPr>
        <w:spacing w:after="0" w:line="360" w:lineRule="auto"/>
        <w:jc w:val="both"/>
        <w:rPr>
          <w:rFonts w:ascii="Times New Roman" w:hAnsi="Times New Roman" w:cs="Times New Roman"/>
          <w:sz w:val="24"/>
          <w:szCs w:val="24"/>
        </w:rPr>
      </w:pPr>
    </w:p>
    <w:p w14:paraId="0DB68594" w14:textId="3364143C" w:rsidR="00250D2E" w:rsidRPr="005E04FD" w:rsidRDefault="00250D2E" w:rsidP="00245519">
      <w:pPr>
        <w:spacing w:after="0" w:line="360" w:lineRule="auto"/>
        <w:jc w:val="both"/>
        <w:rPr>
          <w:rFonts w:ascii="Times New Roman" w:hAnsi="Times New Roman" w:cs="Times New Roman"/>
          <w:b/>
          <w:bCs/>
          <w:sz w:val="28"/>
          <w:szCs w:val="28"/>
        </w:rPr>
      </w:pPr>
      <w:r w:rsidRPr="005E04FD">
        <w:rPr>
          <w:rFonts w:ascii="Times New Roman" w:hAnsi="Times New Roman" w:cs="Times New Roman"/>
          <w:sz w:val="28"/>
          <w:szCs w:val="28"/>
        </w:rPr>
        <w:t xml:space="preserve"> </w:t>
      </w:r>
      <w:bookmarkStart w:id="14" w:name="_Hlk167229398"/>
      <w:r w:rsidR="00765ACF" w:rsidRPr="005E04FD">
        <w:rPr>
          <w:rFonts w:ascii="Times New Roman" w:hAnsi="Times New Roman" w:cs="Times New Roman"/>
          <w:b/>
          <w:bCs/>
          <w:sz w:val="28"/>
          <w:szCs w:val="28"/>
        </w:rPr>
        <w:t>4.1</w:t>
      </w:r>
      <w:r w:rsidR="00765ACF" w:rsidRPr="005E04FD">
        <w:rPr>
          <w:rFonts w:ascii="Times New Roman" w:hAnsi="Times New Roman" w:cs="Times New Roman"/>
          <w:b/>
          <w:bCs/>
          <w:sz w:val="28"/>
          <w:szCs w:val="28"/>
        </w:rPr>
        <w:tab/>
      </w:r>
      <w:r w:rsidRPr="005E04FD">
        <w:rPr>
          <w:rFonts w:ascii="Times New Roman" w:hAnsi="Times New Roman" w:cs="Times New Roman"/>
          <w:b/>
          <w:bCs/>
          <w:sz w:val="28"/>
          <w:szCs w:val="28"/>
        </w:rPr>
        <w:t>Data Collection</w:t>
      </w:r>
      <w:bookmarkEnd w:id="14"/>
    </w:p>
    <w:p w14:paraId="2E2F3AC9" w14:textId="77777777" w:rsidR="00250D2E" w:rsidRPr="0083170C" w:rsidRDefault="00250D2E" w:rsidP="00245519">
      <w:pPr>
        <w:spacing w:after="0" w:line="360" w:lineRule="auto"/>
        <w:jc w:val="both"/>
        <w:rPr>
          <w:rFonts w:ascii="Times New Roman" w:hAnsi="Times New Roman" w:cs="Times New Roman"/>
          <w:sz w:val="24"/>
          <w:szCs w:val="24"/>
        </w:rPr>
      </w:pPr>
    </w:p>
    <w:p w14:paraId="64EEF773"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The primary function of the weather station is to collect real-time data on a wide array of meteorological and air quality parameters. The key parameters monitored include:</w:t>
      </w:r>
    </w:p>
    <w:p w14:paraId="3E97ED17" w14:textId="77777777" w:rsidR="00250D2E" w:rsidRPr="0083170C" w:rsidRDefault="00250D2E" w:rsidP="00245519">
      <w:pPr>
        <w:spacing w:after="0" w:line="360" w:lineRule="auto"/>
        <w:jc w:val="both"/>
        <w:rPr>
          <w:rFonts w:ascii="Times New Roman" w:hAnsi="Times New Roman" w:cs="Times New Roman"/>
          <w:sz w:val="24"/>
          <w:szCs w:val="24"/>
        </w:rPr>
      </w:pPr>
    </w:p>
    <w:p w14:paraId="656F5DED" w14:textId="28DCEFA1"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1</w:t>
      </w:r>
      <w:r w:rsidRPr="0083170C">
        <w:rPr>
          <w:rFonts w:ascii="Times New Roman" w:hAnsi="Times New Roman" w:cs="Times New Roman"/>
          <w:b/>
          <w:bCs/>
          <w:sz w:val="24"/>
          <w:szCs w:val="24"/>
        </w:rPr>
        <w:t>. Meteorological Parameters:</w:t>
      </w:r>
    </w:p>
    <w:p w14:paraId="7C732D61" w14:textId="73A3AE52"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Temperature: Measured using highly sensitive temperature sensors.</w:t>
      </w:r>
    </w:p>
    <w:p w14:paraId="69A0CBBC" w14:textId="2632877A"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Humidity: Monitored using hygrometers to determine the moisture content in the air.</w:t>
      </w:r>
    </w:p>
    <w:p w14:paraId="58B4E1E8" w14:textId="16DF856D"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Wind Speed and Direction: Anemometers measure wind speed, while wind vanes or ultrasonic sensors determine the direction.</w:t>
      </w:r>
    </w:p>
    <w:p w14:paraId="2E4B6FBA" w14:textId="7A771300"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Atmospheric Pressure: Barometers track pressure changes, which are crucial for weather forecasting.</w:t>
      </w:r>
    </w:p>
    <w:p w14:paraId="1F0A025F" w14:textId="1A8C050E"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Precipitation: Rain gauges measure the amount and intensity of rainfall.</w:t>
      </w:r>
    </w:p>
    <w:p w14:paraId="5E09BB25" w14:textId="77777777" w:rsidR="00250D2E" w:rsidRPr="0083170C" w:rsidRDefault="00250D2E" w:rsidP="00245519">
      <w:pPr>
        <w:spacing w:after="0" w:line="360" w:lineRule="auto"/>
        <w:jc w:val="both"/>
        <w:rPr>
          <w:rFonts w:ascii="Times New Roman" w:hAnsi="Times New Roman" w:cs="Times New Roman"/>
          <w:sz w:val="24"/>
          <w:szCs w:val="24"/>
        </w:rPr>
      </w:pPr>
    </w:p>
    <w:p w14:paraId="365D62F8" w14:textId="148B0D91"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2. </w:t>
      </w:r>
      <w:r w:rsidRPr="0083170C">
        <w:rPr>
          <w:rFonts w:ascii="Times New Roman" w:hAnsi="Times New Roman" w:cs="Times New Roman"/>
          <w:b/>
          <w:bCs/>
          <w:sz w:val="24"/>
          <w:szCs w:val="24"/>
        </w:rPr>
        <w:t>Air Quality Indicators:</w:t>
      </w:r>
    </w:p>
    <w:p w14:paraId="37AA867B" w14:textId="0E9241A5"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Particulate Matter (PM): Sensors detect fine particles like PM2.5 and PM10, which are harmful to respiratory health.</w:t>
      </w:r>
    </w:p>
    <w:p w14:paraId="23F5F3FA" w14:textId="734A7349"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Nitrogen Dioxide (NO2): Monitored using electrochemical sensors that measure its concentration in the air.</w:t>
      </w:r>
    </w:p>
    <w:p w14:paraId="2D9D88C0" w14:textId="483AF85F"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lastRenderedPageBreak/>
        <w:t xml:space="preserve">   - Sulfur Dioxide (SO2): Detected by gas sensors designed to identify this pollutant commonly emitted by industrial activities.</w:t>
      </w:r>
    </w:p>
    <w:p w14:paraId="0F93F9CE" w14:textId="429C8D38"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Ozone (O3): Measured using UV absorption techniques or electrochemical sensors.</w:t>
      </w:r>
    </w:p>
    <w:p w14:paraId="3AE31553" w14:textId="2BA187A8"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Carbon Monoxide (CO): Detected using gas sensors that measure CO levels, a critical pollutant from combustion processes.</w:t>
      </w:r>
    </w:p>
    <w:p w14:paraId="34B5E18D" w14:textId="53C8BE94"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Volatile Organic Compounds (VOCs): Measured using photoionization detectors or other gas-sensing technologies.</w:t>
      </w:r>
    </w:p>
    <w:p w14:paraId="409AB43E" w14:textId="77777777" w:rsidR="00250D2E" w:rsidRPr="0083170C" w:rsidRDefault="00250D2E" w:rsidP="00245519">
      <w:pPr>
        <w:spacing w:after="0" w:line="360" w:lineRule="auto"/>
        <w:jc w:val="both"/>
        <w:rPr>
          <w:rFonts w:ascii="Times New Roman" w:hAnsi="Times New Roman" w:cs="Times New Roman"/>
          <w:sz w:val="24"/>
          <w:szCs w:val="24"/>
        </w:rPr>
      </w:pPr>
    </w:p>
    <w:p w14:paraId="0A017615" w14:textId="6D44FAF5" w:rsidR="00250D2E" w:rsidRPr="005E04FD" w:rsidRDefault="00250D2E" w:rsidP="00245519">
      <w:pPr>
        <w:spacing w:after="0" w:line="360" w:lineRule="auto"/>
        <w:jc w:val="both"/>
        <w:rPr>
          <w:rFonts w:ascii="Times New Roman" w:hAnsi="Times New Roman" w:cs="Times New Roman"/>
          <w:b/>
          <w:bCs/>
          <w:sz w:val="28"/>
          <w:szCs w:val="28"/>
        </w:rPr>
      </w:pPr>
      <w:bookmarkStart w:id="15" w:name="_Hlk167229436"/>
      <w:r w:rsidRPr="005E04FD">
        <w:rPr>
          <w:rFonts w:ascii="Times New Roman" w:hAnsi="Times New Roman" w:cs="Times New Roman"/>
          <w:b/>
          <w:bCs/>
          <w:sz w:val="28"/>
          <w:szCs w:val="28"/>
        </w:rPr>
        <w:t xml:space="preserve"> </w:t>
      </w:r>
      <w:r w:rsidR="00765ACF" w:rsidRPr="005E04FD">
        <w:rPr>
          <w:rFonts w:ascii="Times New Roman" w:hAnsi="Times New Roman" w:cs="Times New Roman"/>
          <w:b/>
          <w:bCs/>
          <w:sz w:val="28"/>
          <w:szCs w:val="28"/>
        </w:rPr>
        <w:t>4.2</w:t>
      </w:r>
      <w:r w:rsidR="00765ACF" w:rsidRPr="005E04FD">
        <w:rPr>
          <w:rFonts w:ascii="Times New Roman" w:hAnsi="Times New Roman" w:cs="Times New Roman"/>
          <w:b/>
          <w:bCs/>
          <w:sz w:val="28"/>
          <w:szCs w:val="28"/>
        </w:rPr>
        <w:tab/>
      </w:r>
      <w:r w:rsidRPr="005E04FD">
        <w:rPr>
          <w:rFonts w:ascii="Times New Roman" w:hAnsi="Times New Roman" w:cs="Times New Roman"/>
          <w:b/>
          <w:bCs/>
          <w:sz w:val="28"/>
          <w:szCs w:val="28"/>
        </w:rPr>
        <w:t>Sensor Integration</w:t>
      </w:r>
    </w:p>
    <w:bookmarkEnd w:id="15"/>
    <w:p w14:paraId="751BC902" w14:textId="77777777" w:rsidR="00250D2E" w:rsidRPr="0083170C" w:rsidRDefault="00250D2E" w:rsidP="00245519">
      <w:pPr>
        <w:spacing w:after="0" w:line="360" w:lineRule="auto"/>
        <w:jc w:val="both"/>
        <w:rPr>
          <w:rFonts w:ascii="Times New Roman" w:hAnsi="Times New Roman" w:cs="Times New Roman"/>
          <w:sz w:val="24"/>
          <w:szCs w:val="24"/>
        </w:rPr>
      </w:pPr>
    </w:p>
    <w:p w14:paraId="45FB5992"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To accurately capture data from the environment, the weather station integrates a variety of sensors, each tailored to specific parameters:</w:t>
      </w:r>
    </w:p>
    <w:p w14:paraId="56A81C04" w14:textId="77777777" w:rsidR="00250D2E" w:rsidRPr="0083170C" w:rsidRDefault="00250D2E" w:rsidP="00245519">
      <w:pPr>
        <w:spacing w:after="0" w:line="360" w:lineRule="auto"/>
        <w:jc w:val="both"/>
        <w:rPr>
          <w:rFonts w:ascii="Times New Roman" w:hAnsi="Times New Roman" w:cs="Times New Roman"/>
          <w:sz w:val="24"/>
          <w:szCs w:val="24"/>
        </w:rPr>
      </w:pPr>
    </w:p>
    <w:p w14:paraId="0A47A777" w14:textId="685D89E5"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1. Temperature Sensors: Thermocouples, resistance temperature detectors (RTDs), or thermistors.</w:t>
      </w:r>
    </w:p>
    <w:p w14:paraId="79F023D1" w14:textId="328FAFEC"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2. Humidity Sensors: Capacitive or resistive hygrometers.</w:t>
      </w:r>
    </w:p>
    <w:p w14:paraId="0C9B13D9" w14:textId="7C86730D"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3. Anemometers and Wind Vanes: For wind speed and direction, mechanical or ultrasonic anemometers and vanes.</w:t>
      </w:r>
    </w:p>
    <w:p w14:paraId="34551651" w14:textId="7EE4751D"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4. Barometers: For atmospheric pressure measurements, typically using aneroid or digital barometers.</w:t>
      </w:r>
    </w:p>
    <w:p w14:paraId="3F45FAE4" w14:textId="1AFC1156"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5. Rain Gauges: Tipping bucket or optical rain gauges for precipitation measurement.</w:t>
      </w:r>
    </w:p>
    <w:p w14:paraId="7AB6D205" w14:textId="3A89B4D9"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6. Air Quality Sensors: </w:t>
      </w:r>
    </w:p>
    <w:p w14:paraId="52A3F7CF" w14:textId="21D77AD3"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PM Sensors: Optical particle counters or laser-based sensors.</w:t>
      </w:r>
    </w:p>
    <w:p w14:paraId="7766B2E9" w14:textId="3CA96B60"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Gas Sensors: Electrochemical sensors for NO2, SO2, and CO; UV absorption for O3; and photoionization for VOCs.</w:t>
      </w:r>
    </w:p>
    <w:p w14:paraId="39EA985F" w14:textId="07B9FB83"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7. Remote Sensing Devices: Cameras, lidar systems, and other remote sensing technologies may be used for additional data collection, such as visibility, cloud cover, or aerosol distribution.</w:t>
      </w:r>
    </w:p>
    <w:p w14:paraId="77E43493" w14:textId="77777777" w:rsidR="00250D2E" w:rsidRPr="00C175E9" w:rsidRDefault="00250D2E" w:rsidP="00245519">
      <w:pPr>
        <w:spacing w:after="0" w:line="360" w:lineRule="auto"/>
        <w:jc w:val="both"/>
        <w:rPr>
          <w:rFonts w:ascii="Times New Roman" w:hAnsi="Times New Roman" w:cs="Times New Roman"/>
        </w:rPr>
      </w:pPr>
    </w:p>
    <w:p w14:paraId="08C1D0DC" w14:textId="25CC74AF" w:rsidR="00250D2E" w:rsidRPr="005E04FD" w:rsidRDefault="00765ACF" w:rsidP="00245519">
      <w:pPr>
        <w:spacing w:after="0" w:line="360" w:lineRule="auto"/>
        <w:jc w:val="both"/>
        <w:rPr>
          <w:rFonts w:ascii="Times New Roman" w:hAnsi="Times New Roman" w:cs="Times New Roman"/>
          <w:b/>
          <w:bCs/>
          <w:sz w:val="28"/>
          <w:szCs w:val="28"/>
        </w:rPr>
      </w:pPr>
      <w:bookmarkStart w:id="16" w:name="_Hlk167229612"/>
      <w:r w:rsidRPr="005E04FD">
        <w:rPr>
          <w:rFonts w:ascii="Times New Roman" w:hAnsi="Times New Roman" w:cs="Times New Roman"/>
          <w:b/>
          <w:bCs/>
          <w:sz w:val="24"/>
          <w:szCs w:val="24"/>
        </w:rPr>
        <w:t>4.3</w:t>
      </w:r>
      <w:r w:rsidRPr="005E04FD">
        <w:rPr>
          <w:rFonts w:ascii="Times New Roman" w:hAnsi="Times New Roman" w:cs="Times New Roman"/>
          <w:b/>
          <w:bCs/>
          <w:sz w:val="24"/>
          <w:szCs w:val="24"/>
        </w:rPr>
        <w:tab/>
      </w:r>
      <w:r w:rsidR="00250D2E" w:rsidRPr="005E04FD">
        <w:rPr>
          <w:rFonts w:ascii="Times New Roman" w:hAnsi="Times New Roman" w:cs="Times New Roman"/>
          <w:b/>
          <w:bCs/>
          <w:sz w:val="24"/>
          <w:szCs w:val="24"/>
        </w:rPr>
        <w:t xml:space="preserve"> </w:t>
      </w:r>
      <w:r w:rsidR="00250D2E" w:rsidRPr="005E04FD">
        <w:rPr>
          <w:rFonts w:ascii="Times New Roman" w:hAnsi="Times New Roman" w:cs="Times New Roman"/>
          <w:b/>
          <w:bCs/>
          <w:sz w:val="28"/>
          <w:szCs w:val="28"/>
        </w:rPr>
        <w:t>Data Transmission</w:t>
      </w:r>
    </w:p>
    <w:bookmarkEnd w:id="16"/>
    <w:p w14:paraId="0E76394E" w14:textId="77777777" w:rsidR="00250D2E" w:rsidRPr="0083170C" w:rsidRDefault="00250D2E" w:rsidP="00245519">
      <w:pPr>
        <w:spacing w:after="0" w:line="360" w:lineRule="auto"/>
        <w:jc w:val="both"/>
        <w:rPr>
          <w:rFonts w:ascii="Times New Roman" w:hAnsi="Times New Roman" w:cs="Times New Roman"/>
          <w:sz w:val="24"/>
          <w:szCs w:val="24"/>
        </w:rPr>
      </w:pPr>
    </w:p>
    <w:p w14:paraId="68810D58"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The collected data is transmitted to a central processing unit or data logger within the weather station. The transmission methods include:</w:t>
      </w:r>
    </w:p>
    <w:p w14:paraId="39E9E906" w14:textId="77777777" w:rsidR="00250D2E" w:rsidRPr="0083170C" w:rsidRDefault="00250D2E" w:rsidP="00245519">
      <w:pPr>
        <w:spacing w:after="0" w:line="360" w:lineRule="auto"/>
        <w:jc w:val="both"/>
        <w:rPr>
          <w:rFonts w:ascii="Times New Roman" w:hAnsi="Times New Roman" w:cs="Times New Roman"/>
          <w:sz w:val="24"/>
          <w:szCs w:val="24"/>
        </w:rPr>
      </w:pPr>
    </w:p>
    <w:p w14:paraId="5D9D4EEA" w14:textId="663FF7AA"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1. Wired Connections: Ethernet or fiber optic cables for stable and high-speed data transfer.</w:t>
      </w:r>
    </w:p>
    <w:p w14:paraId="76E948A3" w14:textId="77AFFECE"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2. Wireless Communication Technologies:</w:t>
      </w:r>
    </w:p>
    <w:p w14:paraId="6E94890D" w14:textId="6570F21A"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Wi-Fi: For local area networking and internet connectivity.</w:t>
      </w:r>
    </w:p>
    <w:p w14:paraId="535AB108" w14:textId="04E1B00C"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Cellular Networks: For broader area coverage and remote station connectivity.</w:t>
      </w:r>
    </w:p>
    <w:p w14:paraId="59465CBE" w14:textId="590CA652"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Satellite Communication: For remote or hard-to-reach locations where terrestrial networks are unavailable.</w:t>
      </w:r>
    </w:p>
    <w:p w14:paraId="49D49277"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Data integrity and security during transmission are ensured through encryption and error-checking protocols.</w:t>
      </w:r>
    </w:p>
    <w:p w14:paraId="7B03BC83" w14:textId="77777777" w:rsidR="00250D2E" w:rsidRPr="0083170C" w:rsidRDefault="00250D2E" w:rsidP="00245519">
      <w:pPr>
        <w:spacing w:after="0" w:line="360" w:lineRule="auto"/>
        <w:jc w:val="both"/>
        <w:rPr>
          <w:rFonts w:ascii="Times New Roman" w:hAnsi="Times New Roman" w:cs="Times New Roman"/>
          <w:sz w:val="24"/>
          <w:szCs w:val="24"/>
        </w:rPr>
      </w:pPr>
    </w:p>
    <w:p w14:paraId="5963F343" w14:textId="6C48F932" w:rsidR="00250D2E" w:rsidRPr="005E04FD" w:rsidRDefault="00765ACF" w:rsidP="00245519">
      <w:pPr>
        <w:spacing w:after="0" w:line="360" w:lineRule="auto"/>
        <w:jc w:val="both"/>
        <w:rPr>
          <w:rFonts w:ascii="Times New Roman" w:hAnsi="Times New Roman" w:cs="Times New Roman"/>
          <w:b/>
          <w:bCs/>
          <w:sz w:val="28"/>
          <w:szCs w:val="28"/>
        </w:rPr>
      </w:pPr>
      <w:bookmarkStart w:id="17" w:name="_Hlk167229629"/>
      <w:r w:rsidRPr="005E04FD">
        <w:rPr>
          <w:rFonts w:ascii="Times New Roman" w:hAnsi="Times New Roman" w:cs="Times New Roman"/>
          <w:b/>
          <w:bCs/>
          <w:sz w:val="28"/>
          <w:szCs w:val="28"/>
        </w:rPr>
        <w:t>4.4</w:t>
      </w:r>
      <w:r w:rsidRPr="005E04FD">
        <w:rPr>
          <w:rFonts w:ascii="Times New Roman" w:hAnsi="Times New Roman" w:cs="Times New Roman"/>
          <w:b/>
          <w:bCs/>
          <w:sz w:val="28"/>
          <w:szCs w:val="28"/>
        </w:rPr>
        <w:tab/>
      </w:r>
      <w:r w:rsidR="00250D2E" w:rsidRPr="005E04FD">
        <w:rPr>
          <w:rFonts w:ascii="Times New Roman" w:hAnsi="Times New Roman" w:cs="Times New Roman"/>
          <w:b/>
          <w:bCs/>
          <w:sz w:val="28"/>
          <w:szCs w:val="28"/>
        </w:rPr>
        <w:t>Data Processing and Analysis</w:t>
      </w:r>
    </w:p>
    <w:bookmarkEnd w:id="17"/>
    <w:p w14:paraId="6A782CFA" w14:textId="77777777" w:rsidR="00250D2E" w:rsidRPr="0083170C" w:rsidRDefault="00250D2E" w:rsidP="00245519">
      <w:pPr>
        <w:spacing w:after="0" w:line="360" w:lineRule="auto"/>
        <w:jc w:val="both"/>
        <w:rPr>
          <w:rFonts w:ascii="Times New Roman" w:hAnsi="Times New Roman" w:cs="Times New Roman"/>
          <w:sz w:val="24"/>
          <w:szCs w:val="24"/>
        </w:rPr>
      </w:pPr>
    </w:p>
    <w:p w14:paraId="1F625248"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Once the data is received, it undergoes extensive processing and analysis to derive meaningful insights:</w:t>
      </w:r>
    </w:p>
    <w:p w14:paraId="19FB575F" w14:textId="77777777" w:rsidR="00250D2E" w:rsidRPr="0083170C" w:rsidRDefault="00250D2E" w:rsidP="00245519">
      <w:pPr>
        <w:spacing w:after="0" w:line="360" w:lineRule="auto"/>
        <w:jc w:val="both"/>
        <w:rPr>
          <w:rFonts w:ascii="Times New Roman" w:hAnsi="Times New Roman" w:cs="Times New Roman"/>
          <w:sz w:val="24"/>
          <w:szCs w:val="24"/>
        </w:rPr>
      </w:pPr>
    </w:p>
    <w:p w14:paraId="5A53885D" w14:textId="4B1D11D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1. Data Preprocessing: Includes data cleaning, normalization, and feature extraction to prepare the data for analysis.</w:t>
      </w:r>
    </w:p>
    <w:p w14:paraId="0E0C1717" w14:textId="77777777" w:rsidR="00250D2E" w:rsidRPr="0083170C" w:rsidRDefault="00250D2E" w:rsidP="00245519">
      <w:pPr>
        <w:spacing w:after="0" w:line="360" w:lineRule="auto"/>
        <w:jc w:val="both"/>
        <w:rPr>
          <w:rFonts w:ascii="Times New Roman" w:hAnsi="Times New Roman" w:cs="Times New Roman"/>
          <w:sz w:val="24"/>
          <w:szCs w:val="24"/>
        </w:rPr>
      </w:pPr>
    </w:p>
    <w:p w14:paraId="51A3421C" w14:textId="490580A1"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2. Machine Learning Algorithms: Employed to analyze historical data, identify patterns and trends, and develop predictive models. Techniques such as regression analysis, classification algorithms, and time-series forecasting are utilized.</w:t>
      </w:r>
    </w:p>
    <w:p w14:paraId="0095BD70" w14:textId="77777777" w:rsidR="00250D2E" w:rsidRPr="0083170C" w:rsidRDefault="00250D2E" w:rsidP="00245519">
      <w:pPr>
        <w:spacing w:after="0" w:line="360" w:lineRule="auto"/>
        <w:jc w:val="both"/>
        <w:rPr>
          <w:rFonts w:ascii="Times New Roman" w:hAnsi="Times New Roman" w:cs="Times New Roman"/>
          <w:sz w:val="24"/>
          <w:szCs w:val="24"/>
        </w:rPr>
      </w:pPr>
    </w:p>
    <w:p w14:paraId="7F2BFC57" w14:textId="5A7B4E6B"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3. Anomaly Detection: Identifying and addressing outliers or unusual patterns in the data that could indicate sensor malfunctions or extraordinary environmental conditions.</w:t>
      </w:r>
    </w:p>
    <w:p w14:paraId="6F9E0A33" w14:textId="77777777" w:rsidR="00250D2E" w:rsidRPr="0083170C" w:rsidRDefault="00250D2E" w:rsidP="00245519">
      <w:pPr>
        <w:spacing w:after="0" w:line="360" w:lineRule="auto"/>
        <w:jc w:val="both"/>
        <w:rPr>
          <w:rFonts w:ascii="Times New Roman" w:hAnsi="Times New Roman" w:cs="Times New Roman"/>
          <w:sz w:val="24"/>
          <w:szCs w:val="24"/>
        </w:rPr>
      </w:pPr>
    </w:p>
    <w:p w14:paraId="557CA372" w14:textId="04D4A191"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4. Quality Control: Implementing procedures to ensure data accuracy and reliability, such as calibration checks and cross-validation with reference instruments.</w:t>
      </w:r>
    </w:p>
    <w:p w14:paraId="29972069" w14:textId="77777777" w:rsidR="00250D2E" w:rsidRDefault="00250D2E" w:rsidP="00245519">
      <w:pPr>
        <w:spacing w:after="0" w:line="360" w:lineRule="auto"/>
        <w:jc w:val="both"/>
        <w:rPr>
          <w:rFonts w:ascii="Times New Roman" w:hAnsi="Times New Roman" w:cs="Times New Roman"/>
          <w:sz w:val="24"/>
          <w:szCs w:val="24"/>
        </w:rPr>
      </w:pPr>
    </w:p>
    <w:p w14:paraId="25C32760" w14:textId="549A232D" w:rsidR="00250D2E" w:rsidRPr="005E04FD" w:rsidRDefault="00765ACF" w:rsidP="00245519">
      <w:pPr>
        <w:spacing w:after="0" w:line="360" w:lineRule="auto"/>
        <w:jc w:val="both"/>
        <w:rPr>
          <w:rFonts w:ascii="Times New Roman" w:hAnsi="Times New Roman" w:cs="Times New Roman"/>
          <w:b/>
          <w:bCs/>
          <w:sz w:val="28"/>
          <w:szCs w:val="28"/>
        </w:rPr>
      </w:pPr>
      <w:bookmarkStart w:id="18" w:name="_Hlk167229649"/>
      <w:r w:rsidRPr="005E04FD">
        <w:rPr>
          <w:rFonts w:ascii="Times New Roman" w:hAnsi="Times New Roman" w:cs="Times New Roman"/>
          <w:sz w:val="28"/>
          <w:szCs w:val="28"/>
        </w:rPr>
        <w:t>4.5</w:t>
      </w:r>
      <w:r w:rsidRPr="005E04FD">
        <w:rPr>
          <w:rFonts w:ascii="Times New Roman" w:hAnsi="Times New Roman" w:cs="Times New Roman"/>
          <w:sz w:val="28"/>
          <w:szCs w:val="28"/>
        </w:rPr>
        <w:tab/>
      </w:r>
      <w:r w:rsidR="00250D2E" w:rsidRPr="005E04FD">
        <w:rPr>
          <w:rFonts w:ascii="Times New Roman" w:hAnsi="Times New Roman" w:cs="Times New Roman"/>
          <w:sz w:val="28"/>
          <w:szCs w:val="28"/>
        </w:rPr>
        <w:t xml:space="preserve"> </w:t>
      </w:r>
      <w:r w:rsidR="00250D2E" w:rsidRPr="005E04FD">
        <w:rPr>
          <w:rFonts w:ascii="Times New Roman" w:hAnsi="Times New Roman" w:cs="Times New Roman"/>
          <w:b/>
          <w:bCs/>
          <w:sz w:val="28"/>
          <w:szCs w:val="28"/>
        </w:rPr>
        <w:t>Visualization and Reporting</w:t>
      </w:r>
    </w:p>
    <w:bookmarkEnd w:id="18"/>
    <w:p w14:paraId="4ACA4F70" w14:textId="77777777" w:rsidR="00250D2E" w:rsidRPr="0083170C" w:rsidRDefault="00250D2E" w:rsidP="00245519">
      <w:pPr>
        <w:spacing w:after="0" w:line="360" w:lineRule="auto"/>
        <w:jc w:val="both"/>
        <w:rPr>
          <w:rFonts w:ascii="Times New Roman" w:hAnsi="Times New Roman" w:cs="Times New Roman"/>
          <w:sz w:val="24"/>
          <w:szCs w:val="24"/>
        </w:rPr>
      </w:pPr>
    </w:p>
    <w:p w14:paraId="4E56530E"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The processed data is then transformed into user-friendly formats for visualization and interpretation:</w:t>
      </w:r>
    </w:p>
    <w:p w14:paraId="60BD11FB" w14:textId="77777777" w:rsidR="00250D2E" w:rsidRPr="0083170C" w:rsidRDefault="00250D2E" w:rsidP="00245519">
      <w:pPr>
        <w:spacing w:after="0" w:line="360" w:lineRule="auto"/>
        <w:jc w:val="both"/>
        <w:rPr>
          <w:rFonts w:ascii="Times New Roman" w:hAnsi="Times New Roman" w:cs="Times New Roman"/>
          <w:sz w:val="24"/>
          <w:szCs w:val="24"/>
        </w:rPr>
      </w:pPr>
    </w:p>
    <w:p w14:paraId="5067B87A" w14:textId="78B4FD75"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lastRenderedPageBreak/>
        <w:t>1. Graphical Displays: Charts, graphs, and histograms that illustrate trends and patterns in weather conditions and air quality levels.</w:t>
      </w:r>
    </w:p>
    <w:p w14:paraId="361D088C" w14:textId="22AC9D06"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2. Maps and Dashboards: Interactive maps showing real-time data across different locations, and dashboards providing comprehensive overviews of current and forecasted conditions.</w:t>
      </w:r>
    </w:p>
    <w:p w14:paraId="12DDAFBD" w14:textId="433C562C"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3. Reports: Detailed reports summarizing data over specific periods, highlighting significant findings and anomalies.</w:t>
      </w:r>
    </w:p>
    <w:p w14:paraId="5DABA712" w14:textId="77777777" w:rsidR="00250D2E" w:rsidRPr="0083170C" w:rsidRDefault="00250D2E" w:rsidP="00245519">
      <w:pPr>
        <w:spacing w:after="0" w:line="360" w:lineRule="auto"/>
        <w:jc w:val="both"/>
        <w:rPr>
          <w:rFonts w:ascii="Times New Roman" w:hAnsi="Times New Roman" w:cs="Times New Roman"/>
          <w:sz w:val="24"/>
          <w:szCs w:val="24"/>
        </w:rPr>
      </w:pPr>
    </w:p>
    <w:p w14:paraId="1D354D56"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Users can access this information through various interfaces, including:</w:t>
      </w:r>
    </w:p>
    <w:p w14:paraId="20E49005" w14:textId="77777777" w:rsidR="00250D2E" w:rsidRPr="0083170C" w:rsidRDefault="00250D2E" w:rsidP="00245519">
      <w:pPr>
        <w:spacing w:after="0" w:line="360" w:lineRule="auto"/>
        <w:jc w:val="both"/>
        <w:rPr>
          <w:rFonts w:ascii="Times New Roman" w:hAnsi="Times New Roman" w:cs="Times New Roman"/>
          <w:sz w:val="24"/>
          <w:szCs w:val="24"/>
        </w:rPr>
      </w:pPr>
    </w:p>
    <w:p w14:paraId="7B75D6FF" w14:textId="55A34F05"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1. Web-Based Interfaces: Accessible via browsers for detailed and interactive analysis.</w:t>
      </w:r>
    </w:p>
    <w:p w14:paraId="72C5E3E7" w14:textId="3410926D"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2. Mobile Applications: Providing real-time updates and notifications on-the-go.</w:t>
      </w:r>
    </w:p>
    <w:p w14:paraId="5C995DAD" w14:textId="77777777" w:rsidR="009E2239"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3. Other Communication Channels: Email alerts, SMS notifications, or integration with other platforms via APIs.</w:t>
      </w:r>
    </w:p>
    <w:p w14:paraId="0554105E" w14:textId="77777777" w:rsidR="009E2239" w:rsidRDefault="009E2239" w:rsidP="00245519">
      <w:pPr>
        <w:spacing w:after="0" w:line="360" w:lineRule="auto"/>
        <w:jc w:val="both"/>
        <w:rPr>
          <w:rFonts w:ascii="Times New Roman" w:hAnsi="Times New Roman" w:cs="Times New Roman"/>
          <w:sz w:val="24"/>
          <w:szCs w:val="24"/>
        </w:rPr>
      </w:pPr>
    </w:p>
    <w:p w14:paraId="217277BD" w14:textId="3586D8D0" w:rsidR="00250D2E" w:rsidRPr="005E04FD" w:rsidRDefault="00250D2E" w:rsidP="00245519">
      <w:pPr>
        <w:spacing w:after="0" w:line="360" w:lineRule="auto"/>
        <w:jc w:val="both"/>
        <w:rPr>
          <w:rFonts w:ascii="Times New Roman" w:hAnsi="Times New Roman" w:cs="Times New Roman"/>
          <w:sz w:val="28"/>
          <w:szCs w:val="28"/>
        </w:rPr>
      </w:pPr>
      <w:bookmarkStart w:id="19" w:name="_Hlk167229664"/>
      <w:r w:rsidRPr="0083170C">
        <w:rPr>
          <w:rFonts w:ascii="Times New Roman" w:hAnsi="Times New Roman" w:cs="Times New Roman"/>
          <w:b/>
          <w:bCs/>
          <w:sz w:val="24"/>
          <w:szCs w:val="24"/>
        </w:rPr>
        <w:t xml:space="preserve"> </w:t>
      </w:r>
      <w:r w:rsidR="00765ACF" w:rsidRPr="005E04FD">
        <w:rPr>
          <w:rFonts w:ascii="Times New Roman" w:hAnsi="Times New Roman" w:cs="Times New Roman"/>
          <w:b/>
          <w:bCs/>
          <w:sz w:val="28"/>
          <w:szCs w:val="28"/>
        </w:rPr>
        <w:t>4.6</w:t>
      </w:r>
      <w:r w:rsidR="00765ACF" w:rsidRPr="005E04FD">
        <w:rPr>
          <w:rFonts w:ascii="Times New Roman" w:hAnsi="Times New Roman" w:cs="Times New Roman"/>
          <w:b/>
          <w:bCs/>
          <w:sz w:val="28"/>
          <w:szCs w:val="28"/>
        </w:rPr>
        <w:tab/>
      </w:r>
      <w:r w:rsidRPr="005E04FD">
        <w:rPr>
          <w:rFonts w:ascii="Times New Roman" w:hAnsi="Times New Roman" w:cs="Times New Roman"/>
          <w:b/>
          <w:bCs/>
          <w:sz w:val="28"/>
          <w:szCs w:val="28"/>
        </w:rPr>
        <w:t>Decision Support and Alerts</w:t>
      </w:r>
    </w:p>
    <w:bookmarkEnd w:id="19"/>
    <w:p w14:paraId="3F684BED" w14:textId="77777777" w:rsidR="00250D2E" w:rsidRPr="0083170C" w:rsidRDefault="00250D2E" w:rsidP="00245519">
      <w:pPr>
        <w:spacing w:after="0" w:line="360" w:lineRule="auto"/>
        <w:jc w:val="both"/>
        <w:rPr>
          <w:rFonts w:ascii="Times New Roman" w:hAnsi="Times New Roman" w:cs="Times New Roman"/>
          <w:sz w:val="24"/>
          <w:szCs w:val="24"/>
        </w:rPr>
      </w:pPr>
    </w:p>
    <w:p w14:paraId="1F359AC4"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The weather station incorporates decision support systems to provide actionable insights and timely alerts based on predefined thresholds or criteria:</w:t>
      </w:r>
    </w:p>
    <w:p w14:paraId="667F189C" w14:textId="77777777" w:rsidR="00250D2E" w:rsidRPr="0083170C" w:rsidRDefault="00250D2E" w:rsidP="00245519">
      <w:pPr>
        <w:spacing w:after="0" w:line="360" w:lineRule="auto"/>
        <w:jc w:val="both"/>
        <w:rPr>
          <w:rFonts w:ascii="Times New Roman" w:hAnsi="Times New Roman" w:cs="Times New Roman"/>
          <w:sz w:val="24"/>
          <w:szCs w:val="24"/>
        </w:rPr>
      </w:pPr>
    </w:p>
    <w:p w14:paraId="34DFF67C" w14:textId="364C66B2"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1. Threshold-Based Alerts: Automatic notifications for extreme weather events, such as storms, heavy rainfall, or extreme temperatures, and high pollution levels.</w:t>
      </w:r>
    </w:p>
    <w:p w14:paraId="0EFFB669" w14:textId="7925B07B"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2. Predictive Analytics: Forecasting potential environmental hazards and providing early warnings to stakeholders.</w:t>
      </w:r>
    </w:p>
    <w:p w14:paraId="030598F0" w14:textId="610D80DE"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3. Actionable Insights: Recommendations for mitigating risks and protecting public health and safety, such as advisories for vulnerable populations during high pollution episodes.</w:t>
      </w:r>
    </w:p>
    <w:p w14:paraId="08C8EAE9" w14:textId="77777777" w:rsidR="00250D2E" w:rsidRPr="0083170C" w:rsidRDefault="00250D2E" w:rsidP="00245519">
      <w:pPr>
        <w:spacing w:after="0" w:line="360" w:lineRule="auto"/>
        <w:jc w:val="both"/>
        <w:rPr>
          <w:rFonts w:ascii="Times New Roman" w:hAnsi="Times New Roman" w:cs="Times New Roman"/>
          <w:sz w:val="24"/>
          <w:szCs w:val="24"/>
        </w:rPr>
      </w:pPr>
    </w:p>
    <w:p w14:paraId="1EE89735" w14:textId="77777777" w:rsidR="00250D2E"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These alerts and insights enable various stakeholders, including public health officials, urban planners, and the general public, to make informed decisions and take proactive measures to mitigate adverse effects.</w:t>
      </w:r>
    </w:p>
    <w:p w14:paraId="5BFD9D51" w14:textId="77777777" w:rsidR="00250D2E" w:rsidRPr="0083170C" w:rsidRDefault="00250D2E" w:rsidP="00245519">
      <w:pPr>
        <w:spacing w:after="0" w:line="360" w:lineRule="auto"/>
        <w:jc w:val="both"/>
        <w:rPr>
          <w:rFonts w:ascii="Times New Roman" w:hAnsi="Times New Roman" w:cs="Times New Roman"/>
          <w:sz w:val="24"/>
          <w:szCs w:val="24"/>
        </w:rPr>
      </w:pPr>
    </w:p>
    <w:p w14:paraId="34D50927" w14:textId="77CE829D" w:rsidR="002B3BD0" w:rsidRPr="0083170C" w:rsidRDefault="00250D2E" w:rsidP="00245519">
      <w:p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The integration of advanced data collection, sensor technology, data processing, and decision support systems in modern weather stations represents a significant leap in environmental monitoring capabilities. By capturing a comprehensive array of meteorological and air quality </w:t>
      </w:r>
      <w:r w:rsidRPr="0083170C">
        <w:rPr>
          <w:rFonts w:ascii="Times New Roman" w:hAnsi="Times New Roman" w:cs="Times New Roman"/>
          <w:sz w:val="24"/>
          <w:szCs w:val="24"/>
        </w:rPr>
        <w:lastRenderedPageBreak/>
        <w:t>data, processing it with sophisticated algorithms, and presenting it in accessible formats, these stations provide critical insights that can enhance public health, safety, and environmental management. The ability to issue timely alerts and actionable recommendations further underscores the importance of these technologies in addressing contemporary environmental challenges.</w:t>
      </w:r>
    </w:p>
    <w:p w14:paraId="6BCCFF3F" w14:textId="25D1077B" w:rsidR="002B3BD0" w:rsidRPr="0083170C" w:rsidRDefault="002B3BD0" w:rsidP="00245519">
      <w:pPr>
        <w:spacing w:line="360" w:lineRule="auto"/>
        <w:jc w:val="both"/>
        <w:rPr>
          <w:rFonts w:ascii="Times New Roman" w:hAnsi="Times New Roman" w:cs="Times New Roman"/>
          <w:b/>
          <w:bCs/>
          <w:sz w:val="24"/>
          <w:szCs w:val="24"/>
        </w:rPr>
      </w:pPr>
    </w:p>
    <w:p w14:paraId="2AD863FB" w14:textId="77777777" w:rsidR="00421BC1" w:rsidRDefault="009E2239" w:rsidP="00B66CDE">
      <w:pPr>
        <w:rPr>
          <w:rFonts w:ascii="Times New Roman" w:hAnsi="Times New Roman" w:cs="Times New Roman"/>
          <w:b/>
          <w:bCs/>
          <w:sz w:val="24"/>
          <w:szCs w:val="24"/>
        </w:rPr>
      </w:pPr>
      <w:r>
        <w:rPr>
          <w:noProof/>
        </w:rPr>
        <w:drawing>
          <wp:inline distT="0" distB="0" distL="0" distR="0" wp14:anchorId="20F48531" wp14:editId="4D3E945B">
            <wp:extent cx="6067425" cy="3758293"/>
            <wp:effectExtent l="19050" t="19050" r="9525" b="13970"/>
            <wp:docPr id="1171309131"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09131" name="Picture 3" descr="A diagram of a company&#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945" t="13952" r="12919" b="2016"/>
                    <a:stretch/>
                  </pic:blipFill>
                  <pic:spPr bwMode="auto">
                    <a:xfrm>
                      <a:off x="0" y="0"/>
                      <a:ext cx="6074240" cy="37625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ED18A5A" w14:textId="5794D249" w:rsidR="00B66CDE" w:rsidRPr="0083170C" w:rsidRDefault="00421BC1" w:rsidP="00B66CDE">
      <w:pPr>
        <w:rPr>
          <w:rFonts w:ascii="Times New Roman" w:hAnsi="Times New Roman" w:cs="Times New Roman"/>
          <w:b/>
          <w:bCs/>
          <w:sz w:val="24"/>
          <w:szCs w:val="24"/>
        </w:rPr>
      </w:pPr>
      <w:r w:rsidRPr="00421BC1">
        <w:rPr>
          <w:rFonts w:ascii="Times New Roman" w:hAnsi="Times New Roman" w:cs="Times New Roman"/>
          <w:b/>
          <w:bCs/>
          <w:noProof/>
          <w:sz w:val="24"/>
          <w:szCs w:val="24"/>
        </w:rPr>
        <w:lastRenderedPageBreak/>
        <w:drawing>
          <wp:inline distT="0" distB="0" distL="0" distR="0" wp14:anchorId="03541C61" wp14:editId="3B675780">
            <wp:extent cx="6042655" cy="3951817"/>
            <wp:effectExtent l="19050" t="19050" r="15875" b="10795"/>
            <wp:docPr id="25607" name="Picture 4" descr="A diagram of a person's life cycle&#10;&#10;Description automatically generated">
              <a:extLst xmlns:a="http://schemas.openxmlformats.org/drawingml/2006/main">
                <a:ext uri="{FF2B5EF4-FFF2-40B4-BE49-F238E27FC236}">
                  <a16:creationId xmlns:a16="http://schemas.microsoft.com/office/drawing/2014/main" id="{07755432-2417-F0F5-BB4D-47E742B56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 name="Picture 4" descr="A diagram of a person's life cycle&#10;&#10;Description automatically generated">
                      <a:extLst>
                        <a:ext uri="{FF2B5EF4-FFF2-40B4-BE49-F238E27FC236}">
                          <a16:creationId xmlns:a16="http://schemas.microsoft.com/office/drawing/2014/main" id="{07755432-2417-F0F5-BB4D-47E742B5672C}"/>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591" cy="3972049"/>
                    </a:xfrm>
                    <a:prstGeom prst="rect">
                      <a:avLst/>
                    </a:prstGeom>
                    <a:noFill/>
                    <a:ln>
                      <a:solidFill>
                        <a:schemeClr val="tx1"/>
                      </a:solidFill>
                    </a:ln>
                  </pic:spPr>
                </pic:pic>
              </a:graphicData>
            </a:graphic>
          </wp:inline>
        </w:drawing>
      </w:r>
      <w:r w:rsidR="00B66CDE" w:rsidRPr="0083170C">
        <w:rPr>
          <w:rFonts w:ascii="Times New Roman" w:hAnsi="Times New Roman" w:cs="Times New Roman"/>
          <w:b/>
          <w:bCs/>
          <w:sz w:val="24"/>
          <w:szCs w:val="24"/>
        </w:rPr>
        <w:br w:type="page"/>
      </w:r>
    </w:p>
    <w:p w14:paraId="2CD775DA" w14:textId="7EB68E51" w:rsidR="009E2239" w:rsidRPr="009E2239" w:rsidRDefault="009E2239" w:rsidP="00DB7990">
      <w:pPr>
        <w:pStyle w:val="Default"/>
        <w:spacing w:after="160" w:line="360" w:lineRule="auto"/>
        <w:jc w:val="center"/>
        <w:rPr>
          <w:rFonts w:ascii="Times New Roman" w:hAnsi="Times New Roman" w:cs="Times New Roman"/>
          <w:b/>
          <w:bCs/>
          <w:color w:val="auto"/>
          <w:sz w:val="40"/>
          <w:szCs w:val="40"/>
        </w:rPr>
      </w:pPr>
      <w:r w:rsidRPr="00BD2184">
        <w:rPr>
          <w:rFonts w:ascii="Times New Roman" w:hAnsi="Times New Roman" w:cs="Times New Roman"/>
          <w:b/>
          <w:bCs/>
          <w:color w:val="auto"/>
          <w:sz w:val="40"/>
          <w:szCs w:val="40"/>
        </w:rPr>
        <w:lastRenderedPageBreak/>
        <w:t xml:space="preserve">CHAPTER </w:t>
      </w:r>
      <w:r>
        <w:rPr>
          <w:rFonts w:ascii="Times New Roman" w:hAnsi="Times New Roman" w:cs="Times New Roman"/>
          <w:b/>
          <w:bCs/>
          <w:color w:val="auto"/>
          <w:sz w:val="40"/>
          <w:szCs w:val="40"/>
        </w:rPr>
        <w:t>5</w:t>
      </w:r>
    </w:p>
    <w:p w14:paraId="32690B2C" w14:textId="4834F219" w:rsidR="002B3BD0" w:rsidRPr="00C175E9" w:rsidRDefault="002B3BD0" w:rsidP="00245519">
      <w:pPr>
        <w:pStyle w:val="Heading2"/>
        <w:spacing w:line="360" w:lineRule="auto"/>
        <w:jc w:val="both"/>
        <w:rPr>
          <w:rFonts w:cs="Times New Roman"/>
          <w:u w:val="none"/>
        </w:rPr>
      </w:pPr>
      <w:bookmarkStart w:id="20" w:name="_Hlk167229693"/>
      <w:r w:rsidRPr="00C175E9">
        <w:rPr>
          <w:rFonts w:cs="Times New Roman"/>
          <w:u w:val="none"/>
        </w:rPr>
        <w:t>Dataset Description</w:t>
      </w:r>
      <w:bookmarkEnd w:id="20"/>
    </w:p>
    <w:p w14:paraId="1E95FD21" w14:textId="77777777" w:rsidR="00CE71D6" w:rsidRPr="00C175E9" w:rsidRDefault="00CE71D6" w:rsidP="00245519">
      <w:pPr>
        <w:pStyle w:val="ListParagraph"/>
        <w:spacing w:after="0" w:line="360" w:lineRule="auto"/>
        <w:ind w:left="1080"/>
        <w:jc w:val="both"/>
        <w:rPr>
          <w:rFonts w:ascii="Times New Roman" w:hAnsi="Times New Roman" w:cs="Times New Roman"/>
          <w:sz w:val="20"/>
          <w:szCs w:val="20"/>
        </w:rPr>
      </w:pPr>
    </w:p>
    <w:p w14:paraId="2640CEB7" w14:textId="41D1AE07" w:rsidR="00322BD8" w:rsidRPr="0083170C" w:rsidRDefault="00322BD8"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Data Sources and Utilization in Advanced Weather Station Project</w:t>
      </w:r>
    </w:p>
    <w:p w14:paraId="01DD7817"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This project employs a variety of data sources and extensive data management practices to ensure comprehensive and accurate monitoring of meteorological and air quality parameters. The following sections provide detailed information on the sources, temporal and spatial coverage, format, variables, quality control, preprocessing, and availability of the data utilized in the project.</w:t>
      </w:r>
    </w:p>
    <w:p w14:paraId="58310CF6" w14:textId="31FCAF83" w:rsidR="00322BD8" w:rsidRPr="005E04FD" w:rsidRDefault="009E2239" w:rsidP="00245519">
      <w:pPr>
        <w:spacing w:line="360" w:lineRule="auto"/>
        <w:jc w:val="both"/>
        <w:rPr>
          <w:rFonts w:ascii="Times New Roman" w:hAnsi="Times New Roman" w:cs="Times New Roman"/>
          <w:b/>
          <w:bCs/>
          <w:sz w:val="28"/>
          <w:szCs w:val="28"/>
        </w:rPr>
      </w:pPr>
      <w:bookmarkStart w:id="21" w:name="_Hlk167229739"/>
      <w:r w:rsidRPr="005E04FD">
        <w:rPr>
          <w:rFonts w:ascii="Times New Roman" w:hAnsi="Times New Roman" w:cs="Times New Roman"/>
          <w:b/>
          <w:bCs/>
          <w:sz w:val="28"/>
          <w:szCs w:val="28"/>
        </w:rPr>
        <w:t>5.1</w:t>
      </w:r>
      <w:r w:rsidRPr="005E04FD">
        <w:rPr>
          <w:rFonts w:ascii="Times New Roman" w:hAnsi="Times New Roman" w:cs="Times New Roman"/>
          <w:b/>
          <w:bCs/>
          <w:sz w:val="28"/>
          <w:szCs w:val="28"/>
        </w:rPr>
        <w:tab/>
      </w:r>
      <w:r w:rsidR="00322BD8" w:rsidRPr="005E04FD">
        <w:rPr>
          <w:rFonts w:ascii="Times New Roman" w:hAnsi="Times New Roman" w:cs="Times New Roman"/>
          <w:b/>
          <w:bCs/>
          <w:sz w:val="28"/>
          <w:szCs w:val="28"/>
        </w:rPr>
        <w:t>Data Sources</w:t>
      </w:r>
    </w:p>
    <w:bookmarkEnd w:id="21"/>
    <w:p w14:paraId="49F99865" w14:textId="5D5F852E" w:rsidR="00322BD8" w:rsidRPr="0083170C" w:rsidRDefault="00322BD8"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Meteorological Data:</w:t>
      </w:r>
    </w:p>
    <w:p w14:paraId="5D03E12A"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Meteorological data is essential for understanding weather patterns and their impact on air quality. The data is obtained from:</w:t>
      </w:r>
    </w:p>
    <w:p w14:paraId="0EC81272" w14:textId="6F0BAD65"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1. Weather Stations: Ground-based stations that provide real-time data on temperature, humidity, wind speed, wind direction, atmospheric pressure, and precipitation. These stations are equipped with various sensors to measure different parameters.</w:t>
      </w:r>
    </w:p>
    <w:p w14:paraId="2C784B19" w14:textId="7ED985AA"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2. Satellites: Remote sensing satellites offer broad spatial coverage and can monitor weather conditions over large areas. They provide data on cloud cover, temperature profiles, and precipitation.</w:t>
      </w:r>
    </w:p>
    <w:p w14:paraId="1DE5D3F4" w14:textId="19E82802"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3. Other Remote Sensing Devices: Technologies such as lidar and radar can offer additional data on atmospheric conditions, such as aerosol concentrations and wind profiles at different altitudes.</w:t>
      </w:r>
    </w:p>
    <w:p w14:paraId="603464F7" w14:textId="75CA5473" w:rsidR="00322BD8" w:rsidRPr="0083170C" w:rsidRDefault="00322BD8"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Air Quality Information:</w:t>
      </w:r>
    </w:p>
    <w:p w14:paraId="370CF3D0"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Air quality data is crucial for assessing the levels of pollutants and their potential health impacts. The data is obtained from:</w:t>
      </w:r>
    </w:p>
    <w:p w14:paraId="1905161C" w14:textId="79FDCFDC"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1. Air Quality Monitoring Stations: These ground-based stations measure various air pollutants, including carbon monoxide (CO), sulfur dioxide (SO2), nitrogen dioxide (NO2), particulate matter (PM), ozone (O3), and volatile organic compounds (VOCs).</w:t>
      </w:r>
    </w:p>
    <w:p w14:paraId="732DEAD7" w14:textId="658A6095"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lastRenderedPageBreak/>
        <w:t>2. Sensors: Portable and stationary sensors provide detailed information on specific pollutants. These sensors include electrochemical sensors for gases, optical sensors for particulate matter, and photoionization detectors for VOCs.</w:t>
      </w:r>
    </w:p>
    <w:p w14:paraId="172F8DDE" w14:textId="735DA43C" w:rsidR="00322BD8" w:rsidRPr="0083170C" w:rsidRDefault="00322BD8"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Temporal Coverage</w:t>
      </w:r>
    </w:p>
    <w:p w14:paraId="50008A6D"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The temporal coverage of the dataset includes both historical and real-time data:</w:t>
      </w:r>
    </w:p>
    <w:p w14:paraId="768CE105" w14:textId="3399C458"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1. Historical Data: Collected over a period of several years to provide a comprehensive understanding of long-term trends and patterns. This data is typically recorded at daily or monthly intervals.</w:t>
      </w:r>
    </w:p>
    <w:p w14:paraId="15A17275" w14:textId="12A30B33"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2. Real-Time Data: Collected at high frequencies, such as hourly or even minute-by-minute, to monitor current conditions and provide timely updates. This frequent data collection is crucial for accurate forecasting and immediate response to changes in weather and air quality.</w:t>
      </w:r>
    </w:p>
    <w:p w14:paraId="2DE4D3F5" w14:textId="3E2DBF20" w:rsidR="00322BD8" w:rsidRPr="0083170C" w:rsidRDefault="00322BD8"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Spatial Coverage</w:t>
      </w:r>
    </w:p>
    <w:p w14:paraId="3DA023E6"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The spatial coverage of the dataset is extensive, encompassing various geographic locations:</w:t>
      </w:r>
    </w:p>
    <w:p w14:paraId="3ABC9E2D" w14:textId="2C7E34B8"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1. Weather Stations: Spread across urban, suburban, and rural areas to capture diverse meteorological conditions. The locations are chosen to represent different climate zones and environmental conditions.</w:t>
      </w:r>
    </w:p>
    <w:p w14:paraId="710CEAB4" w14:textId="5CCFA3FB"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2. Air Quality Monitoring Stations: Strategically placed in areas with high population density, industrial activity, and traffic congestion to monitor pollution levels where they are most likely to affect public health. These stations are also placed in relatively clean areas to provide a baseline for comparison.</w:t>
      </w:r>
    </w:p>
    <w:p w14:paraId="46FE0523" w14:textId="5FAA2560" w:rsidR="00322BD8" w:rsidRPr="003848D0" w:rsidRDefault="00E42AC2" w:rsidP="00245519">
      <w:pPr>
        <w:spacing w:line="360" w:lineRule="auto"/>
        <w:jc w:val="both"/>
        <w:rPr>
          <w:rFonts w:ascii="Times New Roman" w:hAnsi="Times New Roman" w:cs="Times New Roman"/>
          <w:b/>
          <w:bCs/>
          <w:sz w:val="28"/>
          <w:szCs w:val="28"/>
        </w:rPr>
      </w:pPr>
      <w:r w:rsidRPr="003848D0">
        <w:rPr>
          <w:rFonts w:ascii="Times New Roman" w:hAnsi="Times New Roman" w:cs="Times New Roman"/>
          <w:b/>
          <w:bCs/>
          <w:sz w:val="28"/>
          <w:szCs w:val="28"/>
        </w:rPr>
        <w:t>5.2</w:t>
      </w:r>
      <w:r w:rsidRPr="003848D0">
        <w:rPr>
          <w:rFonts w:ascii="Times New Roman" w:hAnsi="Times New Roman" w:cs="Times New Roman"/>
          <w:b/>
          <w:bCs/>
          <w:sz w:val="28"/>
          <w:szCs w:val="28"/>
        </w:rPr>
        <w:tab/>
      </w:r>
      <w:r w:rsidR="00322BD8" w:rsidRPr="003848D0">
        <w:rPr>
          <w:rFonts w:ascii="Times New Roman" w:hAnsi="Times New Roman" w:cs="Times New Roman"/>
          <w:b/>
          <w:bCs/>
          <w:sz w:val="28"/>
          <w:szCs w:val="28"/>
        </w:rPr>
        <w:t>Data Format</w:t>
      </w:r>
    </w:p>
    <w:p w14:paraId="25673BBB"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The data is stored in standardized formats to facilitate easy access and analysis:</w:t>
      </w:r>
    </w:p>
    <w:p w14:paraId="1FBD6184" w14:textId="462AE29C"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1. File Types: Commonly used file formats include CSV (Comma-Separated Values) for tabular data, JSON (JavaScript Object Notation) for hierarchical data, and NetCDF (Network Common Data Form) for array-oriented scientific data.</w:t>
      </w:r>
    </w:p>
    <w:p w14:paraId="3F52BD26" w14:textId="385F20C3"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2. Data Structures: The data is organized into well-defined schemas, with clear labels for each parameter and consistent units of measurement. Metadata is included to describe the source, collection methods, and any preprocessing applied.</w:t>
      </w:r>
    </w:p>
    <w:p w14:paraId="0356A05B" w14:textId="72995F82" w:rsidR="00322BD8" w:rsidRPr="003848D0" w:rsidRDefault="00E42AC2" w:rsidP="00245519">
      <w:pPr>
        <w:spacing w:line="360" w:lineRule="auto"/>
        <w:jc w:val="both"/>
        <w:rPr>
          <w:rFonts w:ascii="Times New Roman" w:hAnsi="Times New Roman" w:cs="Times New Roman"/>
          <w:b/>
          <w:bCs/>
          <w:sz w:val="28"/>
          <w:szCs w:val="28"/>
        </w:rPr>
      </w:pPr>
      <w:r w:rsidRPr="003848D0">
        <w:rPr>
          <w:rFonts w:ascii="Times New Roman" w:hAnsi="Times New Roman" w:cs="Times New Roman"/>
          <w:b/>
          <w:bCs/>
          <w:sz w:val="28"/>
          <w:szCs w:val="28"/>
        </w:rPr>
        <w:lastRenderedPageBreak/>
        <w:t>5.3</w:t>
      </w:r>
      <w:r w:rsidRPr="003848D0">
        <w:rPr>
          <w:rFonts w:ascii="Times New Roman" w:hAnsi="Times New Roman" w:cs="Times New Roman"/>
          <w:b/>
          <w:bCs/>
          <w:sz w:val="28"/>
          <w:szCs w:val="28"/>
        </w:rPr>
        <w:tab/>
      </w:r>
      <w:r w:rsidR="00322BD8" w:rsidRPr="003848D0">
        <w:rPr>
          <w:rFonts w:ascii="Times New Roman" w:hAnsi="Times New Roman" w:cs="Times New Roman"/>
          <w:b/>
          <w:bCs/>
          <w:sz w:val="28"/>
          <w:szCs w:val="28"/>
        </w:rPr>
        <w:t>Data Variables</w:t>
      </w:r>
    </w:p>
    <w:p w14:paraId="516622C0"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The dataset includes a comprehensive list of variables:</w:t>
      </w:r>
    </w:p>
    <w:p w14:paraId="5401B4B8" w14:textId="1160BD71" w:rsidR="00322BD8" w:rsidRPr="0083170C" w:rsidRDefault="00322BD8"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sz w:val="24"/>
          <w:szCs w:val="24"/>
        </w:rPr>
        <w:t xml:space="preserve">1. </w:t>
      </w:r>
      <w:r w:rsidRPr="0083170C">
        <w:rPr>
          <w:rFonts w:ascii="Times New Roman" w:hAnsi="Times New Roman" w:cs="Times New Roman"/>
          <w:b/>
          <w:bCs/>
          <w:sz w:val="24"/>
          <w:szCs w:val="24"/>
        </w:rPr>
        <w:t>Meteorological Parameters:</w:t>
      </w:r>
    </w:p>
    <w:p w14:paraId="607ECE95" w14:textId="7239E000"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Temperature (°C)</w:t>
      </w:r>
    </w:p>
    <w:p w14:paraId="7BC81EDD" w14:textId="64C711D8"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Humidity (% RH)</w:t>
      </w:r>
    </w:p>
    <w:p w14:paraId="47550456" w14:textId="7C35C540"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Wind Speed (m/s)</w:t>
      </w:r>
    </w:p>
    <w:p w14:paraId="2394416B" w14:textId="7EA82FDB"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Wind Direction (degrees)</w:t>
      </w:r>
    </w:p>
    <w:p w14:paraId="099E681D" w14:textId="73811696"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Atmospheric Pressure (hPa)</w:t>
      </w:r>
    </w:p>
    <w:p w14:paraId="1D0CC387" w14:textId="1E49E9D5"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Precipitation (mm)</w:t>
      </w:r>
    </w:p>
    <w:p w14:paraId="16273A49" w14:textId="49E11A5C"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2. </w:t>
      </w:r>
      <w:r w:rsidRPr="0083170C">
        <w:rPr>
          <w:rFonts w:ascii="Times New Roman" w:hAnsi="Times New Roman" w:cs="Times New Roman"/>
          <w:b/>
          <w:bCs/>
          <w:sz w:val="24"/>
          <w:szCs w:val="24"/>
        </w:rPr>
        <w:t>Air Quality Indicators:</w:t>
      </w:r>
    </w:p>
    <w:p w14:paraId="79F3CB0C" w14:textId="007256AE"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PM2.5 Concentration (µg/m³)</w:t>
      </w:r>
    </w:p>
    <w:p w14:paraId="18C184F9" w14:textId="254F57D9"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PM10 Concentration (µg/m³)</w:t>
      </w:r>
    </w:p>
    <w:p w14:paraId="5316F070" w14:textId="7ADA72A8"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Carbon Monoxide (CO) Concentration (ppm)</w:t>
      </w:r>
    </w:p>
    <w:p w14:paraId="3212EA6E" w14:textId="6D1EA13B"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Sulfur Dioxide (SO2) Concentration (ppb)</w:t>
      </w:r>
    </w:p>
    <w:p w14:paraId="1AB84D76" w14:textId="15A9086A"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Nitrogen Dioxide (NO2) Concentration (ppb)</w:t>
      </w:r>
    </w:p>
    <w:p w14:paraId="2B8076FE" w14:textId="799983F6"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Ozone (O3) Concentration (ppb)</w:t>
      </w:r>
    </w:p>
    <w:p w14:paraId="7A61C0EB" w14:textId="70582AAE"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   - Volatile Organic Compounds (VOCs) Concentration (ppb)</w:t>
      </w:r>
    </w:p>
    <w:p w14:paraId="1332DEA0" w14:textId="77777777" w:rsidR="00322BD8" w:rsidRPr="0083170C" w:rsidRDefault="00322BD8" w:rsidP="00245519">
      <w:pPr>
        <w:spacing w:line="360" w:lineRule="auto"/>
        <w:jc w:val="both"/>
        <w:rPr>
          <w:rFonts w:ascii="Times New Roman" w:hAnsi="Times New Roman" w:cs="Times New Roman"/>
          <w:sz w:val="24"/>
          <w:szCs w:val="24"/>
        </w:rPr>
      </w:pPr>
    </w:p>
    <w:p w14:paraId="21935F4B"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Each variable is measured in specific units and includes metadata on the measurement methods and sensor specifications.</w:t>
      </w:r>
    </w:p>
    <w:p w14:paraId="0C0869BC" w14:textId="4C977E38" w:rsidR="00322BD8" w:rsidRPr="003848D0" w:rsidRDefault="00E42AC2" w:rsidP="00245519">
      <w:pPr>
        <w:spacing w:line="360" w:lineRule="auto"/>
        <w:jc w:val="both"/>
        <w:rPr>
          <w:rFonts w:ascii="Times New Roman" w:hAnsi="Times New Roman" w:cs="Times New Roman"/>
          <w:b/>
          <w:bCs/>
          <w:sz w:val="28"/>
          <w:szCs w:val="28"/>
        </w:rPr>
      </w:pPr>
      <w:r w:rsidRPr="003848D0">
        <w:rPr>
          <w:rFonts w:ascii="Times New Roman" w:hAnsi="Times New Roman" w:cs="Times New Roman"/>
          <w:b/>
          <w:bCs/>
          <w:sz w:val="28"/>
          <w:szCs w:val="28"/>
        </w:rPr>
        <w:t>5.4</w:t>
      </w:r>
      <w:r w:rsidRPr="003848D0">
        <w:rPr>
          <w:rFonts w:ascii="Times New Roman" w:hAnsi="Times New Roman" w:cs="Times New Roman"/>
          <w:b/>
          <w:bCs/>
          <w:sz w:val="28"/>
          <w:szCs w:val="28"/>
        </w:rPr>
        <w:tab/>
      </w:r>
      <w:r w:rsidR="00322BD8" w:rsidRPr="003848D0">
        <w:rPr>
          <w:rFonts w:ascii="Times New Roman" w:hAnsi="Times New Roman" w:cs="Times New Roman"/>
          <w:b/>
          <w:bCs/>
          <w:sz w:val="28"/>
          <w:szCs w:val="28"/>
        </w:rPr>
        <w:t>Data Quality</w:t>
      </w:r>
    </w:p>
    <w:p w14:paraId="0A81C2FE"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Ensuring the accuracy and reliability of the data involves several quality control measures:</w:t>
      </w:r>
    </w:p>
    <w:p w14:paraId="4ECA6A61" w14:textId="6758B575"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1. Calibration Procedures: Regular calibration of sensors against known standards to ensure accurate measurements.</w:t>
      </w:r>
    </w:p>
    <w:p w14:paraId="465FEF0B" w14:textId="279A45B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lastRenderedPageBreak/>
        <w:t>2. Sensor Maintenance: Routine maintenance and cleaning of sensors to prevent drift and ensure consistent performance.</w:t>
      </w:r>
    </w:p>
    <w:p w14:paraId="696250BC" w14:textId="6883953D"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3. Outlier Detection Algorithms: Automated systems to identify and flag anomalous data points that may indicate sensor errors or unusual environmental conditions. These algorithms use statistical methods to detect deviations from expected patterns.</w:t>
      </w:r>
    </w:p>
    <w:p w14:paraId="1725FFF6" w14:textId="23CDE8A1" w:rsidR="00322BD8" w:rsidRPr="003848D0" w:rsidRDefault="00E42AC2" w:rsidP="00245519">
      <w:pPr>
        <w:spacing w:line="360" w:lineRule="auto"/>
        <w:jc w:val="both"/>
        <w:rPr>
          <w:rFonts w:ascii="Times New Roman" w:hAnsi="Times New Roman" w:cs="Times New Roman"/>
          <w:b/>
          <w:bCs/>
          <w:sz w:val="28"/>
          <w:szCs w:val="28"/>
        </w:rPr>
      </w:pPr>
      <w:r w:rsidRPr="003848D0">
        <w:rPr>
          <w:rFonts w:ascii="Times New Roman" w:hAnsi="Times New Roman" w:cs="Times New Roman"/>
          <w:b/>
          <w:bCs/>
          <w:sz w:val="28"/>
          <w:szCs w:val="28"/>
        </w:rPr>
        <w:t>5.5</w:t>
      </w:r>
      <w:r w:rsidRPr="003848D0">
        <w:rPr>
          <w:rFonts w:ascii="Times New Roman" w:hAnsi="Times New Roman" w:cs="Times New Roman"/>
          <w:b/>
          <w:bCs/>
          <w:sz w:val="28"/>
          <w:szCs w:val="28"/>
        </w:rPr>
        <w:tab/>
      </w:r>
      <w:bookmarkStart w:id="22" w:name="_Hlk167257944"/>
      <w:r w:rsidR="00322BD8" w:rsidRPr="003848D0">
        <w:rPr>
          <w:rFonts w:ascii="Times New Roman" w:hAnsi="Times New Roman" w:cs="Times New Roman"/>
          <w:b/>
          <w:bCs/>
          <w:sz w:val="28"/>
          <w:szCs w:val="28"/>
        </w:rPr>
        <w:t>Data Preprocessing</w:t>
      </w:r>
      <w:bookmarkEnd w:id="22"/>
    </w:p>
    <w:p w14:paraId="55195AF2"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Before analysis, the raw data undergoes several preprocessing steps:</w:t>
      </w:r>
    </w:p>
    <w:p w14:paraId="77F04B05" w14:textId="183F6FF2"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1. Data Cleaning: Removing or correcting erroneous data points, filling in missing values using interpolation or imputation methods, and ensuring consistent units and formats.</w:t>
      </w:r>
    </w:p>
    <w:p w14:paraId="587AF07B" w14:textId="7313D02F"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2. Normalization: Scaling the data to a standard range, which is particularly important for machine learning algorithms to ensure that no single variable disproportionately influences the results.</w:t>
      </w:r>
    </w:p>
    <w:p w14:paraId="7F688DA6" w14:textId="139BE183"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3. Feature Engineering: Creating new features from the existing data that may provide additional insights or improve the performance of predictive models. This can include calculating moving averages, deriving wind chill or heat index values, and combining pollutant concentrations to create composite indices.</w:t>
      </w:r>
    </w:p>
    <w:p w14:paraId="0360C141" w14:textId="29BE158E" w:rsidR="00322BD8" w:rsidRPr="003848D0" w:rsidRDefault="00E42AC2" w:rsidP="00245519">
      <w:pPr>
        <w:spacing w:line="360" w:lineRule="auto"/>
        <w:jc w:val="both"/>
        <w:rPr>
          <w:rFonts w:ascii="Times New Roman" w:hAnsi="Times New Roman" w:cs="Times New Roman"/>
          <w:b/>
          <w:bCs/>
          <w:sz w:val="28"/>
          <w:szCs w:val="28"/>
        </w:rPr>
      </w:pPr>
      <w:bookmarkStart w:id="23" w:name="_Hlk167257957"/>
      <w:r w:rsidRPr="003848D0">
        <w:rPr>
          <w:rFonts w:ascii="Times New Roman" w:hAnsi="Times New Roman" w:cs="Times New Roman"/>
          <w:b/>
          <w:bCs/>
          <w:sz w:val="28"/>
          <w:szCs w:val="28"/>
        </w:rPr>
        <w:t>5.6</w:t>
      </w:r>
      <w:r w:rsidRPr="003848D0">
        <w:rPr>
          <w:rFonts w:ascii="Times New Roman" w:hAnsi="Times New Roman" w:cs="Times New Roman"/>
          <w:b/>
          <w:bCs/>
          <w:sz w:val="28"/>
          <w:szCs w:val="28"/>
        </w:rPr>
        <w:tab/>
      </w:r>
      <w:r w:rsidR="00322BD8" w:rsidRPr="003848D0">
        <w:rPr>
          <w:rFonts w:ascii="Times New Roman" w:hAnsi="Times New Roman" w:cs="Times New Roman"/>
          <w:b/>
          <w:bCs/>
          <w:sz w:val="28"/>
          <w:szCs w:val="28"/>
        </w:rPr>
        <w:t>Data Availability</w:t>
      </w:r>
    </w:p>
    <w:bookmarkEnd w:id="23"/>
    <w:p w14:paraId="5E09DC27" w14:textId="77777777"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The availability of the dataset for research purposes is governed by specific access policies:</w:t>
      </w:r>
    </w:p>
    <w:p w14:paraId="796D58E3" w14:textId="1D42F876"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1. Public Access: Portions of the dataset may be made publicly available through online repositories or data portals, particularly those funded by public agencies or open science initiatives.</w:t>
      </w:r>
    </w:p>
    <w:p w14:paraId="72F7E6B6" w14:textId="6B8A260F"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2. Restricted Access: Certain data, especially that collected through proprietary sensors or specific research projects, may be restricted. Access to this data may require formal requests, data use agreements, or adherence to specific usage guidelines.</w:t>
      </w:r>
    </w:p>
    <w:p w14:paraId="2B5AC3D6" w14:textId="78E344C2"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3. Licensing: Data may be available under various licensing terms, ranging from open licenses (e.g., Creative Commons) to more restrictive licenses that limit redistribution or commercial use.</w:t>
      </w:r>
    </w:p>
    <w:p w14:paraId="2872D1AA" w14:textId="453BDEAB" w:rsidR="00322BD8" w:rsidRPr="0083170C" w:rsidRDefault="00322BD8"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The advanced weather station project utilizes a robust data management framework to collect, process, and disseminate comprehensive meteorological and air quality data. By integrating </w:t>
      </w:r>
      <w:r w:rsidRPr="0083170C">
        <w:rPr>
          <w:rFonts w:ascii="Times New Roman" w:hAnsi="Times New Roman" w:cs="Times New Roman"/>
          <w:sz w:val="24"/>
          <w:szCs w:val="24"/>
        </w:rPr>
        <w:lastRenderedPageBreak/>
        <w:t>diverse data sources, ensuring high data quality, and providing detailed preprocessing steps, the project aims to deliver accurate and actionable insights for weather forecasting and air quality monitoring. The data's temporal and spatial coverage, combined with user-friendly formats and accessibility, make it a valuable resource for researchers, policymakers, and the general public.</w:t>
      </w:r>
    </w:p>
    <w:p w14:paraId="7B9AC815" w14:textId="05FBB3A0" w:rsidR="009E2239" w:rsidRDefault="009E2239">
      <w:r>
        <w:br w:type="page"/>
      </w:r>
    </w:p>
    <w:p w14:paraId="6719FB81" w14:textId="2B828D9F" w:rsidR="009E2239" w:rsidRPr="009E2239" w:rsidRDefault="009E2239" w:rsidP="00245519">
      <w:pPr>
        <w:pStyle w:val="Default"/>
        <w:spacing w:line="360" w:lineRule="auto"/>
        <w:jc w:val="both"/>
        <w:rPr>
          <w:rFonts w:ascii="Times New Roman" w:hAnsi="Times New Roman" w:cs="Times New Roman"/>
          <w:b/>
          <w:bCs/>
          <w:color w:val="auto"/>
          <w:sz w:val="40"/>
          <w:szCs w:val="40"/>
        </w:rPr>
      </w:pPr>
      <w:r w:rsidRPr="00BD2184">
        <w:rPr>
          <w:rFonts w:ascii="Times New Roman" w:hAnsi="Times New Roman" w:cs="Times New Roman"/>
          <w:b/>
          <w:bCs/>
          <w:color w:val="auto"/>
          <w:sz w:val="40"/>
          <w:szCs w:val="40"/>
        </w:rPr>
        <w:lastRenderedPageBreak/>
        <w:t xml:space="preserve">CHAPTER </w:t>
      </w:r>
      <w:r w:rsidR="00E42AC2">
        <w:rPr>
          <w:rFonts w:ascii="Times New Roman" w:hAnsi="Times New Roman" w:cs="Times New Roman"/>
          <w:b/>
          <w:bCs/>
          <w:color w:val="auto"/>
          <w:sz w:val="40"/>
          <w:szCs w:val="40"/>
        </w:rPr>
        <w:t>6</w:t>
      </w:r>
    </w:p>
    <w:p w14:paraId="2D3B22B4" w14:textId="4A7FE554" w:rsidR="002B3BD0" w:rsidRPr="00994972" w:rsidRDefault="002B3BD0" w:rsidP="00245519">
      <w:pPr>
        <w:pStyle w:val="Heading2"/>
        <w:spacing w:line="360" w:lineRule="auto"/>
        <w:ind w:firstLine="426"/>
        <w:jc w:val="both"/>
        <w:rPr>
          <w:u w:val="none"/>
        </w:rPr>
      </w:pPr>
      <w:r w:rsidRPr="00994972">
        <w:rPr>
          <w:u w:val="none"/>
        </w:rPr>
        <w:t>AQI Calculation with Data</w:t>
      </w:r>
    </w:p>
    <w:p w14:paraId="15CDEC26" w14:textId="77777777" w:rsidR="00CE71D6" w:rsidRPr="00AE531C" w:rsidRDefault="00CE71D6" w:rsidP="00245519">
      <w:pPr>
        <w:spacing w:after="0" w:line="360" w:lineRule="auto"/>
        <w:ind w:left="426"/>
        <w:jc w:val="both"/>
        <w:rPr>
          <w:sz w:val="4"/>
          <w:szCs w:val="4"/>
        </w:rPr>
      </w:pPr>
    </w:p>
    <w:p w14:paraId="3B9569A0" w14:textId="1095446C" w:rsidR="00FB6DE9" w:rsidRPr="0083170C" w:rsidRDefault="00E42AC2" w:rsidP="00245519">
      <w:p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6.1</w:t>
      </w:r>
      <w:r>
        <w:rPr>
          <w:rFonts w:ascii="Times New Roman" w:hAnsi="Times New Roman" w:cs="Times New Roman"/>
          <w:b/>
          <w:bCs/>
          <w:sz w:val="24"/>
          <w:szCs w:val="24"/>
        </w:rPr>
        <w:tab/>
      </w:r>
      <w:r w:rsidR="00FB6DE9" w:rsidRPr="0083170C">
        <w:rPr>
          <w:rFonts w:ascii="Times New Roman" w:hAnsi="Times New Roman" w:cs="Times New Roman"/>
          <w:b/>
          <w:bCs/>
          <w:sz w:val="24"/>
          <w:szCs w:val="24"/>
        </w:rPr>
        <w:t>Detailed Explanation of Calculating the Air Quality Index (AQI)</w:t>
      </w:r>
    </w:p>
    <w:p w14:paraId="5D7F447A"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Calculating the Air Quality Index (AQI) involves converting measured concentrations of specific air pollutants into a standardized index that reflects the air quality level and its associated health risks. The AQI focuses on several key pollutants commonly found in the atmosphere: particulate matter (PM2.5 and PM10), ozone (O3), nitrogen dioxide (NO2), sulfur dioxide (SO2), and carbon monoxide (CO). This section provides a comprehensive explanation of the AQI calculation process, including pollutant concentration measurement, the use of breakpoints, the formula for calculating AQI for individual pollutants, and the determination of the overall AQI.</w:t>
      </w:r>
    </w:p>
    <w:p w14:paraId="31E18E4A" w14:textId="754910BF" w:rsidR="00FB6DE9" w:rsidRPr="0083170C" w:rsidRDefault="00FB6DE9"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1. Pollutant Concentrations</w:t>
      </w:r>
    </w:p>
    <w:p w14:paraId="1DC8EE2A"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The first step in calculating the AQI is to obtain the measured concentrations of each pollutant. These concentrations are captured by sensors installed in the weather station. The specific units of measurement for these pollutants are:</w:t>
      </w:r>
    </w:p>
    <w:p w14:paraId="40657E2D" w14:textId="31BEB160"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Particulate Matter (PM2.5 and PM10): Micrograms per cubic meter (µg/m³)</w:t>
      </w:r>
    </w:p>
    <w:p w14:paraId="10A651AD" w14:textId="6297E2F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Ozone (O3): Parts per million (ppm)</w:t>
      </w:r>
    </w:p>
    <w:p w14:paraId="57981EB5" w14:textId="0E89D24C"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Nitrogen Dioxide (NO2): Parts per million (ppm)</w:t>
      </w:r>
    </w:p>
    <w:p w14:paraId="01DEDCD3" w14:textId="5FBC4C2E"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Sulfur Dioxide (SO2): Parts per million (ppm)</w:t>
      </w:r>
    </w:p>
    <w:p w14:paraId="5DCA40AD" w14:textId="423667BD"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Carbon Monoxide (CO): Parts per million (ppm)</w:t>
      </w:r>
    </w:p>
    <w:p w14:paraId="33200544" w14:textId="77777777" w:rsidR="00FB6DE9" w:rsidRPr="0083170C" w:rsidRDefault="00FB6DE9" w:rsidP="00245519">
      <w:pPr>
        <w:spacing w:after="0" w:line="360" w:lineRule="auto"/>
        <w:ind w:left="426"/>
        <w:jc w:val="both"/>
        <w:rPr>
          <w:rFonts w:ascii="Times New Roman" w:hAnsi="Times New Roman" w:cs="Times New Roman"/>
          <w:sz w:val="24"/>
          <w:szCs w:val="24"/>
        </w:rPr>
      </w:pPr>
    </w:p>
    <w:p w14:paraId="6E76D911" w14:textId="0F145957" w:rsidR="00FB6DE9" w:rsidRPr="0083170C" w:rsidRDefault="00FB6DE9"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2. Pollutant Categories and Breakpoints</w:t>
      </w:r>
    </w:p>
    <w:p w14:paraId="741D1EE4"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Each pollutant's concentration is compared to predefined breakpoints, which are defined by national or international air quality standards. These breakpoints categorize air quality into ranges that describe the potential health effects. The categories commonly used are:</w:t>
      </w:r>
    </w:p>
    <w:p w14:paraId="1C36F8FB"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Good</w:t>
      </w:r>
    </w:p>
    <w:p w14:paraId="03FA7B3F"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Moderate</w:t>
      </w:r>
    </w:p>
    <w:p w14:paraId="3B56CCFF"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Unhealthy for Sensitive Groups</w:t>
      </w:r>
    </w:p>
    <w:p w14:paraId="0C031374"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Unhealthy</w:t>
      </w:r>
    </w:p>
    <w:p w14:paraId="6D0E012F"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Very Unhealthy</w:t>
      </w:r>
    </w:p>
    <w:p w14:paraId="4D50632E"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Hazardous</w:t>
      </w:r>
    </w:p>
    <w:p w14:paraId="4C3A96ED"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lastRenderedPageBreak/>
        <w:t>For each pollutant, the breakpoints specify the concentration ranges for each category. For example, the U.S. Environmental Protection Agency (EPA) has established breakpoints for each pollutant, which are widely used in AQI calculations.</w:t>
      </w:r>
    </w:p>
    <w:p w14:paraId="2DE11CC6" w14:textId="1AB40C17" w:rsidR="00FB6DE9" w:rsidRPr="0083170C" w:rsidRDefault="00FB6DE9"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3. AQI Calculation for Each Pollutant</w:t>
      </w:r>
    </w:p>
    <w:p w14:paraId="652D1F95"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The AQI for each pollutant is calculated using the following formula:</w:t>
      </w:r>
    </w:p>
    <w:p w14:paraId="4A974D1A" w14:textId="77777777" w:rsidR="00FB6DE9" w:rsidRPr="0083170C" w:rsidRDefault="00FB6DE9" w:rsidP="00245519">
      <w:pPr>
        <w:spacing w:after="0" w:line="360" w:lineRule="auto"/>
        <w:ind w:left="66"/>
        <w:jc w:val="both"/>
        <w:rPr>
          <w:rFonts w:ascii="Times New Roman" w:hAnsi="Times New Roman" w:cs="Times New Roman"/>
          <w:sz w:val="24"/>
          <w:szCs w:val="24"/>
        </w:rPr>
      </w:pPr>
      <m:oMathPara>
        <m:oMath>
          <m:r>
            <w:rPr>
              <w:rFonts w:ascii="Cambria Math" w:hAnsi="Cambria Math" w:cs="Times New Roman"/>
              <w:sz w:val="24"/>
              <w:szCs w:val="24"/>
            </w:rPr>
            <m:t>AQI</m:t>
          </m:r>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high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low</m:t>
                  </m:r>
                </m:sub>
              </m:sSub>
            </m:num>
            <m:den>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high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low</m:t>
                  </m:r>
                </m:sub>
              </m:sSub>
            </m:den>
          </m:f>
          <m:r>
            <w:rPr>
              <w:rFonts w:ascii="Cambria Math" w:hAnsi="Cambria Math" w:cs="Times New Roman"/>
              <w:sz w:val="24"/>
              <w:szCs w:val="24"/>
            </w:rPr>
            <m:t>×</m:t>
          </m:r>
          <m:r>
            <m:rPr>
              <m:sty m:val="p"/>
            </m:rP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low</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low</m:t>
              </m:r>
            </m:sub>
          </m:sSub>
        </m:oMath>
      </m:oMathPara>
    </w:p>
    <w:p w14:paraId="2975AC73" w14:textId="77777777" w:rsidR="00FB6DE9" w:rsidRPr="0083170C" w:rsidRDefault="00FB6DE9" w:rsidP="00245519">
      <w:pPr>
        <w:spacing w:after="0" w:line="360" w:lineRule="auto"/>
        <w:ind w:left="66"/>
        <w:jc w:val="both"/>
        <w:rPr>
          <w:rFonts w:ascii="Times New Roman" w:hAnsi="Times New Roman" w:cs="Times New Roman"/>
          <w:sz w:val="24"/>
          <w:szCs w:val="24"/>
        </w:rPr>
      </w:pPr>
      <w:r w:rsidRPr="0083170C">
        <w:rPr>
          <w:rFonts w:ascii="Times New Roman" w:hAnsi="Times New Roman" w:cs="Times New Roman"/>
          <w:sz w:val="24"/>
          <w:szCs w:val="24"/>
        </w:rPr>
        <w:t xml:space="preserve">   Where:</w:t>
      </w:r>
    </w:p>
    <w:p w14:paraId="22656EA1" w14:textId="77777777" w:rsidR="00FB6DE9" w:rsidRPr="0083170C" w:rsidRDefault="00FB6DE9" w:rsidP="00245519">
      <w:pPr>
        <w:pStyle w:val="ListParagraph"/>
        <w:numPr>
          <w:ilvl w:val="0"/>
          <w:numId w:val="17"/>
        </w:num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AQI = Air Quality Index</w:t>
      </w:r>
    </w:p>
    <w:p w14:paraId="2851C878" w14:textId="77777777" w:rsidR="00FB6DE9" w:rsidRPr="0083170C" w:rsidRDefault="006931EB" w:rsidP="00245519">
      <w:pPr>
        <w:pStyle w:val="ListParagraph"/>
        <w:numPr>
          <w:ilvl w:val="0"/>
          <w:numId w:val="17"/>
        </w:numPr>
        <w:spacing w:after="0"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high</m:t>
            </m:r>
          </m:sub>
        </m:sSub>
        <m:r>
          <m:rPr>
            <m:sty m:val="p"/>
          </m:rPr>
          <w:rPr>
            <w:rFonts w:ascii="Cambria Math" w:hAnsi="Cambria Math" w:cs="Times New Roman"/>
            <w:sz w:val="24"/>
            <w:szCs w:val="24"/>
          </w:rPr>
          <m:t xml:space="preserve"> and </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low</m:t>
            </m:r>
          </m:sub>
        </m:sSub>
      </m:oMath>
      <w:r w:rsidR="00FB6DE9" w:rsidRPr="0083170C">
        <w:rPr>
          <w:rFonts w:ascii="Times New Roman" w:hAnsi="Times New Roman" w:cs="Times New Roman"/>
          <w:sz w:val="24"/>
          <w:szCs w:val="24"/>
        </w:rPr>
        <w:t xml:space="preserve"> = AQI breakpoints corresponding to the upper and lower concentration limits of the current category</w:t>
      </w:r>
    </w:p>
    <w:p w14:paraId="64845CFD" w14:textId="77777777" w:rsidR="00FB6DE9" w:rsidRPr="0083170C" w:rsidRDefault="006931EB" w:rsidP="00245519">
      <w:pPr>
        <w:pStyle w:val="ListParagraph"/>
        <w:numPr>
          <w:ilvl w:val="0"/>
          <w:numId w:val="17"/>
        </w:numPr>
        <w:spacing w:after="0"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high</m:t>
            </m:r>
          </m:sub>
        </m:sSub>
        <m:r>
          <w:rPr>
            <w:rFonts w:ascii="Cambria Math" w:hAnsi="Cambria Math" w:cs="Times New Roman"/>
            <w:sz w:val="24"/>
            <w:szCs w:val="24"/>
          </w:rPr>
          <m:t xml:space="preserve"> and </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low</m:t>
            </m:r>
          </m:sub>
        </m:sSub>
      </m:oMath>
      <w:r w:rsidR="00FB6DE9" w:rsidRPr="0083170C">
        <w:rPr>
          <w:rFonts w:ascii="Times New Roman" w:hAnsi="Times New Roman" w:cs="Times New Roman"/>
          <w:sz w:val="24"/>
          <w:szCs w:val="24"/>
        </w:rPr>
        <w:t>= Concentration breakpoints corresponding to the upper and lower concentration limits of the current category &amp; C = Measured concentration of the pollutant</w:t>
      </w:r>
    </w:p>
    <w:p w14:paraId="5E1BB802" w14:textId="77777777" w:rsidR="00FB6DE9" w:rsidRPr="0083170C" w:rsidRDefault="00FB6DE9" w:rsidP="00245519">
      <w:pPr>
        <w:spacing w:after="0" w:line="360" w:lineRule="auto"/>
        <w:ind w:left="426"/>
        <w:jc w:val="both"/>
        <w:rPr>
          <w:rFonts w:ascii="Times New Roman" w:hAnsi="Times New Roman" w:cs="Times New Roman"/>
          <w:sz w:val="24"/>
          <w:szCs w:val="24"/>
        </w:rPr>
      </w:pPr>
    </w:p>
    <w:p w14:paraId="686F02FC"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The process to apply this formula involves:</w:t>
      </w:r>
    </w:p>
    <w:p w14:paraId="05D26AB9"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1. Identifying the current category of the pollutant based on its measured concentration.</w:t>
      </w:r>
    </w:p>
    <w:p w14:paraId="7454E145" w14:textId="724B01E2"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xml:space="preserve">2. Determining the upper and lower breakpoints of the concentration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high</m:t>
            </m:r>
          </m:sub>
        </m:sSub>
        <m:r>
          <w:rPr>
            <w:rFonts w:ascii="Cambria Math" w:hAnsi="Cambria Math" w:cs="Times New Roman"/>
            <w:sz w:val="24"/>
            <w:szCs w:val="24"/>
          </w:rPr>
          <m:t xml:space="preserve"> and </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low</m:t>
            </m:r>
          </m:sub>
        </m:sSub>
      </m:oMath>
      <w:r w:rsidRPr="0083170C">
        <w:rPr>
          <w:rFonts w:ascii="Times New Roman" w:hAnsi="Times New Roman" w:cs="Times New Roman"/>
          <w:sz w:val="24"/>
          <w:szCs w:val="24"/>
        </w:rPr>
        <w:t xml:space="preserve"> that the measured concentration falls within.</w:t>
      </w:r>
    </w:p>
    <w:p w14:paraId="5664DD43" w14:textId="2CDAEE4A"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xml:space="preserve">3. Using the corresponding AQI breakpoints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high</m:t>
            </m:r>
          </m:sub>
        </m:sSub>
        <m:r>
          <m:rPr>
            <m:sty m:val="p"/>
          </m:rPr>
          <w:rPr>
            <w:rFonts w:ascii="Cambria Math" w:hAnsi="Cambria Math" w:cs="Times New Roman"/>
            <w:sz w:val="24"/>
            <w:szCs w:val="24"/>
          </w:rPr>
          <m:t xml:space="preserve"> and </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low</m:t>
            </m:r>
          </m:sub>
        </m:sSub>
      </m:oMath>
      <w:r w:rsidR="005A17B0" w:rsidRPr="0083170C">
        <w:rPr>
          <w:rFonts w:ascii="Times New Roman" w:hAnsi="Times New Roman" w:cs="Times New Roman"/>
          <w:sz w:val="24"/>
          <w:szCs w:val="24"/>
        </w:rPr>
        <w:t xml:space="preserve"> </w:t>
      </w:r>
      <w:r w:rsidRPr="0083170C">
        <w:rPr>
          <w:rFonts w:ascii="Times New Roman" w:hAnsi="Times New Roman" w:cs="Times New Roman"/>
          <w:sz w:val="24"/>
          <w:szCs w:val="24"/>
        </w:rPr>
        <w:t>to calculate the AQI value for the pollutant.</w:t>
      </w:r>
    </w:p>
    <w:p w14:paraId="7689392A" w14:textId="2F3A291C" w:rsidR="00FB6DE9" w:rsidRPr="0083170C" w:rsidRDefault="00FB6DE9"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 xml:space="preserve"> 4. Overall AQI Calculation</w:t>
      </w:r>
    </w:p>
    <w:p w14:paraId="35382AA6"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Once the AQI values for each pollutant are determined, the overall AQI is calculated as the maximum of these individual AQI values. This method ensures that the highest health risk associated with any of the measured pollutants determines the overall air quality. For example, if the AQI values for various pollutants are as follows:</w:t>
      </w:r>
    </w:p>
    <w:p w14:paraId="46C8EDAF"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PM2.5 AQI: 99</w:t>
      </w:r>
    </w:p>
    <w:p w14:paraId="25532213"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O3 AQI: 80</w:t>
      </w:r>
    </w:p>
    <w:p w14:paraId="014F0208"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NO2 AQI: 60</w:t>
      </w:r>
    </w:p>
    <w:p w14:paraId="4F0D9930"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SO2 AQI: 50</w:t>
      </w:r>
    </w:p>
    <w:p w14:paraId="57BAADB0"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CO AQI: 40</w:t>
      </w:r>
    </w:p>
    <w:p w14:paraId="149DA644"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The overall AQI would be 99, which is the highest value among all pollutants.</w:t>
      </w:r>
    </w:p>
    <w:p w14:paraId="45A03FBC" w14:textId="0EE41A49" w:rsidR="00FB6DE9" w:rsidRPr="0083170C" w:rsidRDefault="00FB6DE9"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5. Interpretation and Reporting</w:t>
      </w:r>
    </w:p>
    <w:p w14:paraId="0CCC9763" w14:textId="77777777"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lastRenderedPageBreak/>
        <w:t>The final step is to interpret the calculated AQI value and categorize it based on predefined ranges:</w:t>
      </w:r>
    </w:p>
    <w:p w14:paraId="1FD866FE" w14:textId="176443E5"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Good (0-50): Air quality is considered satisfactory, and air pollution poses little or no risk.</w:t>
      </w:r>
    </w:p>
    <w:p w14:paraId="4BF3D053" w14:textId="59C29599"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Moderate (51-100): Air quality is acceptable; however, there may be some health concern for a small number of sensitive people.</w:t>
      </w:r>
    </w:p>
    <w:p w14:paraId="638BE6E1" w14:textId="140F41AB"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Unhealthy for Sensitive Groups (101-150): Members of sensitive groups may experience health effects, but the general public is less likely to be affected.</w:t>
      </w:r>
    </w:p>
    <w:p w14:paraId="092520B4" w14:textId="2A30B111"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Unhealthy (151-200): Everyone may begin to experience health effects; members of sensitive groups may experience more serious health effects.</w:t>
      </w:r>
    </w:p>
    <w:p w14:paraId="7064607F" w14:textId="57C613C0"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Very Unhealthy (201-300): Health alert; everyone may experience more serious health effects.</w:t>
      </w:r>
    </w:p>
    <w:p w14:paraId="55D6D070" w14:textId="79EF65F5"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Hazardous (301-500): Health warnings of emergency conditions; the entire population is more likely to be affected.</w:t>
      </w:r>
    </w:p>
    <w:p w14:paraId="72A59264" w14:textId="5FD10BCE" w:rsidR="00FB6DE9"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This categorized AQI is then reported to the public through various channels such as web-based interfaces, mobile applications, and public advisories. The goal is to inform and protect the public by providing timely and accurate information on air quality and potential health risks.</w:t>
      </w:r>
    </w:p>
    <w:p w14:paraId="0E22C811" w14:textId="54EDF778" w:rsidR="00FB6DE9" w:rsidRPr="0083170C" w:rsidRDefault="00FB6DE9"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The process of calculating the AQI involves precise measurement of pollutant concentrations, application of standardized breakpoints, and the use of a specific formula to convert these concentrations into an index that reflects air quality and health risks. By interpreting and reporting the AQI, the weather station project provides valuable insights that help protect public health and improve environmental management.</w:t>
      </w:r>
    </w:p>
    <w:p w14:paraId="50AF0C8F" w14:textId="43402045" w:rsidR="002B3BD0" w:rsidRPr="0083170C" w:rsidRDefault="002B3BD0"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Calculating the Air Quality Index (AQI) involves converting measured concentrations of air pollutants into a standardized index that reflects the relative level of air quality and associated health risks. Particulate matter (PM2.5 and PM10), ozone (O3), nitrogen dioxide (NO2), sulfur dioxide (SO2), and the amount of carbon monoxide (CO) ratios are some of the main pollutants that are routinely utilized in calculating the air quality index (AQI).  [15,16]</w:t>
      </w:r>
    </w:p>
    <w:p w14:paraId="19DC46DF" w14:textId="77777777" w:rsidR="002B3BD0" w:rsidRPr="0083170C" w:rsidRDefault="002B3BD0" w:rsidP="00245519">
      <w:pPr>
        <w:pStyle w:val="ListParagraph"/>
        <w:numPr>
          <w:ilvl w:val="0"/>
          <w:numId w:val="16"/>
        </w:numPr>
        <w:spacing w:after="0" w:line="360" w:lineRule="auto"/>
        <w:jc w:val="both"/>
        <w:rPr>
          <w:rFonts w:ascii="Times New Roman" w:hAnsi="Times New Roman" w:cs="Times New Roman"/>
          <w:sz w:val="24"/>
          <w:szCs w:val="24"/>
        </w:rPr>
      </w:pPr>
      <w:r w:rsidRPr="0083170C">
        <w:rPr>
          <w:rFonts w:ascii="Times New Roman" w:hAnsi="Times New Roman" w:cs="Times New Roman"/>
          <w:b/>
          <w:bCs/>
          <w:sz w:val="24"/>
          <w:szCs w:val="24"/>
        </w:rPr>
        <w:t>Pollutant Concentrations</w:t>
      </w:r>
      <w:r w:rsidRPr="0083170C">
        <w:rPr>
          <w:rFonts w:ascii="Times New Roman" w:hAnsi="Times New Roman" w:cs="Times New Roman"/>
          <w:sz w:val="24"/>
          <w:szCs w:val="24"/>
        </w:rPr>
        <w:t>: Obtain the measured concentrations of each air pollutant from the sensors installed in the weather station. These concentrations should be in units such as micrograms per cubic meter (µg/m³) for particulate matter and parts per million (ppm) for gases like NO2, SO2, and CO.</w:t>
      </w:r>
    </w:p>
    <w:p w14:paraId="32979D59" w14:textId="77777777" w:rsidR="002B3BD0" w:rsidRPr="0083170C" w:rsidRDefault="002B3BD0" w:rsidP="00245519">
      <w:pPr>
        <w:pStyle w:val="ListParagraph"/>
        <w:numPr>
          <w:ilvl w:val="0"/>
          <w:numId w:val="16"/>
        </w:numPr>
        <w:spacing w:after="0" w:line="360" w:lineRule="auto"/>
        <w:jc w:val="both"/>
        <w:rPr>
          <w:rFonts w:ascii="Times New Roman" w:hAnsi="Times New Roman" w:cs="Times New Roman"/>
          <w:sz w:val="24"/>
          <w:szCs w:val="24"/>
        </w:rPr>
      </w:pPr>
      <w:r w:rsidRPr="0083170C">
        <w:rPr>
          <w:rFonts w:ascii="Times New Roman" w:hAnsi="Times New Roman" w:cs="Times New Roman"/>
          <w:b/>
          <w:bCs/>
          <w:sz w:val="24"/>
          <w:szCs w:val="24"/>
        </w:rPr>
        <w:lastRenderedPageBreak/>
        <w:t>Pollutant Categories and Breakpoints</w:t>
      </w:r>
      <w:r w:rsidRPr="0083170C">
        <w:rPr>
          <w:rFonts w:ascii="Times New Roman" w:hAnsi="Times New Roman" w:cs="Times New Roman"/>
          <w:sz w:val="24"/>
          <w:szCs w:val="24"/>
        </w:rPr>
        <w:t>: Refer to the national or international standards for air quality, which define specific concentration ranges for each pollutant category (e.g., Good, Moderate, Unhealthy, etc.). These concentration ranges are referred to as breakpoints and vary depending on the pollutant.</w:t>
      </w:r>
    </w:p>
    <w:p w14:paraId="7D7C2BFB" w14:textId="77777777" w:rsidR="002B3BD0" w:rsidRPr="0083170C" w:rsidRDefault="002B3BD0" w:rsidP="00245519">
      <w:pPr>
        <w:pStyle w:val="ListParagraph"/>
        <w:numPr>
          <w:ilvl w:val="0"/>
          <w:numId w:val="16"/>
        </w:numPr>
        <w:spacing w:after="0" w:line="360" w:lineRule="auto"/>
        <w:jc w:val="both"/>
        <w:rPr>
          <w:rFonts w:ascii="Times New Roman" w:hAnsi="Times New Roman" w:cs="Times New Roman"/>
          <w:sz w:val="24"/>
          <w:szCs w:val="24"/>
        </w:rPr>
      </w:pPr>
      <w:r w:rsidRPr="0083170C">
        <w:rPr>
          <w:rFonts w:ascii="Times New Roman" w:hAnsi="Times New Roman" w:cs="Times New Roman"/>
          <w:b/>
          <w:bCs/>
          <w:sz w:val="24"/>
          <w:szCs w:val="24"/>
        </w:rPr>
        <w:t>AQI Calculation for Each Pollutant</w:t>
      </w:r>
      <w:r w:rsidRPr="0083170C">
        <w:rPr>
          <w:rFonts w:ascii="Times New Roman" w:hAnsi="Times New Roman" w:cs="Times New Roman"/>
          <w:sz w:val="24"/>
          <w:szCs w:val="24"/>
        </w:rPr>
        <w:t>: For each pollutant, determine the corresponding AQI value using the following formula:</w:t>
      </w:r>
    </w:p>
    <w:p w14:paraId="1FB0356B" w14:textId="77777777" w:rsidR="002B3BD0" w:rsidRPr="0083170C" w:rsidRDefault="002B3BD0" w:rsidP="00245519">
      <w:pPr>
        <w:pStyle w:val="ListParagraph"/>
        <w:spacing w:after="0" w:line="360" w:lineRule="auto"/>
        <w:ind w:left="66"/>
        <w:jc w:val="both"/>
        <w:rPr>
          <w:rFonts w:ascii="Times New Roman" w:hAnsi="Times New Roman" w:cs="Times New Roman"/>
          <w:sz w:val="24"/>
          <w:szCs w:val="24"/>
        </w:rPr>
      </w:pPr>
    </w:p>
    <w:p w14:paraId="45FE1FD0" w14:textId="77777777" w:rsidR="002B3BD0" w:rsidRPr="0083170C" w:rsidRDefault="002B3BD0" w:rsidP="00245519">
      <w:pPr>
        <w:spacing w:after="0" w:line="360" w:lineRule="auto"/>
        <w:ind w:left="66"/>
        <w:jc w:val="both"/>
        <w:rPr>
          <w:rFonts w:ascii="Times New Roman" w:hAnsi="Times New Roman" w:cs="Times New Roman"/>
          <w:sz w:val="24"/>
          <w:szCs w:val="24"/>
        </w:rPr>
      </w:pPr>
      <m:oMathPara>
        <m:oMath>
          <m:r>
            <w:rPr>
              <w:rFonts w:ascii="Cambria Math" w:hAnsi="Cambria Math" w:cs="Times New Roman"/>
              <w:sz w:val="24"/>
              <w:szCs w:val="24"/>
            </w:rPr>
            <m:t>AQI</m:t>
          </m:r>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high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low</m:t>
                  </m:r>
                </m:sub>
              </m:sSub>
            </m:num>
            <m:den>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high</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low</m:t>
                  </m:r>
                </m:sub>
              </m:sSub>
            </m:den>
          </m:f>
          <m:r>
            <w:rPr>
              <w:rFonts w:ascii="Cambria Math" w:hAnsi="Cambria Math" w:cs="Times New Roman"/>
              <w:sz w:val="24"/>
              <w:szCs w:val="24"/>
            </w:rPr>
            <m:t>×</m:t>
          </m:r>
          <m:r>
            <m:rPr>
              <m:sty m:val="p"/>
            </m:rP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low</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low</m:t>
              </m:r>
            </m:sub>
          </m:sSub>
        </m:oMath>
      </m:oMathPara>
    </w:p>
    <w:p w14:paraId="41175584" w14:textId="77777777" w:rsidR="002B3BD0" w:rsidRPr="0083170C" w:rsidRDefault="002B3BD0" w:rsidP="00245519">
      <w:pPr>
        <w:spacing w:after="0" w:line="360" w:lineRule="auto"/>
        <w:ind w:left="66"/>
        <w:jc w:val="both"/>
        <w:rPr>
          <w:rFonts w:ascii="Times New Roman" w:hAnsi="Times New Roman" w:cs="Times New Roman"/>
          <w:sz w:val="24"/>
          <w:szCs w:val="24"/>
        </w:rPr>
      </w:pPr>
      <w:r w:rsidRPr="0083170C">
        <w:rPr>
          <w:rFonts w:ascii="Times New Roman" w:hAnsi="Times New Roman" w:cs="Times New Roman"/>
          <w:sz w:val="24"/>
          <w:szCs w:val="24"/>
        </w:rPr>
        <w:t xml:space="preserve">   Where:</w:t>
      </w:r>
    </w:p>
    <w:p w14:paraId="37387275" w14:textId="77777777" w:rsidR="002B3BD0" w:rsidRPr="0083170C" w:rsidRDefault="002B3BD0" w:rsidP="00245519">
      <w:pPr>
        <w:pStyle w:val="ListParagraph"/>
        <w:numPr>
          <w:ilvl w:val="0"/>
          <w:numId w:val="17"/>
        </w:numPr>
        <w:spacing w:after="0" w:line="360" w:lineRule="auto"/>
        <w:jc w:val="both"/>
        <w:rPr>
          <w:rFonts w:ascii="Times New Roman" w:hAnsi="Times New Roman" w:cs="Times New Roman"/>
          <w:sz w:val="24"/>
          <w:szCs w:val="24"/>
        </w:rPr>
      </w:pPr>
      <w:r w:rsidRPr="0083170C">
        <w:rPr>
          <w:rFonts w:ascii="Times New Roman" w:hAnsi="Times New Roman" w:cs="Times New Roman"/>
          <w:sz w:val="24"/>
          <w:szCs w:val="24"/>
        </w:rPr>
        <w:t>AQI = Air Quality Index</w:t>
      </w:r>
    </w:p>
    <w:p w14:paraId="0B8BD39D" w14:textId="77777777" w:rsidR="002B3BD0" w:rsidRPr="0083170C" w:rsidRDefault="006931EB" w:rsidP="00245519">
      <w:pPr>
        <w:pStyle w:val="ListParagraph"/>
        <w:numPr>
          <w:ilvl w:val="0"/>
          <w:numId w:val="17"/>
        </w:numPr>
        <w:spacing w:after="0"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high</m:t>
            </m:r>
          </m:sub>
        </m:sSub>
        <m:r>
          <m:rPr>
            <m:sty m:val="p"/>
          </m:rPr>
          <w:rPr>
            <w:rFonts w:ascii="Cambria Math" w:hAnsi="Cambria Math" w:cs="Times New Roman"/>
            <w:sz w:val="24"/>
            <w:szCs w:val="24"/>
          </w:rPr>
          <m:t xml:space="preserve"> and </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low</m:t>
            </m:r>
          </m:sub>
        </m:sSub>
      </m:oMath>
      <w:r w:rsidR="002B3BD0" w:rsidRPr="0083170C">
        <w:rPr>
          <w:rFonts w:ascii="Times New Roman" w:hAnsi="Times New Roman" w:cs="Times New Roman"/>
          <w:sz w:val="24"/>
          <w:szCs w:val="24"/>
        </w:rPr>
        <w:t xml:space="preserve"> = AQI breakpoints corresponding to the upper and lower concentration limits of the current category</w:t>
      </w:r>
    </w:p>
    <w:p w14:paraId="0E41F119" w14:textId="77777777" w:rsidR="002B3BD0" w:rsidRPr="0083170C" w:rsidRDefault="006931EB" w:rsidP="00245519">
      <w:pPr>
        <w:pStyle w:val="ListParagraph"/>
        <w:numPr>
          <w:ilvl w:val="0"/>
          <w:numId w:val="17"/>
        </w:numPr>
        <w:spacing w:after="0"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high</m:t>
            </m:r>
          </m:sub>
        </m:sSub>
        <m:r>
          <w:rPr>
            <w:rFonts w:ascii="Cambria Math" w:hAnsi="Cambria Math" w:cs="Times New Roman"/>
            <w:sz w:val="24"/>
            <w:szCs w:val="24"/>
          </w:rPr>
          <m:t xml:space="preserve"> and </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low</m:t>
            </m:r>
          </m:sub>
        </m:sSub>
      </m:oMath>
      <w:r w:rsidR="002B3BD0" w:rsidRPr="0083170C">
        <w:rPr>
          <w:rFonts w:ascii="Times New Roman" w:hAnsi="Times New Roman" w:cs="Times New Roman"/>
          <w:sz w:val="24"/>
          <w:szCs w:val="24"/>
        </w:rPr>
        <w:t>= Concentration breakpoints corresponding to the upper and lower concentration limits of the current category &amp; C = Measured concentration of the pollutant</w:t>
      </w:r>
    </w:p>
    <w:p w14:paraId="12CB155D" w14:textId="77777777" w:rsidR="002B3BD0" w:rsidRPr="0083170C" w:rsidRDefault="002B3BD0" w:rsidP="00245519">
      <w:pPr>
        <w:pStyle w:val="ListParagraph"/>
        <w:numPr>
          <w:ilvl w:val="0"/>
          <w:numId w:val="16"/>
        </w:numPr>
        <w:spacing w:after="0" w:line="360" w:lineRule="auto"/>
        <w:jc w:val="both"/>
        <w:rPr>
          <w:rFonts w:ascii="Times New Roman" w:hAnsi="Times New Roman" w:cs="Times New Roman"/>
          <w:sz w:val="24"/>
          <w:szCs w:val="24"/>
        </w:rPr>
      </w:pPr>
      <w:r w:rsidRPr="0083170C">
        <w:rPr>
          <w:rFonts w:ascii="Times New Roman" w:hAnsi="Times New Roman" w:cs="Times New Roman"/>
          <w:b/>
          <w:bCs/>
          <w:sz w:val="24"/>
          <w:szCs w:val="24"/>
        </w:rPr>
        <w:t>Overall AQI Calculation</w:t>
      </w:r>
      <w:r w:rsidRPr="0083170C">
        <w:rPr>
          <w:rFonts w:ascii="Times New Roman" w:hAnsi="Times New Roman" w:cs="Times New Roman"/>
          <w:sz w:val="24"/>
          <w:szCs w:val="24"/>
        </w:rPr>
        <w:t xml:space="preserve">: Once the AQI values for each pollutant are determined, the overall AQI is calculated as the maximum of these individual AQI values. It reflects the highest health risk associated with any of the measured pollutants. </w:t>
      </w:r>
    </w:p>
    <w:p w14:paraId="13FF5CFE" w14:textId="77777777" w:rsidR="002B3BD0" w:rsidRPr="0083170C" w:rsidRDefault="002B3BD0" w:rsidP="00245519">
      <w:pPr>
        <w:pStyle w:val="ListParagraph"/>
        <w:numPr>
          <w:ilvl w:val="0"/>
          <w:numId w:val="16"/>
        </w:numPr>
        <w:spacing w:after="0" w:line="360" w:lineRule="auto"/>
        <w:jc w:val="both"/>
        <w:rPr>
          <w:rFonts w:ascii="Times New Roman" w:hAnsi="Times New Roman" w:cs="Times New Roman"/>
          <w:sz w:val="24"/>
          <w:szCs w:val="24"/>
        </w:rPr>
      </w:pPr>
      <w:r w:rsidRPr="0083170C">
        <w:rPr>
          <w:rFonts w:ascii="Times New Roman" w:hAnsi="Times New Roman" w:cs="Times New Roman"/>
          <w:b/>
          <w:bCs/>
          <w:sz w:val="24"/>
          <w:szCs w:val="24"/>
        </w:rPr>
        <w:t>Interpretation and Reporting</w:t>
      </w:r>
      <w:r w:rsidRPr="0083170C">
        <w:rPr>
          <w:rFonts w:ascii="Times New Roman" w:hAnsi="Times New Roman" w:cs="Times New Roman"/>
          <w:sz w:val="24"/>
          <w:szCs w:val="24"/>
        </w:rPr>
        <w:t>: Finally, interpret the calculated AQI value and categorize it based on predefined ranges (e.g., Good, Moderate, Unhealthy, etc.). [19]</w:t>
      </w:r>
    </w:p>
    <w:p w14:paraId="61D8E796" w14:textId="77777777" w:rsidR="002B3BD0" w:rsidRPr="0083170C" w:rsidRDefault="002B3BD0" w:rsidP="00245519">
      <w:pPr>
        <w:pStyle w:val="ListParagraph"/>
        <w:spacing w:after="0" w:line="360" w:lineRule="auto"/>
        <w:ind w:left="786"/>
        <w:jc w:val="both"/>
        <w:rPr>
          <w:rFonts w:ascii="Times New Roman" w:hAnsi="Times New Roman" w:cs="Times New Roman"/>
          <w:sz w:val="24"/>
          <w:szCs w:val="24"/>
        </w:rPr>
      </w:pPr>
    </w:p>
    <w:tbl>
      <w:tblPr>
        <w:tblStyle w:val="PlainTable1"/>
        <w:tblW w:w="8996" w:type="dxa"/>
        <w:jc w:val="center"/>
        <w:tblLook w:val="04A0" w:firstRow="1" w:lastRow="0" w:firstColumn="1" w:lastColumn="0" w:noHBand="0" w:noVBand="1"/>
      </w:tblPr>
      <w:tblGrid>
        <w:gridCol w:w="1197"/>
        <w:gridCol w:w="2056"/>
        <w:gridCol w:w="5743"/>
      </w:tblGrid>
      <w:tr w:rsidR="002B3BD0" w:rsidRPr="0083170C" w14:paraId="0AC5D5C3" w14:textId="77777777" w:rsidTr="0095599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vAlign w:val="center"/>
          </w:tcPr>
          <w:p w14:paraId="4F164BD2" w14:textId="77777777" w:rsidR="002B3BD0" w:rsidRPr="0083170C" w:rsidRDefault="002B3BD0"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Values of Index</w:t>
            </w:r>
          </w:p>
        </w:tc>
        <w:tc>
          <w:tcPr>
            <w:tcW w:w="0" w:type="auto"/>
            <w:tcBorders>
              <w:top w:val="single" w:sz="12" w:space="0" w:color="auto"/>
              <w:left w:val="single" w:sz="12" w:space="0" w:color="auto"/>
              <w:bottom w:val="single" w:sz="12" w:space="0" w:color="auto"/>
              <w:right w:val="single" w:sz="12" w:space="0" w:color="auto"/>
            </w:tcBorders>
            <w:vAlign w:val="center"/>
          </w:tcPr>
          <w:p w14:paraId="25679E2B" w14:textId="77777777" w:rsidR="002B3BD0" w:rsidRPr="0083170C" w:rsidRDefault="002B3BD0" w:rsidP="0024551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170C">
              <w:rPr>
                <w:rFonts w:ascii="Times New Roman" w:hAnsi="Times New Roman" w:cs="Times New Roman"/>
                <w:sz w:val="24"/>
                <w:szCs w:val="24"/>
              </w:rPr>
              <w:t>Levels of Concern</w:t>
            </w:r>
          </w:p>
        </w:tc>
        <w:tc>
          <w:tcPr>
            <w:tcW w:w="0" w:type="auto"/>
            <w:tcBorders>
              <w:top w:val="single" w:sz="12" w:space="0" w:color="auto"/>
              <w:left w:val="single" w:sz="12" w:space="0" w:color="auto"/>
              <w:bottom w:val="single" w:sz="12" w:space="0" w:color="auto"/>
              <w:right w:val="single" w:sz="12" w:space="0" w:color="auto"/>
            </w:tcBorders>
            <w:vAlign w:val="center"/>
          </w:tcPr>
          <w:p w14:paraId="132B9A29" w14:textId="77777777" w:rsidR="002B3BD0" w:rsidRPr="0083170C" w:rsidRDefault="002B3BD0" w:rsidP="0024551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170C">
              <w:rPr>
                <w:rFonts w:ascii="Times New Roman" w:hAnsi="Times New Roman" w:cs="Times New Roman"/>
                <w:sz w:val="24"/>
                <w:szCs w:val="24"/>
              </w:rPr>
              <w:t>Description of Air Quality</w:t>
            </w:r>
          </w:p>
        </w:tc>
      </w:tr>
      <w:tr w:rsidR="002B3BD0" w:rsidRPr="0083170C" w14:paraId="531A9F58" w14:textId="77777777" w:rsidTr="0095599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2D050"/>
            <w:vAlign w:val="center"/>
          </w:tcPr>
          <w:p w14:paraId="62A65C86" w14:textId="77777777" w:rsidR="002B3BD0" w:rsidRPr="00DB7990" w:rsidRDefault="002B3BD0" w:rsidP="00245519">
            <w:pPr>
              <w:spacing w:line="360" w:lineRule="auto"/>
              <w:jc w:val="both"/>
              <w:rPr>
                <w:rFonts w:ascii="Times New Roman" w:hAnsi="Times New Roman" w:cs="Times New Roman"/>
                <w:b w:val="0"/>
                <w:bCs w:val="0"/>
              </w:rPr>
            </w:pPr>
            <w:r w:rsidRPr="00DB7990">
              <w:rPr>
                <w:rFonts w:ascii="Times New Roman" w:hAnsi="Times New Roman" w:cs="Times New Roman"/>
                <w:b w:val="0"/>
                <w:bCs w:val="0"/>
              </w:rPr>
              <w:t>0 to 50</w:t>
            </w:r>
          </w:p>
        </w:tc>
        <w:tc>
          <w:tcPr>
            <w:tcW w:w="0" w:type="auto"/>
            <w:tcBorders>
              <w:top w:val="single" w:sz="12" w:space="0" w:color="auto"/>
              <w:left w:val="single" w:sz="12" w:space="0" w:color="auto"/>
              <w:bottom w:val="single" w:sz="12" w:space="0" w:color="auto"/>
              <w:right w:val="single" w:sz="12" w:space="0" w:color="auto"/>
            </w:tcBorders>
            <w:shd w:val="clear" w:color="auto" w:fill="92D050"/>
            <w:vAlign w:val="center"/>
          </w:tcPr>
          <w:p w14:paraId="233873D9" w14:textId="77777777" w:rsidR="002B3BD0" w:rsidRPr="0083170C" w:rsidRDefault="002B3BD0" w:rsidP="0024551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3170C">
              <w:rPr>
                <w:rFonts w:ascii="Times New Roman" w:hAnsi="Times New Roman" w:cs="Times New Roman"/>
                <w:b/>
                <w:bCs/>
                <w:sz w:val="24"/>
                <w:szCs w:val="24"/>
              </w:rPr>
              <w:t>Good</w:t>
            </w:r>
          </w:p>
        </w:tc>
        <w:tc>
          <w:tcPr>
            <w:tcW w:w="0" w:type="auto"/>
            <w:tcBorders>
              <w:top w:val="single" w:sz="12" w:space="0" w:color="auto"/>
              <w:left w:val="single" w:sz="12" w:space="0" w:color="auto"/>
              <w:bottom w:val="single" w:sz="12" w:space="0" w:color="auto"/>
              <w:right w:val="single" w:sz="12" w:space="0" w:color="auto"/>
            </w:tcBorders>
            <w:shd w:val="clear" w:color="auto" w:fill="92D050"/>
            <w:vAlign w:val="center"/>
          </w:tcPr>
          <w:p w14:paraId="47C10647" w14:textId="77777777" w:rsidR="002B3BD0" w:rsidRPr="0083170C" w:rsidRDefault="002B3BD0" w:rsidP="0024551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170C">
              <w:rPr>
                <w:rFonts w:ascii="Times New Roman" w:hAnsi="Times New Roman" w:cs="Times New Roman"/>
                <w:sz w:val="24"/>
                <w:szCs w:val="24"/>
              </w:rPr>
              <w:t>Air pollution poses minimal to no risk, as the state of breathing is adequate.</w:t>
            </w:r>
          </w:p>
        </w:tc>
      </w:tr>
      <w:tr w:rsidR="002B3BD0" w:rsidRPr="0083170C" w14:paraId="6A5EA370" w14:textId="77777777" w:rsidTr="00955998">
        <w:trPr>
          <w:trHeight w:val="17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FFFF00"/>
            <w:vAlign w:val="center"/>
          </w:tcPr>
          <w:p w14:paraId="3F5FCCBC" w14:textId="77777777" w:rsidR="002B3BD0" w:rsidRPr="00DB7990" w:rsidRDefault="002B3BD0" w:rsidP="00245519">
            <w:pPr>
              <w:spacing w:line="360" w:lineRule="auto"/>
              <w:jc w:val="both"/>
              <w:rPr>
                <w:rFonts w:ascii="Times New Roman" w:hAnsi="Times New Roman" w:cs="Times New Roman"/>
                <w:b w:val="0"/>
                <w:bCs w:val="0"/>
              </w:rPr>
            </w:pPr>
            <w:r w:rsidRPr="00DB7990">
              <w:rPr>
                <w:rFonts w:ascii="Times New Roman" w:hAnsi="Times New Roman" w:cs="Times New Roman"/>
                <w:b w:val="0"/>
                <w:bCs w:val="0"/>
              </w:rPr>
              <w:t>51 to 100</w:t>
            </w:r>
          </w:p>
        </w:tc>
        <w:tc>
          <w:tcPr>
            <w:tcW w:w="0" w:type="auto"/>
            <w:tcBorders>
              <w:top w:val="single" w:sz="12" w:space="0" w:color="auto"/>
              <w:left w:val="single" w:sz="12" w:space="0" w:color="auto"/>
              <w:bottom w:val="single" w:sz="12" w:space="0" w:color="auto"/>
              <w:right w:val="single" w:sz="12" w:space="0" w:color="auto"/>
            </w:tcBorders>
            <w:shd w:val="clear" w:color="auto" w:fill="FFFF00"/>
            <w:vAlign w:val="center"/>
          </w:tcPr>
          <w:p w14:paraId="593E1300" w14:textId="77777777" w:rsidR="002B3BD0" w:rsidRPr="0083170C" w:rsidRDefault="002B3BD0" w:rsidP="0024551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3170C">
              <w:rPr>
                <w:rFonts w:ascii="Times New Roman" w:hAnsi="Times New Roman" w:cs="Times New Roman"/>
                <w:b/>
                <w:bCs/>
                <w:sz w:val="24"/>
                <w:szCs w:val="24"/>
              </w:rPr>
              <w:t>Moderate</w:t>
            </w:r>
          </w:p>
        </w:tc>
        <w:tc>
          <w:tcPr>
            <w:tcW w:w="0" w:type="auto"/>
            <w:tcBorders>
              <w:top w:val="single" w:sz="12" w:space="0" w:color="auto"/>
              <w:left w:val="single" w:sz="12" w:space="0" w:color="auto"/>
              <w:bottom w:val="single" w:sz="12" w:space="0" w:color="auto"/>
              <w:right w:val="single" w:sz="12" w:space="0" w:color="auto"/>
            </w:tcBorders>
            <w:shd w:val="clear" w:color="auto" w:fill="FFFF00"/>
            <w:vAlign w:val="center"/>
          </w:tcPr>
          <w:p w14:paraId="3D6BC483" w14:textId="77777777" w:rsidR="002B3BD0" w:rsidRPr="0083170C" w:rsidRDefault="002B3BD0" w:rsidP="0024551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170C">
              <w:rPr>
                <w:rFonts w:ascii="Times New Roman" w:hAnsi="Times New Roman" w:cs="Times New Roman"/>
                <w:sz w:val="24"/>
                <w:szCs w:val="24"/>
              </w:rPr>
              <w:t>The overall state of air quality is adequate. Still, some individuals might be at risk, notably those with heightened sensitivity to air pollutants.</w:t>
            </w:r>
          </w:p>
        </w:tc>
      </w:tr>
      <w:tr w:rsidR="002B3BD0" w:rsidRPr="0083170C" w14:paraId="60702E76" w14:textId="77777777" w:rsidTr="00955998">
        <w:trPr>
          <w:cnfStyle w:val="000000100000" w:firstRow="0" w:lastRow="0" w:firstColumn="0" w:lastColumn="0" w:oddVBand="0" w:evenVBand="0" w:oddHBand="1" w:evenHBand="0" w:firstRowFirstColumn="0" w:firstRowLastColumn="0" w:lastRowFirstColumn="0" w:lastRowLastColumn="0"/>
          <w:trHeight w:val="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FCB51A"/>
            <w:vAlign w:val="center"/>
          </w:tcPr>
          <w:p w14:paraId="4BB0F553" w14:textId="77777777" w:rsidR="002B3BD0" w:rsidRPr="00DB7990" w:rsidRDefault="002B3BD0" w:rsidP="00245519">
            <w:pPr>
              <w:spacing w:line="360" w:lineRule="auto"/>
              <w:jc w:val="both"/>
              <w:rPr>
                <w:rFonts w:ascii="Times New Roman" w:hAnsi="Times New Roman" w:cs="Times New Roman"/>
                <w:b w:val="0"/>
                <w:bCs w:val="0"/>
              </w:rPr>
            </w:pPr>
            <w:r w:rsidRPr="00DB7990">
              <w:rPr>
                <w:rFonts w:ascii="Times New Roman" w:hAnsi="Times New Roman" w:cs="Times New Roman"/>
                <w:b w:val="0"/>
                <w:bCs w:val="0"/>
              </w:rPr>
              <w:t>101 to 150</w:t>
            </w:r>
          </w:p>
        </w:tc>
        <w:tc>
          <w:tcPr>
            <w:tcW w:w="0" w:type="auto"/>
            <w:tcBorders>
              <w:top w:val="single" w:sz="12" w:space="0" w:color="auto"/>
              <w:left w:val="single" w:sz="12" w:space="0" w:color="auto"/>
              <w:bottom w:val="single" w:sz="12" w:space="0" w:color="auto"/>
              <w:right w:val="single" w:sz="12" w:space="0" w:color="auto"/>
            </w:tcBorders>
            <w:shd w:val="clear" w:color="auto" w:fill="FCB51A"/>
            <w:vAlign w:val="center"/>
          </w:tcPr>
          <w:p w14:paraId="5EC051BC" w14:textId="77777777" w:rsidR="002B3BD0" w:rsidRPr="0083170C" w:rsidRDefault="002B3BD0" w:rsidP="0024551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3170C">
              <w:rPr>
                <w:rFonts w:ascii="Times New Roman" w:hAnsi="Times New Roman" w:cs="Times New Roman"/>
                <w:b/>
                <w:bCs/>
                <w:sz w:val="24"/>
                <w:szCs w:val="24"/>
              </w:rPr>
              <w:t>Unhealthy for Sensitive Groups</w:t>
            </w:r>
          </w:p>
        </w:tc>
        <w:tc>
          <w:tcPr>
            <w:tcW w:w="0" w:type="auto"/>
            <w:tcBorders>
              <w:top w:val="single" w:sz="12" w:space="0" w:color="auto"/>
              <w:left w:val="single" w:sz="12" w:space="0" w:color="auto"/>
              <w:bottom w:val="single" w:sz="12" w:space="0" w:color="auto"/>
              <w:right w:val="single" w:sz="12" w:space="0" w:color="auto"/>
            </w:tcBorders>
            <w:shd w:val="clear" w:color="auto" w:fill="FCB51A"/>
            <w:vAlign w:val="center"/>
          </w:tcPr>
          <w:p w14:paraId="130C784F" w14:textId="77777777" w:rsidR="002B3BD0" w:rsidRPr="0083170C" w:rsidRDefault="002B3BD0" w:rsidP="0024551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170C">
              <w:rPr>
                <w:rFonts w:ascii="Times New Roman" w:hAnsi="Times New Roman" w:cs="Times New Roman"/>
                <w:sz w:val="24"/>
                <w:szCs w:val="24"/>
              </w:rPr>
              <w:t>Sensitive group members may have adverse medical repercussions. It seems anticipated that other people will be impacted.</w:t>
            </w:r>
          </w:p>
        </w:tc>
      </w:tr>
      <w:tr w:rsidR="002B3BD0" w:rsidRPr="0083170C" w14:paraId="4CCA48F3" w14:textId="77777777" w:rsidTr="00955998">
        <w:trPr>
          <w:trHeight w:val="2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EF4224"/>
            <w:vAlign w:val="center"/>
          </w:tcPr>
          <w:p w14:paraId="4AB354CF" w14:textId="77777777" w:rsidR="002B3BD0" w:rsidRPr="00DB7990" w:rsidRDefault="002B3BD0" w:rsidP="00245519">
            <w:pPr>
              <w:spacing w:line="360" w:lineRule="auto"/>
              <w:jc w:val="both"/>
              <w:rPr>
                <w:rFonts w:ascii="Times New Roman" w:hAnsi="Times New Roman" w:cs="Times New Roman"/>
                <w:b w:val="0"/>
                <w:bCs w:val="0"/>
              </w:rPr>
            </w:pPr>
            <w:r w:rsidRPr="00DB7990">
              <w:rPr>
                <w:rFonts w:ascii="Times New Roman" w:hAnsi="Times New Roman" w:cs="Times New Roman"/>
                <w:b w:val="0"/>
                <w:bCs w:val="0"/>
              </w:rPr>
              <w:lastRenderedPageBreak/>
              <w:t>151 to 200</w:t>
            </w:r>
          </w:p>
        </w:tc>
        <w:tc>
          <w:tcPr>
            <w:tcW w:w="0" w:type="auto"/>
            <w:tcBorders>
              <w:top w:val="single" w:sz="12" w:space="0" w:color="auto"/>
              <w:left w:val="single" w:sz="12" w:space="0" w:color="auto"/>
              <w:bottom w:val="single" w:sz="12" w:space="0" w:color="auto"/>
              <w:right w:val="single" w:sz="12" w:space="0" w:color="auto"/>
            </w:tcBorders>
            <w:shd w:val="clear" w:color="auto" w:fill="EF4224"/>
            <w:vAlign w:val="center"/>
          </w:tcPr>
          <w:p w14:paraId="5CC97146" w14:textId="77777777" w:rsidR="002B3BD0" w:rsidRPr="0083170C" w:rsidRDefault="002B3BD0" w:rsidP="0024551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3170C">
              <w:rPr>
                <w:rFonts w:ascii="Times New Roman" w:hAnsi="Times New Roman" w:cs="Times New Roman"/>
                <w:b/>
                <w:bCs/>
                <w:sz w:val="24"/>
                <w:szCs w:val="24"/>
              </w:rPr>
              <w:t>Unhealthy</w:t>
            </w:r>
          </w:p>
        </w:tc>
        <w:tc>
          <w:tcPr>
            <w:tcW w:w="0" w:type="auto"/>
            <w:tcBorders>
              <w:top w:val="single" w:sz="12" w:space="0" w:color="auto"/>
              <w:left w:val="single" w:sz="12" w:space="0" w:color="auto"/>
              <w:bottom w:val="single" w:sz="12" w:space="0" w:color="auto"/>
              <w:right w:val="single" w:sz="12" w:space="0" w:color="auto"/>
            </w:tcBorders>
            <w:shd w:val="clear" w:color="auto" w:fill="EF4224"/>
            <w:vAlign w:val="center"/>
          </w:tcPr>
          <w:p w14:paraId="370B6FBC" w14:textId="77777777" w:rsidR="002B3BD0" w:rsidRPr="0083170C" w:rsidRDefault="002B3BD0" w:rsidP="0024551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170C">
              <w:rPr>
                <w:rFonts w:ascii="Times New Roman" w:hAnsi="Times New Roman" w:cs="Times New Roman"/>
                <w:sz w:val="24"/>
                <w:szCs w:val="24"/>
              </w:rPr>
              <w:t>Members of such groups might suffer serious health effects than others in the broader public.</w:t>
            </w:r>
          </w:p>
        </w:tc>
      </w:tr>
      <w:tr w:rsidR="002B3BD0" w:rsidRPr="0083170C" w14:paraId="218E7192" w14:textId="77777777" w:rsidTr="00955998">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466AB"/>
            <w:vAlign w:val="center"/>
          </w:tcPr>
          <w:p w14:paraId="075D8153" w14:textId="77777777" w:rsidR="002B3BD0" w:rsidRPr="00DB7990" w:rsidRDefault="002B3BD0" w:rsidP="00245519">
            <w:pPr>
              <w:spacing w:line="360" w:lineRule="auto"/>
              <w:jc w:val="both"/>
              <w:rPr>
                <w:rFonts w:ascii="Times New Roman" w:hAnsi="Times New Roman" w:cs="Times New Roman"/>
                <w:b w:val="0"/>
                <w:bCs w:val="0"/>
              </w:rPr>
            </w:pPr>
            <w:r w:rsidRPr="00DB7990">
              <w:rPr>
                <w:rFonts w:ascii="Times New Roman" w:hAnsi="Times New Roman" w:cs="Times New Roman"/>
                <w:b w:val="0"/>
                <w:bCs w:val="0"/>
              </w:rPr>
              <w:t>201 to 300</w:t>
            </w:r>
          </w:p>
        </w:tc>
        <w:tc>
          <w:tcPr>
            <w:tcW w:w="0" w:type="auto"/>
            <w:tcBorders>
              <w:top w:val="single" w:sz="12" w:space="0" w:color="auto"/>
              <w:left w:val="single" w:sz="12" w:space="0" w:color="auto"/>
              <w:bottom w:val="single" w:sz="12" w:space="0" w:color="auto"/>
              <w:right w:val="single" w:sz="12" w:space="0" w:color="auto"/>
            </w:tcBorders>
            <w:shd w:val="clear" w:color="auto" w:fill="9466AB"/>
            <w:vAlign w:val="center"/>
          </w:tcPr>
          <w:p w14:paraId="293707F9" w14:textId="77777777" w:rsidR="002B3BD0" w:rsidRPr="0083170C" w:rsidRDefault="002B3BD0" w:rsidP="0024551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83170C">
              <w:rPr>
                <w:rFonts w:ascii="Times New Roman" w:hAnsi="Times New Roman" w:cs="Times New Roman"/>
                <w:b/>
                <w:bCs/>
                <w:sz w:val="24"/>
                <w:szCs w:val="24"/>
              </w:rPr>
              <w:t>Very Unhealthy</w:t>
            </w:r>
          </w:p>
        </w:tc>
        <w:tc>
          <w:tcPr>
            <w:tcW w:w="0" w:type="auto"/>
            <w:tcBorders>
              <w:top w:val="single" w:sz="12" w:space="0" w:color="auto"/>
              <w:left w:val="single" w:sz="12" w:space="0" w:color="auto"/>
              <w:bottom w:val="single" w:sz="12" w:space="0" w:color="auto"/>
              <w:right w:val="single" w:sz="12" w:space="0" w:color="auto"/>
            </w:tcBorders>
            <w:shd w:val="clear" w:color="auto" w:fill="9466AB"/>
            <w:vAlign w:val="center"/>
          </w:tcPr>
          <w:p w14:paraId="3F39A57D" w14:textId="77777777" w:rsidR="002B3BD0" w:rsidRPr="0083170C" w:rsidRDefault="002B3BD0" w:rsidP="0024551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3170C">
              <w:rPr>
                <w:rFonts w:ascii="Times New Roman" w:hAnsi="Times New Roman" w:cs="Times New Roman"/>
                <w:sz w:val="24"/>
                <w:szCs w:val="24"/>
              </w:rPr>
              <w:t>Health alarm: Every person has a higher risk of adverse health effects.</w:t>
            </w:r>
          </w:p>
        </w:tc>
      </w:tr>
      <w:tr w:rsidR="002B3BD0" w:rsidRPr="0083170C" w14:paraId="786E65E9" w14:textId="77777777" w:rsidTr="00955998">
        <w:trPr>
          <w:trHeight w:val="5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C3152A"/>
            <w:vAlign w:val="center"/>
          </w:tcPr>
          <w:p w14:paraId="70A7BA9D" w14:textId="77777777" w:rsidR="002B3BD0" w:rsidRPr="00DB7990" w:rsidRDefault="002B3BD0" w:rsidP="00245519">
            <w:pPr>
              <w:spacing w:line="360" w:lineRule="auto"/>
              <w:jc w:val="both"/>
              <w:rPr>
                <w:rFonts w:ascii="Times New Roman" w:hAnsi="Times New Roman" w:cs="Times New Roman"/>
              </w:rPr>
            </w:pPr>
            <w:r w:rsidRPr="00DB7990">
              <w:rPr>
                <w:rFonts w:ascii="Times New Roman" w:hAnsi="Times New Roman" w:cs="Times New Roman"/>
                <w:b w:val="0"/>
                <w:bCs w:val="0"/>
              </w:rPr>
              <w:t>301 to 500</w:t>
            </w:r>
          </w:p>
        </w:tc>
        <w:tc>
          <w:tcPr>
            <w:tcW w:w="0" w:type="auto"/>
            <w:tcBorders>
              <w:top w:val="single" w:sz="12" w:space="0" w:color="auto"/>
              <w:left w:val="single" w:sz="12" w:space="0" w:color="auto"/>
              <w:bottom w:val="single" w:sz="12" w:space="0" w:color="auto"/>
              <w:right w:val="single" w:sz="12" w:space="0" w:color="auto"/>
            </w:tcBorders>
            <w:shd w:val="clear" w:color="auto" w:fill="C3152A"/>
            <w:vAlign w:val="center"/>
          </w:tcPr>
          <w:p w14:paraId="6DAF0B4C" w14:textId="77777777" w:rsidR="002B3BD0" w:rsidRPr="0083170C" w:rsidRDefault="002B3BD0" w:rsidP="0024551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83170C">
              <w:rPr>
                <w:rFonts w:ascii="Times New Roman" w:hAnsi="Times New Roman" w:cs="Times New Roman"/>
                <w:b/>
                <w:bCs/>
                <w:sz w:val="24"/>
                <w:szCs w:val="24"/>
              </w:rPr>
              <w:t>Hazardous</w:t>
            </w:r>
          </w:p>
        </w:tc>
        <w:tc>
          <w:tcPr>
            <w:tcW w:w="0" w:type="auto"/>
            <w:tcBorders>
              <w:top w:val="single" w:sz="12" w:space="0" w:color="auto"/>
              <w:left w:val="single" w:sz="12" w:space="0" w:color="auto"/>
              <w:bottom w:val="single" w:sz="12" w:space="0" w:color="auto"/>
              <w:right w:val="single" w:sz="12" w:space="0" w:color="auto"/>
            </w:tcBorders>
            <w:shd w:val="clear" w:color="auto" w:fill="C3152A"/>
            <w:vAlign w:val="center"/>
          </w:tcPr>
          <w:p w14:paraId="6F5162F5" w14:textId="77777777" w:rsidR="002B3BD0" w:rsidRPr="0083170C" w:rsidRDefault="002B3BD0" w:rsidP="0024551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170C">
              <w:rPr>
                <w:rFonts w:ascii="Times New Roman" w:hAnsi="Times New Roman" w:cs="Times New Roman"/>
                <w:sz w:val="24"/>
                <w:szCs w:val="24"/>
              </w:rPr>
              <w:t>Emergency scenarios: there is a greater chance that everyone will be impacted.</w:t>
            </w:r>
          </w:p>
          <w:p w14:paraId="204E570E" w14:textId="77777777" w:rsidR="002B3BD0" w:rsidRPr="0083170C" w:rsidRDefault="002B3BD0" w:rsidP="0024551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9050C24" w14:textId="30FB1292" w:rsidR="00FB6DE9" w:rsidRDefault="00955998" w:rsidP="00245519">
      <w:pPr>
        <w:pStyle w:val="Caption"/>
        <w:spacing w:after="0" w:line="360" w:lineRule="auto"/>
        <w:jc w:val="both"/>
      </w:pPr>
      <w:r>
        <w:t xml:space="preserve">Table </w:t>
      </w:r>
      <w:r>
        <w:fldChar w:fldCharType="begin"/>
      </w:r>
      <w:r>
        <w:instrText xml:space="preserve"> SEQ Table \* ARABIC </w:instrText>
      </w:r>
      <w:r>
        <w:fldChar w:fldCharType="separate"/>
      </w:r>
      <w:r w:rsidR="005F6827">
        <w:rPr>
          <w:noProof/>
        </w:rPr>
        <w:t>1</w:t>
      </w:r>
      <w:r>
        <w:fldChar w:fldCharType="end"/>
      </w:r>
      <w:r w:rsidRPr="000E5D4B">
        <w:t>AQI INDEX TABLE</w:t>
      </w:r>
    </w:p>
    <w:p w14:paraId="3A56569E" w14:textId="77777777" w:rsidR="00955998" w:rsidRDefault="002B3BD0" w:rsidP="00245519">
      <w:pPr>
        <w:keepNext/>
        <w:spacing w:after="0" w:line="360" w:lineRule="auto"/>
        <w:jc w:val="both"/>
      </w:pPr>
      <w:r w:rsidRPr="00807663">
        <w:rPr>
          <w:b/>
          <w:bCs/>
          <w:noProof/>
          <w:sz w:val="12"/>
          <w:szCs w:val="12"/>
        </w:rPr>
        <w:drawing>
          <wp:inline distT="0" distB="0" distL="0" distR="0" wp14:anchorId="07E5953A" wp14:editId="46B8DD0A">
            <wp:extent cx="6046470" cy="3009900"/>
            <wp:effectExtent l="19050" t="19050" r="11430" b="19050"/>
            <wp:docPr id="1042363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63001"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t="4558" r="579" b="2853"/>
                    <a:stretch/>
                  </pic:blipFill>
                  <pic:spPr bwMode="auto">
                    <a:xfrm>
                      <a:off x="0" y="0"/>
                      <a:ext cx="6046470" cy="3009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0D2B76" w14:textId="70538618" w:rsidR="004D412C" w:rsidRDefault="00955998" w:rsidP="00245519">
      <w:pPr>
        <w:pStyle w:val="Caption"/>
        <w:spacing w:after="0" w:line="360" w:lineRule="auto"/>
        <w:jc w:val="both"/>
      </w:pPr>
      <w:r>
        <w:t xml:space="preserve">Table </w:t>
      </w:r>
      <w:r>
        <w:fldChar w:fldCharType="begin"/>
      </w:r>
      <w:r>
        <w:instrText xml:space="preserve"> SEQ Table \* ARABIC </w:instrText>
      </w:r>
      <w:r>
        <w:fldChar w:fldCharType="separate"/>
      </w:r>
      <w:r w:rsidR="005F6827">
        <w:rPr>
          <w:noProof/>
        </w:rPr>
        <w:t>2</w:t>
      </w:r>
      <w:r>
        <w:fldChar w:fldCharType="end"/>
      </w:r>
      <w:r w:rsidRPr="00B67607">
        <w:t>Dataset</w:t>
      </w:r>
    </w:p>
    <w:p w14:paraId="248B9576" w14:textId="23F226A4" w:rsidR="002B3BD0" w:rsidRPr="00994972" w:rsidRDefault="00E42AC2" w:rsidP="00245519">
      <w:pPr>
        <w:pStyle w:val="Heading2"/>
        <w:spacing w:line="360" w:lineRule="auto"/>
        <w:jc w:val="both"/>
        <w:rPr>
          <w:u w:val="none"/>
        </w:rPr>
      </w:pPr>
      <w:bookmarkStart w:id="24" w:name="_Hlk167258095"/>
      <w:r>
        <w:rPr>
          <w:u w:val="none"/>
        </w:rPr>
        <w:t>6.2</w:t>
      </w:r>
      <w:r>
        <w:rPr>
          <w:u w:val="none"/>
        </w:rPr>
        <w:tab/>
      </w:r>
      <w:r w:rsidR="002B3BD0" w:rsidRPr="00994972">
        <w:rPr>
          <w:u w:val="none"/>
        </w:rPr>
        <w:t>Predication of AQI with Monsoon</w:t>
      </w:r>
    </w:p>
    <w:bookmarkEnd w:id="24"/>
    <w:p w14:paraId="68B7DD53" w14:textId="77777777" w:rsidR="00DD3BFF" w:rsidRPr="00C175E9" w:rsidRDefault="00DD3BFF" w:rsidP="00245519">
      <w:pPr>
        <w:spacing w:after="0" w:line="360" w:lineRule="auto"/>
        <w:ind w:left="426"/>
        <w:jc w:val="both"/>
        <w:rPr>
          <w:rFonts w:ascii="Times New Roman" w:hAnsi="Times New Roman" w:cs="Times New Roman"/>
          <w:sz w:val="20"/>
          <w:szCs w:val="20"/>
        </w:rPr>
      </w:pPr>
    </w:p>
    <w:p w14:paraId="66E0C373" w14:textId="6074A596"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b/>
          <w:bCs/>
          <w:sz w:val="24"/>
          <w:szCs w:val="24"/>
        </w:rPr>
        <w:t>Forecasting AQI During Monsoon:</w:t>
      </w:r>
      <w:r w:rsidRPr="0083170C">
        <w:rPr>
          <w:rFonts w:ascii="Times New Roman" w:hAnsi="Times New Roman" w:cs="Times New Roman"/>
          <w:sz w:val="24"/>
          <w:szCs w:val="24"/>
        </w:rPr>
        <w:t xml:space="preserve"> Technical Analysis and Predictive Frameworks</w:t>
      </w:r>
    </w:p>
    <w:p w14:paraId="4F3FF8E6" w14:textId="77777777"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The monsoon season significantly influences air quality in many regions due to its impact on atmospheric conditions and pollutant dispersion. Understanding the intricate relationship between monsoon dynamics and the Air Quality Index (AQI) is crucial for developing robust predictive models. This section delves into the thermodynamic and dynamic processes governing monsoon behavior and their effects on AQI, utilizing empirical analysis and data-driven methodologies. By employing advanced statistical techniques and machine learning algorithms, we aim to construct reliable predictive frameworks for AQI during monsoon seasons.</w:t>
      </w:r>
    </w:p>
    <w:p w14:paraId="7C61FC56" w14:textId="5166FAA0"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Monsoon Dynamics and AQI</w:t>
      </w:r>
    </w:p>
    <w:p w14:paraId="4C15FE0F" w14:textId="29FD392C"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Thermodynamic and Dynamic Processes:</w:t>
      </w:r>
    </w:p>
    <w:p w14:paraId="02C0636A" w14:textId="77777777"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lastRenderedPageBreak/>
        <w:t>Monsoon behavior is driven by several key processes:</w:t>
      </w:r>
    </w:p>
    <w:p w14:paraId="29B28472" w14:textId="426866AD"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1. Land-Sea Thermal Gradients: The differential heating of land and sea surfaces creates pressure gradients that drive monsoon winds. During monsoons, the land heats up faster than the ocean, leading to low-pressure zones over the land and high-pressure zones over the ocean. This pressure difference facilitates the movement of moist oceanic air towards the land, bringing significant rainfall.</w:t>
      </w:r>
    </w:p>
    <w:p w14:paraId="408FBFF7" w14:textId="0812D634"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2. Atmospheric Circulation: The large-scale atmospheric circulation patterns, such as the Indian Ocean Dipole and El Niño-Southern Oscillation (ENSO), influence monsoon intensity and distribution. These patterns affect the strength and direction of monsoon winds, altering the dispersion and concentration of pollutants.</w:t>
      </w:r>
    </w:p>
    <w:p w14:paraId="65C43A33" w14:textId="655EEFF0"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3. Moisture Advection: The advection of moisture from the ocean to the land increases humidity levels, which can enhance the scavenging of air pollutants. Rainfall during the monsoon acts as a natural cleansing mechanism, removing particulate matter and gaseous pollutants from the atmosphere through wet deposition.</w:t>
      </w:r>
    </w:p>
    <w:p w14:paraId="0A23E0CE" w14:textId="3E333F85"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Impact on AQI:</w:t>
      </w:r>
    </w:p>
    <w:p w14:paraId="1D73ED38" w14:textId="77777777"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The interaction between monsoon processes and air quality is complex. For instance:</w:t>
      </w:r>
    </w:p>
    <w:p w14:paraId="03604188" w14:textId="7FB8B738"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Rainfall and Wet Deposition: Increased rainfall during the monsoon leads to wet deposition, which significantly reduces concentrations of particulate matter (PM2.5 and PM10) and soluble gases (SO2, NO2).</w:t>
      </w:r>
    </w:p>
    <w:p w14:paraId="1EBEBD20" w14:textId="4CDC66E2"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Wind Patterns: Monsoon winds can either disperse pollutants away from urban areas, improving air quality, or transport pollutants from one region to another, potentially worsening air quality elsewhere.</w:t>
      </w:r>
    </w:p>
    <w:p w14:paraId="166A2961" w14:textId="1798DE9A"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Temperature and Humidity: High humidity and moderate temperatures during the monsoon can lead to the formation of secondary pollutants like ozone (O3), influenced by photochemical reactions.</w:t>
      </w:r>
    </w:p>
    <w:p w14:paraId="01C21CEC" w14:textId="77777777" w:rsidR="00F07317" w:rsidRPr="0083170C" w:rsidRDefault="00F07317" w:rsidP="00245519">
      <w:pPr>
        <w:spacing w:after="0" w:line="360" w:lineRule="auto"/>
        <w:ind w:left="426"/>
        <w:jc w:val="both"/>
        <w:rPr>
          <w:rFonts w:ascii="Times New Roman" w:hAnsi="Times New Roman" w:cs="Times New Roman"/>
          <w:sz w:val="24"/>
          <w:szCs w:val="24"/>
        </w:rPr>
      </w:pPr>
    </w:p>
    <w:p w14:paraId="0EDC436F" w14:textId="76A9ACA1"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Empirical Analysis and Data-Driven Methodologies</w:t>
      </w:r>
    </w:p>
    <w:p w14:paraId="140FE634" w14:textId="77777777"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To forecast AQI during the monsoon, it is essential to analyze historical data and identify patterns that correlate monsoon attributes with air quality fluctuations.</w:t>
      </w:r>
    </w:p>
    <w:p w14:paraId="1519D1D9" w14:textId="4BE8D607"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Spatiotemporal Relationships:</w:t>
      </w:r>
    </w:p>
    <w:p w14:paraId="1A94277C" w14:textId="27C124CB"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1. Onset, Duration, and Intensity: By examining the onset, duration, and intensity of monsoon rains, we can identify how these factors influence pollutant levels. For example, a delayed onset or weak monsoon might result in prolonged periods of poor air quality due to reduced wet deposition.</w:t>
      </w:r>
    </w:p>
    <w:p w14:paraId="40BB759F" w14:textId="0FA0692F"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lastRenderedPageBreak/>
        <w:t>2. Spatial Analysis: Geographic information systems (GIS) and remote sensing data help analyze the spatial distribution of pollutants relative to monsoon patterns. Understanding regional variations in AQI can provide insights into localized pollution sources and the effectiveness of monsoon-induced dispersion.</w:t>
      </w:r>
    </w:p>
    <w:p w14:paraId="6BF9C405" w14:textId="6CB3BEF5"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Advanced Statistical Techniques:</w:t>
      </w:r>
    </w:p>
    <w:p w14:paraId="67E1F2F8" w14:textId="77777777"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Statistical models such as regression analysis and time-series analysis are employed to quantify the relationship between monsoon variables (e.g., rainfall amount, wind speed) and AQI. These models help identify significant predictors and their impacts on air quality.</w:t>
      </w:r>
    </w:p>
    <w:p w14:paraId="5848EB33" w14:textId="27D1D8C0"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Machine Learning Algorithms:</w:t>
      </w:r>
    </w:p>
    <w:p w14:paraId="0073EEC1" w14:textId="77777777"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Machine learning techniques, including random forests, support vector machines (SVM), and neural networks, are utilized to enhance predictive accuracy. These algorithms can handle large datasets and complex relationships, making them suitable for forecasting AQI based on multiple monsoon predictors.</w:t>
      </w:r>
    </w:p>
    <w:p w14:paraId="2A2DB851" w14:textId="7B48595E"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1. Data Preprocessing: Raw data from weather stations, satellite observations, and air quality monitors are preprocessed to remove noise and fill missing values. Feature engineering is performed to create meaningful inputs for the models.</w:t>
      </w:r>
    </w:p>
    <w:p w14:paraId="3704B918" w14:textId="124B74F7"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2. Model Training and Validation: Historical data is split into training and validation sets. The models are trained on the training set and validated on the validation set to ensure generalizability.</w:t>
      </w:r>
    </w:p>
    <w:p w14:paraId="4B3D9400" w14:textId="7BD9EA4B"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3. Predictive Frameworks: Once trained, the models can forecast AQI levels based on real-time monsoon data. The predictions are continuously updated as new data becomes available, providing timely and accurate air quality forecasts.</w:t>
      </w:r>
    </w:p>
    <w:p w14:paraId="4ED8B9B0" w14:textId="74DBF8CD"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Implications for Air Quality Management and Public Health</w:t>
      </w:r>
    </w:p>
    <w:p w14:paraId="3B791023" w14:textId="3FD5478B"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Actionable Intelligence:</w:t>
      </w:r>
    </w:p>
    <w:p w14:paraId="2E6CE1F6" w14:textId="77777777"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The predictive models developed through this research offer valuable insights for policymakers and stakeholders. By forecasting AQI during the monsoon, authorities can implement preemptive measures to mitigate health risks associated with poor air quality. For example, advisories can be issued for vulnerable populations, and temporary restrictions on industrial activities can be enforced during periods of anticipated high pollution.</w:t>
      </w:r>
    </w:p>
    <w:p w14:paraId="10C593FE" w14:textId="35E4B7CD"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Environmental Planning:</w:t>
      </w:r>
    </w:p>
    <w:p w14:paraId="06CB2489" w14:textId="77777777"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 xml:space="preserve">Accurate AQI predictions support resilient environmental planning and resource allocation. Urban planners and environmental agencies can use these forecasts to design </w:t>
      </w:r>
      <w:r w:rsidRPr="0083170C">
        <w:rPr>
          <w:rFonts w:ascii="Times New Roman" w:hAnsi="Times New Roman" w:cs="Times New Roman"/>
          <w:sz w:val="24"/>
          <w:szCs w:val="24"/>
        </w:rPr>
        <w:lastRenderedPageBreak/>
        <w:t>better pollution control strategies and optimize the placement of air quality monitoring stations.</w:t>
      </w:r>
    </w:p>
    <w:p w14:paraId="0E5488B4" w14:textId="2251C8B2" w:rsidR="00F07317" w:rsidRPr="0083170C" w:rsidRDefault="00F07317" w:rsidP="00245519">
      <w:pPr>
        <w:spacing w:after="0" w:line="360" w:lineRule="auto"/>
        <w:ind w:left="426"/>
        <w:jc w:val="both"/>
        <w:rPr>
          <w:rFonts w:ascii="Times New Roman" w:hAnsi="Times New Roman" w:cs="Times New Roman"/>
          <w:b/>
          <w:bCs/>
          <w:sz w:val="24"/>
          <w:szCs w:val="24"/>
        </w:rPr>
      </w:pPr>
      <w:r w:rsidRPr="0083170C">
        <w:rPr>
          <w:rFonts w:ascii="Times New Roman" w:hAnsi="Times New Roman" w:cs="Times New Roman"/>
          <w:b/>
          <w:bCs/>
          <w:sz w:val="24"/>
          <w:szCs w:val="24"/>
        </w:rPr>
        <w:t>Public Health Interventions:</w:t>
      </w:r>
    </w:p>
    <w:p w14:paraId="366BE840" w14:textId="2350A9E1" w:rsidR="00F07317" w:rsidRPr="0083170C" w:rsidRDefault="00F07317" w:rsidP="00245519">
      <w:pPr>
        <w:spacing w:after="0" w:line="360" w:lineRule="auto"/>
        <w:ind w:left="426"/>
        <w:jc w:val="both"/>
        <w:rPr>
          <w:rFonts w:ascii="Times New Roman" w:hAnsi="Times New Roman" w:cs="Times New Roman"/>
          <w:sz w:val="24"/>
          <w:szCs w:val="24"/>
        </w:rPr>
      </w:pPr>
      <w:r w:rsidRPr="0083170C">
        <w:rPr>
          <w:rFonts w:ascii="Times New Roman" w:hAnsi="Times New Roman" w:cs="Times New Roman"/>
          <w:sz w:val="24"/>
          <w:szCs w:val="24"/>
        </w:rPr>
        <w:t>Public health agencies can develop targeted interventions based on AQI forecasts. These may include public awareness campaigns, distribution of protective equipment (e.g., masks), and enhancement of healthcare facilities to handle pollution-related health issues.</w:t>
      </w:r>
    </w:p>
    <w:p w14:paraId="3EED48A2" w14:textId="77777777" w:rsidR="00F07317" w:rsidRPr="0083170C" w:rsidRDefault="00F07317" w:rsidP="00245519">
      <w:pPr>
        <w:spacing w:after="0" w:line="360" w:lineRule="auto"/>
        <w:ind w:left="426"/>
        <w:jc w:val="both"/>
        <w:rPr>
          <w:rFonts w:ascii="Times New Roman" w:hAnsi="Times New Roman" w:cs="Times New Roman"/>
          <w:sz w:val="24"/>
          <w:szCs w:val="24"/>
        </w:rPr>
      </w:pPr>
    </w:p>
    <w:p w14:paraId="756EC12D" w14:textId="64B9BE68" w:rsidR="00CE71D6" w:rsidRPr="00C175E9" w:rsidRDefault="00F07317" w:rsidP="00245519">
      <w:pPr>
        <w:spacing w:after="0" w:line="360" w:lineRule="auto"/>
        <w:ind w:left="426"/>
        <w:jc w:val="both"/>
        <w:rPr>
          <w:rFonts w:ascii="Times New Roman" w:hAnsi="Times New Roman" w:cs="Times New Roman"/>
        </w:rPr>
      </w:pPr>
      <w:r w:rsidRPr="0083170C">
        <w:rPr>
          <w:rFonts w:ascii="Times New Roman" w:hAnsi="Times New Roman" w:cs="Times New Roman"/>
          <w:sz w:val="24"/>
          <w:szCs w:val="24"/>
        </w:rPr>
        <w:t>Forecasting AQI during the monsoon involves understanding the complex interplay between meteorological conditions and pollutant dynamics. By leveraging empirical analysis, advanced statistical techniques, and machine learning algorithms, this research aims to develop robust predictive models that enhance the accuracy and reliability of AQI forecasts. The insights gained from this investigation are crucial for air quality management, environmental planning, and public health interventions, ultimately contributing to improved quality of life and ecological sustainability in monsoon-affected regions.</w:t>
      </w:r>
      <w:r w:rsidR="002B3BD0" w:rsidRPr="0083170C">
        <w:rPr>
          <w:rFonts w:ascii="Times New Roman" w:hAnsi="Times New Roman" w:cs="Times New Roman"/>
          <w:sz w:val="24"/>
          <w:szCs w:val="24"/>
        </w:rPr>
        <w:t>.</w:t>
      </w:r>
    </w:p>
    <w:p w14:paraId="7B96EE6D" w14:textId="77777777" w:rsidR="00CE71D6" w:rsidRPr="00C175E9" w:rsidRDefault="00CE71D6">
      <w:pPr>
        <w:rPr>
          <w:rFonts w:ascii="Times New Roman" w:hAnsi="Times New Roman" w:cs="Times New Roman"/>
          <w:sz w:val="20"/>
          <w:szCs w:val="20"/>
        </w:rPr>
      </w:pPr>
      <w:r w:rsidRPr="00C175E9">
        <w:rPr>
          <w:rFonts w:ascii="Times New Roman" w:hAnsi="Times New Roman" w:cs="Times New Roman"/>
          <w:sz w:val="20"/>
          <w:szCs w:val="20"/>
        </w:rPr>
        <w:br w:type="page"/>
      </w:r>
    </w:p>
    <w:p w14:paraId="1E66E5FF" w14:textId="18CA7D38" w:rsidR="009E2239" w:rsidRPr="009E2239" w:rsidRDefault="009E2239" w:rsidP="00245519">
      <w:pPr>
        <w:pStyle w:val="Default"/>
        <w:spacing w:after="160" w:line="360" w:lineRule="auto"/>
        <w:jc w:val="center"/>
        <w:rPr>
          <w:rFonts w:ascii="Times New Roman" w:hAnsi="Times New Roman" w:cs="Times New Roman"/>
          <w:b/>
          <w:bCs/>
          <w:color w:val="auto"/>
          <w:sz w:val="40"/>
          <w:szCs w:val="40"/>
        </w:rPr>
      </w:pPr>
      <w:r w:rsidRPr="00BD2184">
        <w:rPr>
          <w:rFonts w:ascii="Times New Roman" w:hAnsi="Times New Roman" w:cs="Times New Roman"/>
          <w:b/>
          <w:bCs/>
          <w:color w:val="auto"/>
          <w:sz w:val="40"/>
          <w:szCs w:val="40"/>
        </w:rPr>
        <w:lastRenderedPageBreak/>
        <w:t xml:space="preserve">CHAPTER </w:t>
      </w:r>
      <w:r w:rsidR="00E42AC2">
        <w:rPr>
          <w:rFonts w:ascii="Times New Roman" w:hAnsi="Times New Roman" w:cs="Times New Roman"/>
          <w:b/>
          <w:bCs/>
          <w:color w:val="auto"/>
          <w:sz w:val="40"/>
          <w:szCs w:val="40"/>
        </w:rPr>
        <w:t>7</w:t>
      </w:r>
    </w:p>
    <w:p w14:paraId="561CEB98" w14:textId="3292B8DA" w:rsidR="002B3BD0" w:rsidRPr="00C175E9" w:rsidRDefault="007D5514" w:rsidP="00245519">
      <w:pPr>
        <w:pStyle w:val="Heading1"/>
        <w:spacing w:after="240" w:line="360" w:lineRule="auto"/>
        <w:jc w:val="left"/>
        <w:rPr>
          <w:rFonts w:cs="Times New Roman"/>
          <w:u w:val="none"/>
        </w:rPr>
      </w:pPr>
      <w:r w:rsidRPr="00C175E9">
        <w:rPr>
          <w:rFonts w:cs="Times New Roman"/>
          <w:u w:val="none"/>
        </w:rPr>
        <w:t>Results</w:t>
      </w:r>
    </w:p>
    <w:p w14:paraId="643539AA"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This research study provides an extensive analysis of the methodologies, models, and procedures applied in the assessment and forecasting of the Air Quality Index (AQI). The significance of accurate and timely AQI information is paramount in the fields of environmental science and public health. This section summarizes the findings of the study, discussing both traditional monitoring techniques and modern data-driven prediction algorithms. The results highlight the evolution of AQI monitoring and prediction, demonstrating how advancements in sensor technologies and machine learning models contribute to more precise and reliable air quality forecasts.</w:t>
      </w:r>
    </w:p>
    <w:p w14:paraId="2B5A0390" w14:textId="1705580F"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Traditional Monitoring Techniques</w:t>
      </w:r>
    </w:p>
    <w:p w14:paraId="4A00668D" w14:textId="5624473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Conventional Monitoring Stations:</w:t>
      </w:r>
    </w:p>
    <w:p w14:paraId="0C6B1474"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Traditional AQI monitoring relies heavily on ground-based stations equipped with sophisticated instruments to measure various pollutants, such as particulate matter (PM2.5 and PM10), ozone (O3), nitrogen dioxide (NO2), sulfur dioxide (SO2), and carbon monoxide (CO). These stations provide high-accuracy data but are limited by their fixed locations, high operational costs, and maintenance requirements.</w:t>
      </w:r>
    </w:p>
    <w:p w14:paraId="284E59D2" w14:textId="7885142E"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Satellite Remote Sensing:</w:t>
      </w:r>
    </w:p>
    <w:p w14:paraId="60D887BC"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Satellite remote sensing offers a broader spatial coverage compared to ground-based stations. Satellites equipped with sensors can monitor atmospheric composition and track pollutants over large geographic areas. This method complements ground-based measurements by providing data in regions where monitoring stations are sparse or non-existent. However, satellite data may suffer from lower temporal resolution and can be affected by weather conditions, such as cloud cover, which can obscure measurements.</w:t>
      </w:r>
    </w:p>
    <w:p w14:paraId="30254AE5" w14:textId="5D53D265"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Advances in Sensor Technologies</w:t>
      </w:r>
    </w:p>
    <w:p w14:paraId="04599627" w14:textId="30D5F284"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Low-Cost Portable Sensors:</w:t>
      </w:r>
    </w:p>
    <w:p w14:paraId="7BE218ED"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 xml:space="preserve">Recent developments in sensor technologies have led to the creation of low-cost portable sensors. These devices are smaller, more affordable, and easier to deploy compared to </w:t>
      </w:r>
      <w:r w:rsidRPr="0083170C">
        <w:rPr>
          <w:rFonts w:ascii="Times New Roman" w:hAnsi="Times New Roman" w:cs="Times New Roman"/>
          <w:sz w:val="24"/>
          <w:szCs w:val="24"/>
        </w:rPr>
        <w:lastRenderedPageBreak/>
        <w:t>traditional monitoring equipment. They can be used to create dense networks of sensors, offering high-resolution spatial and temporal data. While these sensors may lack the accuracy of high-end instruments, their widespread deployment can significantly enhance AQI monitoring capabilities by providing real-time data and covering a larger area.</w:t>
      </w:r>
    </w:p>
    <w:p w14:paraId="46A45245" w14:textId="255A75E6"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Internet of Things (IoT) Devices:</w:t>
      </w:r>
    </w:p>
    <w:p w14:paraId="28F4FCEE"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The integration of IoT devices into AQI monitoring systems represents a significant advancement. IoT-enabled sensors can communicate wirelessly, allowing for the seamless collection and transmission of data to central processing units. This connectivity facilitates the real-time aggregation and analysis of air quality data, enabling more responsive and dynamic AQI monitoring systems.</w:t>
      </w:r>
    </w:p>
    <w:p w14:paraId="37F00014" w14:textId="73BB5164"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Predictive Modeling for AQI Estimation</w:t>
      </w:r>
    </w:p>
    <w:p w14:paraId="653F3511" w14:textId="63D6D69E"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Statistical Models:</w:t>
      </w:r>
    </w:p>
    <w:p w14:paraId="44E3AC43"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Traditional statistical models, such as regression analysis, have been used extensively to predict AQI. These models leverage historical data to identify correlations between air quality and various influencing factors, including meteorological conditions and pollutant emissions. While effective, these models may struggle with complex, non-linear relationships between variables.</w:t>
      </w:r>
    </w:p>
    <w:p w14:paraId="561D975C" w14:textId="112FF75F"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Hybrid Models:</w:t>
      </w:r>
    </w:p>
    <w:p w14:paraId="48448CF2"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Hybrid models combine the strengths of different modeling approaches to improve prediction accuracy. For example, combining statistical models with machine learning techniques can enhance the model's ability to capture complex patterns in the data. These models often use a combination of linear and non-linear methods to provide more robust AQI forecasts.</w:t>
      </w:r>
    </w:p>
    <w:p w14:paraId="15B9390D" w14:textId="27B83835"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Machine Learning Models:</w:t>
      </w:r>
    </w:p>
    <w:p w14:paraId="7DCE72A6"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Machine learning (ML) models have revolutionized AQI prediction by offering sophisticated tools to handle large datasets and uncover hidden patterns. Techniques such as neural networks, support vector machines (SVM), and ensemble methods (e.g., random forests and XGBoost) have shown great promise in predicting AQI with high accuracy. ML models can process a wide range of input variables, including meteorological data, pollutant levels, and geographic features, to generate reliable predictions.</w:t>
      </w:r>
    </w:p>
    <w:p w14:paraId="545346C5" w14:textId="006BA504"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Neural Networks:</w:t>
      </w:r>
    </w:p>
    <w:p w14:paraId="19CECB03"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lastRenderedPageBreak/>
        <w:t>Neural networks, particularly deep learning models, are capable of capturing intricate relationships in the data. These models can learn from vast amounts of data, making them suitable for complex tasks such as AQI prediction. However, neural networks require substantial computational resources and large datasets to perform effectively.</w:t>
      </w:r>
    </w:p>
    <w:p w14:paraId="46A45F07" w14:textId="509CE564"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Ensemble Methods:</w:t>
      </w:r>
    </w:p>
    <w:p w14:paraId="2ADE7825"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Ensemble methods combine multiple individual models to improve prediction performance. Techniques like random forests and XGBoost aggregate the predictions of several decision trees to enhance accuracy and reduce overfitting. These methods are highly effective for AQI prediction, as they leverage the strengths of multiple models to produce a more robust forecast.</w:t>
      </w:r>
    </w:p>
    <w:p w14:paraId="18902148" w14:textId="7576C06F"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Integration of Real-Time Data</w:t>
      </w:r>
    </w:p>
    <w:p w14:paraId="43548166" w14:textId="14178D0F"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Social Media Feeds:</w:t>
      </w:r>
    </w:p>
    <w:p w14:paraId="1BF4F94D"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Incorporating real-time data streams, such as social media feeds, can enhance the temporal resolution and accuracy of AQI predictive models. Social media platforms often provide timely information about local air quality conditions, which can be used to supplement traditional data sources. By analyzing trends and reports from social media, predictive models can offer more immediate and contextually relevant AQI forecasts.</w:t>
      </w:r>
    </w:p>
    <w:p w14:paraId="26C4224C" w14:textId="06517B8E"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Meteorological Data:</w:t>
      </w:r>
    </w:p>
    <w:p w14:paraId="4D64913B"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Real-time meteorological data is crucial for accurate AQI prediction. Variables such as temperature, humidity, wind speed, and precipitation significantly influence air quality. Integrating this data into predictive models helps capture the dynamic nature of atmospheric conditions and their impact on pollutant dispersion and concentration.</w:t>
      </w:r>
    </w:p>
    <w:p w14:paraId="5A98083E" w14:textId="33BE06EC"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Implications and Future Directions</w:t>
      </w:r>
    </w:p>
    <w:p w14:paraId="121D64F6" w14:textId="65EEA0A6"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The findings of this study emphasize the need for continuous improvement in AQI monitoring and prediction techniques. By leveraging advancements in sensor technologies and machine learning, more accurate and timelier AQI forecasts can be achieved. This has profound implications for air quality management and public health interventions. Policymakers and stakeholders can utilize these improved predictions to implement pre-emptive measures, such as issuing health advisories and enforcing pollution control regulations, thereby mitigating the adverse effects of air pollution.</w:t>
      </w:r>
    </w:p>
    <w:p w14:paraId="60B7F5A8" w14:textId="64AE56C4"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Scalability and Resilience:</w:t>
      </w:r>
    </w:p>
    <w:p w14:paraId="0C58063A" w14:textId="77777777"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lastRenderedPageBreak/>
        <w:t>Future research should focus on enhancing the scalability and resilience of AQI prediction models. This includes developing models that can adapt to different geographic regions and climatic conditions, as well as ensuring that the models remain robust in the face of data variability and uncertainties.</w:t>
      </w:r>
    </w:p>
    <w:p w14:paraId="4516445E" w14:textId="2E73820B" w:rsidR="008B7C27" w:rsidRPr="0083170C" w:rsidRDefault="008B7C27" w:rsidP="00245519">
      <w:pPr>
        <w:spacing w:line="360" w:lineRule="auto"/>
        <w:jc w:val="both"/>
        <w:rPr>
          <w:rFonts w:ascii="Times New Roman" w:hAnsi="Times New Roman" w:cs="Times New Roman"/>
          <w:b/>
          <w:bCs/>
          <w:sz w:val="24"/>
          <w:szCs w:val="24"/>
        </w:rPr>
      </w:pPr>
      <w:r w:rsidRPr="0083170C">
        <w:rPr>
          <w:rFonts w:ascii="Times New Roman" w:hAnsi="Times New Roman" w:cs="Times New Roman"/>
          <w:b/>
          <w:bCs/>
          <w:sz w:val="24"/>
          <w:szCs w:val="24"/>
        </w:rPr>
        <w:t>Resource Allocation:</w:t>
      </w:r>
    </w:p>
    <w:p w14:paraId="0249B680" w14:textId="02FD4BBD" w:rsidR="008B7C27"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Accurate AQI predictions support more effective resource allocation for environmental monitoring and pollution control. By identifying areas with high pollution levels and predicting future trends, resources can be directed towards the most affected regions, optimizing efforts to improve air quality and protect public health.</w:t>
      </w:r>
    </w:p>
    <w:p w14:paraId="1CAC9268" w14:textId="172F7844" w:rsidR="008B7C27" w:rsidRPr="0083170C" w:rsidRDefault="008B7C27" w:rsidP="00245519">
      <w:pPr>
        <w:spacing w:line="360" w:lineRule="auto"/>
        <w:jc w:val="both"/>
        <w:rPr>
          <w:rFonts w:ascii="Times New Roman" w:hAnsi="Times New Roman" w:cs="Times New Roman"/>
          <w:sz w:val="24"/>
          <w:szCs w:val="24"/>
        </w:rPr>
      </w:pPr>
      <w:r w:rsidRPr="0083170C">
        <w:rPr>
          <w:rFonts w:ascii="Times New Roman" w:hAnsi="Times New Roman" w:cs="Times New Roman"/>
          <w:sz w:val="24"/>
          <w:szCs w:val="24"/>
        </w:rPr>
        <w:t>This research study provides a comprehensive analysis of the various approaches to AQI monitoring and prediction. From traditional monitoring techniques to state-of-the-art machine learning models, the study highlights the importance of accurate and timely AQI information for environmental science and public health. By advancing predictive methodologies and integrating real-time data streams, this research contributes to the development of more resilient and effective air quality management strategies, ultimately enhancing public health and environmental sustainability.</w:t>
      </w:r>
    </w:p>
    <w:p w14:paraId="7C3F09CC" w14:textId="77777777" w:rsidR="00955998" w:rsidRDefault="00955998" w:rsidP="00245519">
      <w:pPr>
        <w:keepNext/>
        <w:spacing w:line="360" w:lineRule="auto"/>
        <w:jc w:val="center"/>
      </w:pPr>
      <w:r w:rsidRPr="0083170C">
        <w:rPr>
          <w:rFonts w:ascii="Times New Roman" w:hAnsi="Times New Roman" w:cs="Times New Roman"/>
          <w:b/>
          <w:bCs/>
          <w:noProof/>
          <w:sz w:val="24"/>
          <w:szCs w:val="24"/>
        </w:rPr>
        <w:drawing>
          <wp:inline distT="0" distB="0" distL="0" distR="0" wp14:anchorId="433D7FEB" wp14:editId="56F676EC">
            <wp:extent cx="5151120" cy="3429635"/>
            <wp:effectExtent l="19050" t="19050" r="11430" b="18415"/>
            <wp:docPr id="1326775218" name="Picture 1" descr="A group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5218" name="Picture 1" descr="A group of blue lines&#10;&#10;Description automatically generated"/>
                    <pic:cNvPicPr/>
                  </pic:nvPicPr>
                  <pic:blipFill rotWithShape="1">
                    <a:blip r:embed="rId17">
                      <a:extLst>
                        <a:ext uri="{28A0092B-C50C-407E-A947-70E740481C1C}">
                          <a14:useLocalDpi xmlns:a14="http://schemas.microsoft.com/office/drawing/2010/main" val="0"/>
                        </a:ext>
                      </a:extLst>
                    </a:blip>
                    <a:srcRect l="8513" t="31011" r="9367" b="28292"/>
                    <a:stretch/>
                  </pic:blipFill>
                  <pic:spPr bwMode="auto">
                    <a:xfrm>
                      <a:off x="0" y="0"/>
                      <a:ext cx="5151120" cy="34296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67BF0A" w14:textId="6FB4B90E" w:rsidR="00955998" w:rsidRDefault="00955998" w:rsidP="00245519">
      <w:pPr>
        <w:pStyle w:val="Caption"/>
        <w:spacing w:line="360" w:lineRule="auto"/>
        <w:jc w:val="center"/>
      </w:pPr>
      <w:r>
        <w:t xml:space="preserve">Figure </w:t>
      </w:r>
      <w:r>
        <w:fldChar w:fldCharType="begin"/>
      </w:r>
      <w:r>
        <w:instrText xml:space="preserve"> SEQ Figure \* ARABIC </w:instrText>
      </w:r>
      <w:r>
        <w:fldChar w:fldCharType="separate"/>
      </w:r>
      <w:r w:rsidR="005F6827">
        <w:rPr>
          <w:noProof/>
        </w:rPr>
        <w:t>1</w:t>
      </w:r>
      <w:r>
        <w:fldChar w:fldCharType="end"/>
      </w:r>
      <w:r w:rsidRPr="00AA24C3">
        <w:t>AQI Pollutants due to the change in monsoon</w:t>
      </w:r>
    </w:p>
    <w:p w14:paraId="2AB25D77" w14:textId="205BE805" w:rsidR="00955998" w:rsidRDefault="002B3BD0" w:rsidP="00245519">
      <w:pPr>
        <w:keepNext/>
        <w:spacing w:line="360" w:lineRule="auto"/>
        <w:jc w:val="center"/>
      </w:pPr>
      <w:r w:rsidRPr="00C175E9">
        <w:rPr>
          <w:rFonts w:ascii="Times New Roman" w:hAnsi="Times New Roman" w:cs="Times New Roman"/>
          <w:b/>
          <w:bCs/>
          <w:noProof/>
        </w:rPr>
        <w:lastRenderedPageBreak/>
        <w:drawing>
          <wp:inline distT="0" distB="0" distL="0" distR="0" wp14:anchorId="11F183B9" wp14:editId="64E748C9">
            <wp:extent cx="4782349" cy="4146550"/>
            <wp:effectExtent l="19050" t="19050" r="18415" b="25400"/>
            <wp:docPr id="559697088" name="Picture 2" descr="A diagram of a gas emi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088" name="Picture 2" descr="A diagram of a gas emission&#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l="6808" t="11647" r="12497" b="4330"/>
                    <a:stretch/>
                  </pic:blipFill>
                  <pic:spPr bwMode="auto">
                    <a:xfrm>
                      <a:off x="0" y="0"/>
                      <a:ext cx="4879643" cy="42309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8AC596" w14:textId="0D87ADDC" w:rsidR="00DD3BFF" w:rsidRPr="00C175E9" w:rsidRDefault="00955998" w:rsidP="00245519">
      <w:pPr>
        <w:pStyle w:val="Caption"/>
        <w:spacing w:line="360" w:lineRule="auto"/>
        <w:jc w:val="center"/>
      </w:pPr>
      <w:r>
        <w:t xml:space="preserve">Figure </w:t>
      </w:r>
      <w:r>
        <w:fldChar w:fldCharType="begin"/>
      </w:r>
      <w:r>
        <w:instrText xml:space="preserve"> SEQ Figure \* ARABIC </w:instrText>
      </w:r>
      <w:r>
        <w:fldChar w:fldCharType="separate"/>
      </w:r>
      <w:r w:rsidR="005F6827">
        <w:rPr>
          <w:noProof/>
        </w:rPr>
        <w:t>2</w:t>
      </w:r>
      <w:r>
        <w:fldChar w:fldCharType="end"/>
      </w:r>
      <w:r w:rsidRPr="00CF005D">
        <w:t xml:space="preserve">Heatmap of ML </w:t>
      </w:r>
      <w:r>
        <w:t>M</w:t>
      </w:r>
      <w:r w:rsidRPr="00CF005D">
        <w:t>odel</w:t>
      </w:r>
    </w:p>
    <w:p w14:paraId="2A8DBBD5" w14:textId="77777777" w:rsidR="00955998" w:rsidRDefault="002B3BD0" w:rsidP="00245519">
      <w:pPr>
        <w:keepNext/>
        <w:spacing w:line="360" w:lineRule="auto"/>
        <w:jc w:val="center"/>
      </w:pPr>
      <w:r w:rsidRPr="00C175E9">
        <w:rPr>
          <w:rFonts w:ascii="Times New Roman" w:hAnsi="Times New Roman" w:cs="Times New Roman"/>
          <w:b/>
          <w:bCs/>
          <w:noProof/>
        </w:rPr>
        <w:drawing>
          <wp:inline distT="0" distB="0" distL="0" distR="0" wp14:anchorId="1A6E9FAA" wp14:editId="65F849DC">
            <wp:extent cx="4022789" cy="3295650"/>
            <wp:effectExtent l="19050" t="19050" r="15875" b="19050"/>
            <wp:docPr id="1569252289" name="Picture 1" descr="A graph with blue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52289" name="Picture 1" descr="A graph with blue and black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5657" cy="3314385"/>
                    </a:xfrm>
                    <a:prstGeom prst="rect">
                      <a:avLst/>
                    </a:prstGeom>
                    <a:ln>
                      <a:solidFill>
                        <a:schemeClr val="tx1"/>
                      </a:solidFill>
                    </a:ln>
                  </pic:spPr>
                </pic:pic>
              </a:graphicData>
            </a:graphic>
          </wp:inline>
        </w:drawing>
      </w:r>
    </w:p>
    <w:p w14:paraId="47632F23" w14:textId="7074D29F" w:rsidR="002B3BD0" w:rsidRPr="00C175E9" w:rsidRDefault="00955998" w:rsidP="00245519">
      <w:pPr>
        <w:pStyle w:val="Caption"/>
        <w:spacing w:line="360" w:lineRule="auto"/>
        <w:jc w:val="center"/>
      </w:pPr>
      <w:r>
        <w:t xml:space="preserve">Figure </w:t>
      </w:r>
      <w:r>
        <w:fldChar w:fldCharType="begin"/>
      </w:r>
      <w:r>
        <w:instrText xml:space="preserve"> SEQ Figure \* ARABIC </w:instrText>
      </w:r>
      <w:r>
        <w:fldChar w:fldCharType="separate"/>
      </w:r>
      <w:r w:rsidR="005F6827">
        <w:rPr>
          <w:noProof/>
        </w:rPr>
        <w:t>3</w:t>
      </w:r>
      <w:r>
        <w:fldChar w:fldCharType="end"/>
      </w:r>
      <w:r w:rsidRPr="00191A95">
        <w:t>Prediction of past year’s AQI Data</w:t>
      </w:r>
    </w:p>
    <w:p w14:paraId="6EC409BD" w14:textId="77777777" w:rsidR="002B3BD0" w:rsidRPr="00C175E9" w:rsidRDefault="002B3BD0" w:rsidP="00245519">
      <w:pPr>
        <w:spacing w:line="360" w:lineRule="auto"/>
        <w:rPr>
          <w:rFonts w:ascii="Times New Roman" w:hAnsi="Times New Roman" w:cs="Times New Roman"/>
        </w:rPr>
      </w:pPr>
      <w:r w:rsidRPr="00C175E9">
        <w:rPr>
          <w:rFonts w:ascii="Times New Roman" w:hAnsi="Times New Roman" w:cs="Times New Roman"/>
        </w:rPr>
        <w:lastRenderedPageBreak/>
        <w:t xml:space="preserve">          </w:t>
      </w:r>
      <w:r w:rsidRPr="00C175E9">
        <w:rPr>
          <w:rFonts w:ascii="Times New Roman" w:hAnsi="Times New Roman" w:cs="Times New Roman"/>
          <w:noProof/>
        </w:rPr>
        <w:drawing>
          <wp:inline distT="0" distB="0" distL="0" distR="0" wp14:anchorId="2EFA09D1" wp14:editId="495760BB">
            <wp:extent cx="2432499" cy="466090"/>
            <wp:effectExtent l="19050" t="19050" r="25400" b="10160"/>
            <wp:docPr id="1115184590" name="Picture 1" descr="A black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84590" name="Picture 1" descr="A black text on a white background"/>
                    <pic:cNvPicPr/>
                  </pic:nvPicPr>
                  <pic:blipFill>
                    <a:blip r:embed="rId20">
                      <a:extLst>
                        <a:ext uri="{28A0092B-C50C-407E-A947-70E740481C1C}">
                          <a14:useLocalDpi xmlns:a14="http://schemas.microsoft.com/office/drawing/2010/main" val="0"/>
                        </a:ext>
                      </a:extLst>
                    </a:blip>
                    <a:stretch>
                      <a:fillRect/>
                    </a:stretch>
                  </pic:blipFill>
                  <pic:spPr>
                    <a:xfrm>
                      <a:off x="0" y="0"/>
                      <a:ext cx="2442120" cy="467933"/>
                    </a:xfrm>
                    <a:prstGeom prst="rect">
                      <a:avLst/>
                    </a:prstGeom>
                    <a:ln>
                      <a:solidFill>
                        <a:schemeClr val="tx1"/>
                      </a:solidFill>
                    </a:ln>
                  </pic:spPr>
                </pic:pic>
              </a:graphicData>
            </a:graphic>
          </wp:inline>
        </w:drawing>
      </w:r>
      <w:r w:rsidRPr="00C175E9">
        <w:rPr>
          <w:rFonts w:ascii="Times New Roman" w:hAnsi="Times New Roman" w:cs="Times New Roman"/>
        </w:rPr>
        <w:t xml:space="preserve">      </w:t>
      </w:r>
      <w:r w:rsidRPr="00C175E9">
        <w:rPr>
          <w:rFonts w:ascii="Times New Roman" w:hAnsi="Times New Roman" w:cs="Times New Roman"/>
          <w:noProof/>
        </w:rPr>
        <w:drawing>
          <wp:inline distT="0" distB="0" distL="0" distR="0" wp14:anchorId="3826BC8D" wp14:editId="411C462A">
            <wp:extent cx="2578909" cy="459740"/>
            <wp:effectExtent l="19050" t="19050" r="12065" b="16510"/>
            <wp:docPr id="3090894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89418" name="Picture 1" descr="A black text on a white background&#10;&#10;Description automatically generated"/>
                    <pic:cNvPicPr/>
                  </pic:nvPicPr>
                  <pic:blipFill>
                    <a:blip r:embed="rId21"/>
                    <a:stretch>
                      <a:fillRect/>
                    </a:stretch>
                  </pic:blipFill>
                  <pic:spPr>
                    <a:xfrm>
                      <a:off x="0" y="0"/>
                      <a:ext cx="2641393" cy="470879"/>
                    </a:xfrm>
                    <a:prstGeom prst="rect">
                      <a:avLst/>
                    </a:prstGeom>
                    <a:ln>
                      <a:solidFill>
                        <a:schemeClr val="tx1"/>
                      </a:solidFill>
                    </a:ln>
                  </pic:spPr>
                </pic:pic>
              </a:graphicData>
            </a:graphic>
          </wp:inline>
        </w:drawing>
      </w:r>
      <w:r w:rsidRPr="00C175E9">
        <w:rPr>
          <w:rFonts w:ascii="Times New Roman" w:hAnsi="Times New Roman" w:cs="Times New Roman"/>
        </w:rPr>
        <w:t xml:space="preserve"> </w:t>
      </w:r>
    </w:p>
    <w:p w14:paraId="71B67D56" w14:textId="092896E7" w:rsidR="002B3BD0" w:rsidRPr="00C175E9" w:rsidRDefault="002B3BD0" w:rsidP="00245519">
      <w:pPr>
        <w:pStyle w:val="Caption"/>
        <w:spacing w:line="360" w:lineRule="auto"/>
        <w:jc w:val="center"/>
      </w:pPr>
      <w:r w:rsidRPr="00C175E9">
        <w:t xml:space="preserve">Output </w:t>
      </w:r>
      <w:r w:rsidRPr="00C175E9">
        <w:fldChar w:fldCharType="begin"/>
      </w:r>
      <w:r w:rsidRPr="00C175E9">
        <w:instrText xml:space="preserve"> SEQ Output \* ARABIC </w:instrText>
      </w:r>
      <w:r w:rsidRPr="00C175E9">
        <w:fldChar w:fldCharType="separate"/>
      </w:r>
      <w:r w:rsidR="005F6827">
        <w:rPr>
          <w:noProof/>
        </w:rPr>
        <w:t>1</w:t>
      </w:r>
      <w:r w:rsidRPr="00C175E9">
        <w:fldChar w:fldCharType="end"/>
      </w:r>
      <w:r w:rsidRPr="00C175E9">
        <w:t xml:space="preserve">K-Nearest Neighbours                                       Output </w:t>
      </w:r>
      <w:r w:rsidRPr="00C175E9">
        <w:fldChar w:fldCharType="begin"/>
      </w:r>
      <w:r w:rsidRPr="00C175E9">
        <w:instrText xml:space="preserve"> SEQ Output \* ARABIC </w:instrText>
      </w:r>
      <w:r w:rsidRPr="00C175E9">
        <w:fldChar w:fldCharType="separate"/>
      </w:r>
      <w:r w:rsidR="005F6827">
        <w:rPr>
          <w:noProof/>
        </w:rPr>
        <w:t>2</w:t>
      </w:r>
      <w:r w:rsidRPr="00C175E9">
        <w:fldChar w:fldCharType="end"/>
      </w:r>
      <w:r w:rsidRPr="00C175E9">
        <w:t xml:space="preserve"> Random Forest Classifier</w:t>
      </w:r>
    </w:p>
    <w:p w14:paraId="00F338D1" w14:textId="77777777" w:rsidR="002B3BD0" w:rsidRPr="0083170C" w:rsidRDefault="002B3BD0" w:rsidP="00245519">
      <w:pPr>
        <w:pStyle w:val="BodyText"/>
        <w:spacing w:before="227" w:line="360" w:lineRule="auto"/>
        <w:ind w:left="101" w:right="121" w:firstLine="284"/>
        <w:jc w:val="both"/>
        <w:rPr>
          <w:sz w:val="24"/>
          <w:szCs w:val="24"/>
        </w:rPr>
      </w:pPr>
      <w:r w:rsidRPr="0083170C">
        <w:rPr>
          <w:sz w:val="24"/>
          <w:szCs w:val="24"/>
        </w:rPr>
        <w:t xml:space="preserve"> Figure 1 illustrates the change in air pollution by considering changes in seasons on the x-axis, pollutants (NO</w:t>
      </w:r>
      <w:r w:rsidRPr="0083170C">
        <w:rPr>
          <w:sz w:val="24"/>
          <w:szCs w:val="24"/>
          <w:vertAlign w:val="subscript"/>
        </w:rPr>
        <w:t>2</w:t>
      </w:r>
      <w:r w:rsidRPr="0083170C">
        <w:rPr>
          <w:sz w:val="24"/>
          <w:szCs w:val="24"/>
        </w:rPr>
        <w:t>, CO, O</w:t>
      </w:r>
      <w:r w:rsidRPr="0083170C">
        <w:rPr>
          <w:sz w:val="24"/>
          <w:szCs w:val="24"/>
          <w:vertAlign w:val="subscript"/>
        </w:rPr>
        <w:t>3</w:t>
      </w:r>
      <w:r w:rsidRPr="0083170C">
        <w:rPr>
          <w:sz w:val="24"/>
          <w:szCs w:val="24"/>
        </w:rPr>
        <w:t>, etc.) at the y-axis, variation/change in the aqi level, and results. Figure 2 shows the air pollution heatmap, which uses a machine learning algorithm to produce effects on the environment by displaying the correlation between different gases. This helps detect patterns and interactions among different pollutants, making it easier to comprehend how they are interdependent.  The model accuracy for each of the many machine learning models used for data testing and training is indicated in Outputs 1 and 2.</w:t>
      </w:r>
    </w:p>
    <w:p w14:paraId="2F4201D7" w14:textId="77777777" w:rsidR="009E2239" w:rsidRDefault="009E2239">
      <w:pPr>
        <w:rPr>
          <w:rFonts w:ascii="Times New Roman" w:eastAsiaTheme="majorEastAsia" w:hAnsi="Times New Roman" w:cstheme="majorBidi"/>
          <w:b/>
          <w:sz w:val="28"/>
          <w:szCs w:val="32"/>
        </w:rPr>
      </w:pPr>
      <w:r>
        <w:br w:type="page"/>
      </w:r>
    </w:p>
    <w:p w14:paraId="097D6582" w14:textId="6E90C1B7" w:rsidR="009E2239" w:rsidRPr="009E2239" w:rsidRDefault="009E2239" w:rsidP="00245519">
      <w:pPr>
        <w:pStyle w:val="Default"/>
        <w:spacing w:after="160" w:line="360" w:lineRule="auto"/>
        <w:jc w:val="center"/>
        <w:rPr>
          <w:rFonts w:ascii="Times New Roman" w:hAnsi="Times New Roman" w:cs="Times New Roman"/>
          <w:b/>
          <w:bCs/>
          <w:color w:val="auto"/>
          <w:sz w:val="40"/>
          <w:szCs w:val="40"/>
        </w:rPr>
      </w:pPr>
      <w:r w:rsidRPr="00BD2184">
        <w:rPr>
          <w:rFonts w:ascii="Times New Roman" w:hAnsi="Times New Roman" w:cs="Times New Roman"/>
          <w:b/>
          <w:bCs/>
          <w:color w:val="auto"/>
          <w:sz w:val="40"/>
          <w:szCs w:val="40"/>
        </w:rPr>
        <w:lastRenderedPageBreak/>
        <w:t xml:space="preserve">CHAPTER </w:t>
      </w:r>
      <w:r w:rsidR="002947FD">
        <w:rPr>
          <w:rFonts w:ascii="Times New Roman" w:hAnsi="Times New Roman" w:cs="Times New Roman"/>
          <w:b/>
          <w:bCs/>
          <w:color w:val="auto"/>
          <w:sz w:val="40"/>
          <w:szCs w:val="40"/>
        </w:rPr>
        <w:t>8</w:t>
      </w:r>
    </w:p>
    <w:p w14:paraId="7E60B770" w14:textId="1AA9F438" w:rsidR="002B3BD0" w:rsidRPr="00994972" w:rsidRDefault="007D5514" w:rsidP="00245519">
      <w:pPr>
        <w:pStyle w:val="Heading1"/>
        <w:spacing w:line="360" w:lineRule="auto"/>
        <w:jc w:val="left"/>
        <w:rPr>
          <w:u w:val="none"/>
        </w:rPr>
      </w:pPr>
      <w:r w:rsidRPr="00994972">
        <w:rPr>
          <w:u w:val="none"/>
        </w:rPr>
        <w:t>Conclusion</w:t>
      </w:r>
    </w:p>
    <w:p w14:paraId="2575D218" w14:textId="77777777"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The "Cutting-edge Weather Station: Advanced Monitoring of AQI and Meteorological Forecasting" project represents a significant leap forward in the domains of public health and environmental research. This study has meticulously examined various methodologies for evaluating and forecasting the Air Quality Index (AQI), integrating cutting-edge technologies and machine learning techniques to enhance the accuracy and reliability of air quality monitoring and prediction.</w:t>
      </w:r>
    </w:p>
    <w:p w14:paraId="73BED530" w14:textId="4B755F33" w:rsidR="00C246FA" w:rsidRPr="0083170C" w:rsidRDefault="00C246FA" w:rsidP="00245519">
      <w:pPr>
        <w:pStyle w:val="BodyText"/>
        <w:spacing w:before="227" w:line="360" w:lineRule="auto"/>
        <w:ind w:left="101" w:right="121" w:firstLine="284"/>
        <w:jc w:val="both"/>
        <w:rPr>
          <w:b/>
          <w:bCs/>
          <w:sz w:val="24"/>
          <w:szCs w:val="24"/>
        </w:rPr>
      </w:pPr>
      <w:r w:rsidRPr="0083170C">
        <w:rPr>
          <w:b/>
          <w:bCs/>
          <w:sz w:val="24"/>
          <w:szCs w:val="24"/>
        </w:rPr>
        <w:t>Review of Monitoring Approaches</w:t>
      </w:r>
    </w:p>
    <w:p w14:paraId="1F7B7377" w14:textId="7ABEF972" w:rsidR="00C246FA" w:rsidRPr="0083170C" w:rsidRDefault="00C246FA" w:rsidP="00245519">
      <w:pPr>
        <w:pStyle w:val="BodyText"/>
        <w:spacing w:before="227" w:line="360" w:lineRule="auto"/>
        <w:ind w:left="101" w:right="121" w:firstLine="284"/>
        <w:jc w:val="both"/>
        <w:rPr>
          <w:b/>
          <w:bCs/>
          <w:sz w:val="24"/>
          <w:szCs w:val="24"/>
        </w:rPr>
      </w:pPr>
      <w:r w:rsidRPr="0083170C">
        <w:rPr>
          <w:b/>
          <w:bCs/>
          <w:sz w:val="24"/>
          <w:szCs w:val="24"/>
        </w:rPr>
        <w:t>Established Methods:</w:t>
      </w:r>
    </w:p>
    <w:p w14:paraId="5E096715" w14:textId="77777777"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Traditional AQI monitoring methods, such as ground-based stations and satellite remote sensing, have been extensively used for decades. Ground-based stations provide precise and localized data on air pollutants, but their coverage is limited by geographical and financial constraints. Satellite remote sensing offers broader spatial coverage and the ability to monitor regions that lack ground-based infrastructure. However, satellite data can be affected by atmospheric conditions and often lacks the temporal resolution needed for real-time monitoring.</w:t>
      </w:r>
    </w:p>
    <w:p w14:paraId="71D8D0DF" w14:textId="102AE645" w:rsidR="00C246FA" w:rsidRPr="0083170C" w:rsidRDefault="00C246FA" w:rsidP="00245519">
      <w:pPr>
        <w:pStyle w:val="BodyText"/>
        <w:spacing w:before="227" w:line="360" w:lineRule="auto"/>
        <w:ind w:left="101" w:right="121" w:firstLine="284"/>
        <w:jc w:val="both"/>
        <w:rPr>
          <w:b/>
          <w:bCs/>
          <w:sz w:val="24"/>
          <w:szCs w:val="24"/>
        </w:rPr>
      </w:pPr>
      <w:r w:rsidRPr="0083170C">
        <w:rPr>
          <w:b/>
          <w:bCs/>
          <w:sz w:val="24"/>
          <w:szCs w:val="24"/>
        </w:rPr>
        <w:t>Innovative Approaches:</w:t>
      </w:r>
    </w:p>
    <w:p w14:paraId="25D1F166" w14:textId="77777777"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The study highlights the emergence of innovative approaches such as low-cost portable sensors and Internet of Things (IoT) devices. These technologies have revolutionized AQI monitoring by providing more extensive spatial coverage and higher temporal resolution. Portable sensors are relatively inexpensive and easy to deploy, making them ideal for creating dense monitoring networks. IoT devices enable continuous data collection and real-time transmission, significantly enhancing the responsiveness and flexibility of AQI monitoring systems.</w:t>
      </w:r>
    </w:p>
    <w:p w14:paraId="212B3662" w14:textId="2DB0A91E" w:rsidR="00C246FA" w:rsidRPr="0083170C" w:rsidRDefault="00C246FA" w:rsidP="00245519">
      <w:pPr>
        <w:pStyle w:val="BodyText"/>
        <w:spacing w:before="227" w:line="360" w:lineRule="auto"/>
        <w:ind w:left="101" w:right="121" w:firstLine="284"/>
        <w:jc w:val="both"/>
        <w:rPr>
          <w:b/>
          <w:bCs/>
          <w:sz w:val="24"/>
          <w:szCs w:val="24"/>
        </w:rPr>
      </w:pPr>
      <w:r w:rsidRPr="0083170C">
        <w:rPr>
          <w:b/>
          <w:bCs/>
          <w:sz w:val="24"/>
          <w:szCs w:val="24"/>
        </w:rPr>
        <w:t>Importance of Accurate and Timely AQI Data</w:t>
      </w:r>
    </w:p>
    <w:p w14:paraId="42E76944" w14:textId="77777777"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Accurate and timely AQI data is crucial for several reasons:</w:t>
      </w:r>
    </w:p>
    <w:p w14:paraId="42BE267A" w14:textId="53931406"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lastRenderedPageBreak/>
        <w:t>- Public Health: Poor air quality poses significant health risks, including respiratory and cardiovascular diseases. Timely information allows for the issuance of health advisories and the implementation of protective measures.</w:t>
      </w:r>
    </w:p>
    <w:p w14:paraId="13D6E8D2" w14:textId="1A9CDC0D"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Environmental Management: Accurate data informs environmental policies and regulations aimed at reducing pollution levels. It enables authorities to identify pollution sources and hotspots, ensuring targeted and effective interventions.</w:t>
      </w:r>
    </w:p>
    <w:p w14:paraId="36AE733E" w14:textId="7477167F"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Risk Mitigation: Early warnings of deteriorating air quality can help communities and individuals take preventative actions, thereby reducing exposure to harmful pollutants.</w:t>
      </w:r>
    </w:p>
    <w:p w14:paraId="3F944088" w14:textId="1A3C7E2D" w:rsidR="00C246FA" w:rsidRPr="0083170C" w:rsidRDefault="00C246FA" w:rsidP="00245519">
      <w:pPr>
        <w:pStyle w:val="BodyText"/>
        <w:spacing w:before="227" w:line="360" w:lineRule="auto"/>
        <w:ind w:left="101" w:right="121" w:firstLine="284"/>
        <w:jc w:val="both"/>
        <w:rPr>
          <w:b/>
          <w:bCs/>
          <w:sz w:val="24"/>
          <w:szCs w:val="24"/>
        </w:rPr>
      </w:pPr>
      <w:r w:rsidRPr="0083170C">
        <w:rPr>
          <w:b/>
          <w:bCs/>
          <w:sz w:val="24"/>
          <w:szCs w:val="24"/>
        </w:rPr>
        <w:t>Enhancement of AQI Monitoring Networks</w:t>
      </w:r>
    </w:p>
    <w:p w14:paraId="016ECA22" w14:textId="77777777"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The integration of IoT devices and portable sensors represents a major advancement in AQI monitoring. These technologies enhance the temporal and spatial resolution of air quality data, providing a more detailed and comprehensive understanding of air quality variations. This improved monitoring capability allows for:</w:t>
      </w:r>
    </w:p>
    <w:p w14:paraId="124D3D1E" w14:textId="7D466DCD"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Real-Time Data Collection: Continuous data streams enable immediate analysis and response, which is critical for managing acute air quality issues.</w:t>
      </w:r>
    </w:p>
    <w:p w14:paraId="382E554F" w14:textId="23AA5C5B"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Broader Geographic Coverage: Deploying portable sensors in underserved or remote areas ensures a more inclusive and accurate representation of air quality across different regions.</w:t>
      </w:r>
    </w:p>
    <w:p w14:paraId="55C1E64A" w14:textId="40F70C41" w:rsidR="00C246FA" w:rsidRPr="0083170C" w:rsidRDefault="00C246FA" w:rsidP="00245519">
      <w:pPr>
        <w:pStyle w:val="BodyText"/>
        <w:spacing w:before="227" w:line="360" w:lineRule="auto"/>
        <w:ind w:left="101" w:right="121" w:firstLine="284"/>
        <w:jc w:val="both"/>
        <w:rPr>
          <w:b/>
          <w:bCs/>
          <w:sz w:val="24"/>
          <w:szCs w:val="24"/>
        </w:rPr>
      </w:pPr>
      <w:r w:rsidRPr="0083170C">
        <w:rPr>
          <w:b/>
          <w:bCs/>
          <w:sz w:val="24"/>
          <w:szCs w:val="24"/>
        </w:rPr>
        <w:t>Predictive Modeling Techniques</w:t>
      </w:r>
    </w:p>
    <w:p w14:paraId="1971AF42" w14:textId="77777777"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The study delves into various predictive modeling techniques, demonstrating their potential to enhance AQI forecasting:</w:t>
      </w:r>
    </w:p>
    <w:p w14:paraId="395D2CB3" w14:textId="4858659A"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Statistical Models: Traditional statistical approaches, such as regression analysis, are useful for identifying historical trends and correlations. However, their ability to handle non-linear relationships and complex interactions is limited.</w:t>
      </w:r>
    </w:p>
    <w:p w14:paraId="4688B1EF" w14:textId="3A3595F9"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xml:space="preserve">- Machine Learning Models: Advanced machine learning techniques, including neural networks and ensemble methods like random forests and XGBoost, offer superior performance in handling large datasets and uncovering hidden patterns. These models can incorporate a wide range of variables, such as meteorological conditions and pollutant </w:t>
      </w:r>
      <w:r w:rsidRPr="0083170C">
        <w:rPr>
          <w:sz w:val="24"/>
          <w:szCs w:val="24"/>
        </w:rPr>
        <w:lastRenderedPageBreak/>
        <w:t>emissions, to produce more accurate predictions.</w:t>
      </w:r>
    </w:p>
    <w:p w14:paraId="051EEEAD" w14:textId="5B89B7D4"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Hybrid Models: Combining statistical and machine learning approaches can leverage the strengths of both, improving the robustness and reliability of AQI forecasts.</w:t>
      </w:r>
    </w:p>
    <w:p w14:paraId="20D1E079" w14:textId="6F677B96" w:rsidR="00C246FA" w:rsidRPr="0083170C" w:rsidRDefault="00C246FA" w:rsidP="00245519">
      <w:pPr>
        <w:pStyle w:val="BodyText"/>
        <w:spacing w:before="227" w:line="360" w:lineRule="auto"/>
        <w:ind w:left="101" w:right="121" w:firstLine="284"/>
        <w:jc w:val="both"/>
        <w:rPr>
          <w:b/>
          <w:bCs/>
          <w:sz w:val="24"/>
          <w:szCs w:val="24"/>
        </w:rPr>
      </w:pPr>
      <w:r w:rsidRPr="0083170C">
        <w:rPr>
          <w:b/>
          <w:bCs/>
          <w:sz w:val="24"/>
          <w:szCs w:val="24"/>
        </w:rPr>
        <w:t>Future Directions</w:t>
      </w:r>
    </w:p>
    <w:p w14:paraId="631CF235" w14:textId="77777777"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The study points to several promising future directions for AQI monitoring and prediction:</w:t>
      </w:r>
    </w:p>
    <w:p w14:paraId="6884B89D" w14:textId="2F0FACDA"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Data Fusion Techniques: Integrating data from various sources, such as social media feeds, satellite imagery, and meteorological data, can enhance the accuracy and timeliness of AQI predictions. Data fusion allows for a more comprehensive understanding of air quality dynamics, enabling better-informed decision-making.</w:t>
      </w:r>
    </w:p>
    <w:p w14:paraId="46AB4550" w14:textId="12F366B9"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Real-Time Data Streams: Incorporating real-time data streams into predictive models can significantly improve their temporal resolution and responsiveness. This approach ensures that AQI forecasts are as current and accurate as possible, facilitating proactive management of air quality issues.</w:t>
      </w:r>
    </w:p>
    <w:p w14:paraId="338EE594" w14:textId="2977B885" w:rsidR="00C246FA" w:rsidRPr="0083170C" w:rsidRDefault="00C246FA" w:rsidP="00245519">
      <w:pPr>
        <w:pStyle w:val="BodyText"/>
        <w:spacing w:before="227" w:line="360" w:lineRule="auto"/>
        <w:ind w:left="101" w:right="121" w:firstLine="284"/>
        <w:jc w:val="both"/>
        <w:rPr>
          <w:sz w:val="24"/>
          <w:szCs w:val="24"/>
        </w:rPr>
      </w:pPr>
      <w:r w:rsidRPr="0083170C">
        <w:rPr>
          <w:sz w:val="24"/>
          <w:szCs w:val="24"/>
        </w:rPr>
        <w:t>- Advancements in AI and Data Analytics: Continued developments in artificial intelligence and data analytics will further refine AQI prediction models. These advancements will enable more precise and scalable solutions, promoting healthier environments and communities globally.</w:t>
      </w:r>
    </w:p>
    <w:p w14:paraId="5F6A4E9A" w14:textId="02337EDB" w:rsidR="002B3BD0" w:rsidRPr="0083170C" w:rsidRDefault="00C246FA" w:rsidP="00245519">
      <w:pPr>
        <w:pStyle w:val="BodyText"/>
        <w:spacing w:before="227" w:line="360" w:lineRule="auto"/>
        <w:ind w:left="101" w:right="121" w:firstLine="284"/>
        <w:jc w:val="both"/>
        <w:rPr>
          <w:sz w:val="24"/>
          <w:szCs w:val="24"/>
        </w:rPr>
      </w:pPr>
      <w:r w:rsidRPr="0083170C">
        <w:rPr>
          <w:sz w:val="24"/>
          <w:szCs w:val="24"/>
        </w:rPr>
        <w:t>In conclusion, the "Cutting-edge Weather Station: Advanced Monitoring of AQI and Meteorological Forecasting" project underscores the critical importance of accurate and timely AQI data for public health and environmental management. By exploring both traditional and innovative monitoring techniques, the study provides a comprehensive overview of the current state of AQI assessment and forecasting. The integration of advanced sensor technologies and machine learning models represents a significant step forward in enhancing the precision and reliability of AQI predictions. As the field continues to evolve, leveraging advancements in data fusion, real-time data integration, and artificial intelligence will further improve AQI monitoring and forecasting capabilities. This progress will ultimately contribute to more effective air quality management, protecting public health, and fostering sustainable environmental practices globally.</w:t>
      </w:r>
      <w:r w:rsidR="002B3BD0" w:rsidRPr="0083170C">
        <w:rPr>
          <w:sz w:val="24"/>
          <w:szCs w:val="24"/>
        </w:rPr>
        <w:t>.</w:t>
      </w:r>
    </w:p>
    <w:p w14:paraId="0C566129" w14:textId="77777777" w:rsidR="002B3BD0" w:rsidRDefault="002B3BD0" w:rsidP="002B3BD0">
      <w:pPr>
        <w:pStyle w:val="BodyText"/>
        <w:spacing w:before="227"/>
        <w:ind w:left="101" w:right="121" w:firstLine="284"/>
        <w:jc w:val="both"/>
        <w:rPr>
          <w:b/>
          <w:bCs/>
          <w:sz w:val="24"/>
          <w:szCs w:val="24"/>
        </w:rPr>
      </w:pPr>
      <w:r>
        <w:rPr>
          <w:b/>
          <w:bCs/>
          <w:sz w:val="24"/>
          <w:szCs w:val="24"/>
        </w:rPr>
        <w:br w:type="page"/>
      </w:r>
    </w:p>
    <w:p w14:paraId="11644FD5" w14:textId="77777777" w:rsidR="002B3BD0" w:rsidRDefault="002B3BD0" w:rsidP="002B3BD0">
      <w:pPr>
        <w:ind w:left="208"/>
      </w:pPr>
      <w:r>
        <w:rPr>
          <w:spacing w:val="60"/>
          <w:position w:val="205"/>
          <w:sz w:val="20"/>
        </w:rPr>
        <w:lastRenderedPageBreak/>
        <w:t xml:space="preserve"> </w:t>
      </w:r>
      <w:bookmarkStart w:id="25" w:name="How_to_Use_this_Template_(Second_Level_H"/>
      <w:bookmarkStart w:id="26" w:name="final_key_points_to_consider_(first_leve"/>
      <w:bookmarkStart w:id="27" w:name="CONCLUSION_(Use_the_Microsoft_Word_templ"/>
      <w:bookmarkEnd w:id="25"/>
      <w:bookmarkEnd w:id="26"/>
      <w:bookmarkEnd w:id="27"/>
    </w:p>
    <w:p w14:paraId="50576602" w14:textId="77777777" w:rsidR="002B3BD0" w:rsidRPr="00994972" w:rsidRDefault="002B3BD0" w:rsidP="00245519">
      <w:pPr>
        <w:pStyle w:val="Heading1"/>
        <w:spacing w:before="60" w:line="360" w:lineRule="auto"/>
        <w:ind w:left="60" w:right="74"/>
        <w:rPr>
          <w:u w:val="none"/>
        </w:rPr>
      </w:pPr>
      <w:bookmarkStart w:id="28" w:name="Acknowledgments_(Use_the_Microsoft_Word_"/>
      <w:bookmarkStart w:id="29" w:name="References_(Use_the_Microsoft_Word_templ"/>
      <w:bookmarkEnd w:id="28"/>
      <w:bookmarkEnd w:id="29"/>
      <w:r w:rsidRPr="00994972">
        <w:rPr>
          <w:spacing w:val="-2"/>
          <w:u w:val="none"/>
        </w:rPr>
        <w:t>REFERENCES</w:t>
      </w:r>
    </w:p>
    <w:p w14:paraId="43F14D71" w14:textId="77777777" w:rsidR="002B3BD0" w:rsidRDefault="002B3BD0" w:rsidP="00245519">
      <w:pPr>
        <w:tabs>
          <w:tab w:val="left" w:pos="527"/>
        </w:tabs>
        <w:spacing w:line="360" w:lineRule="auto"/>
        <w:rPr>
          <w:sz w:val="20"/>
        </w:rPr>
      </w:pPr>
    </w:p>
    <w:p w14:paraId="1B34C56A"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Department of Electrical Engineering, Chulachomklao Royal Military Academy, Nakhonnayok 26001, Thailand</w:t>
      </w:r>
    </w:p>
    <w:p w14:paraId="5286336C"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Cabaneros, S.M.S.; Calautit, J.K.S.; Hughes, B.R. A review of artificial neural network models for ambient air pollution prediction. Environ. Model. Software. 2019, 119, 285–304.</w:t>
      </w:r>
    </w:p>
    <w:p w14:paraId="016F8DC1"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Cabaneros, S.M.S.; Calautit, J.K.S.; Hughes, B.R. Hybrid artificial neural network models for effective prediction and mitigation of urban roadside NO2 pollution. Energy Procedia 2017, 142, 3524–3530.</w:t>
      </w:r>
    </w:p>
    <w:p w14:paraId="2F9DDE96"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Lightstone, S.; Moshary, F.; Gross, B. Comparing CMAQ Forecasts with a Neural Network Forecast Model for PM2.5 in New York. Atmosphere 2017, 8, 161.</w:t>
      </w:r>
    </w:p>
    <w:p w14:paraId="5670E02E"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A. P. Dadhicha, R. Goyal, and P. N. Dadhich, "Assessment of spatio-temporal variations in air quality of Jaipur city, Rajasthan, India," Egyptian Journal of Remote Sensing and Space Sciences, vol. X, no. X, pp. xx-xx, Month Year. [Online].</w:t>
      </w:r>
    </w:p>
    <w:p w14:paraId="43553930"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 xml:space="preserve">M. Pulikesi, P. Baskaralingam, D. Elango, V. N. Rayudu, V. Ramamurthi, and S. Sivanesan, "Air quality monitoring in Chennai, India, in the summer of 2005," Journal of Hazardous Materials, vol. B136, pp. 589-596, Jan. 2006. [Online]. Available: </w:t>
      </w:r>
      <w:hyperlink r:id="rId22" w:history="1">
        <w:r w:rsidRPr="0083170C">
          <w:rPr>
            <w:rFonts w:ascii="Times New Roman" w:hAnsi="Times New Roman" w:cs="Times New Roman"/>
            <w:spacing w:val="-1"/>
            <w:sz w:val="24"/>
            <w:szCs w:val="24"/>
          </w:rPr>
          <w:t>https://doi.org/10.1016/j.jhazmat.2005.12.051</w:t>
        </w:r>
      </w:hyperlink>
      <w:r w:rsidRPr="0083170C">
        <w:rPr>
          <w:rFonts w:ascii="Times New Roman" w:hAnsi="Times New Roman" w:cs="Times New Roman"/>
          <w:spacing w:val="-1"/>
          <w:sz w:val="24"/>
          <w:szCs w:val="24"/>
        </w:rPr>
        <w:t xml:space="preserve"> </w:t>
      </w:r>
    </w:p>
    <w:p w14:paraId="377FBAF5"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A. Kumar and P. Goyal, "Forecasting of daily air quality index in Delhi," Science of the Total Environment, vol. X, no. X, pp. xx-xx, Month Year. [Online].</w:t>
      </w:r>
    </w:p>
    <w:p w14:paraId="3A341EA6"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 xml:space="preserve">R. Janarthanan, P. Partheeban, K. Somasundaram, and P. Navin Elamparithi, "A deep learning approach for prediction of air quality index in a metropolitan city," Sustainable Cities and Society, vol. X, no. X, pp. xx-xx, Month Year. [Online]. Available: </w:t>
      </w:r>
      <w:hyperlink r:id="rId23" w:tgtFrame="_new" w:history="1">
        <w:r w:rsidRPr="0083170C">
          <w:rPr>
            <w:rFonts w:ascii="Times New Roman" w:hAnsi="Times New Roman" w:cs="Times New Roman"/>
            <w:spacing w:val="-1"/>
            <w:sz w:val="24"/>
            <w:szCs w:val="24"/>
          </w:rPr>
          <w:t>www.elsevier.com/locate/scs</w:t>
        </w:r>
      </w:hyperlink>
    </w:p>
    <w:p w14:paraId="7C889161"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Yogarayan, S., Azman, A., Abdul Razak, S. F., &amp; Abdullah, M. F. A. (Year). Air Quality Monitoring Tool using Edge Computing: A Comprehensive Study. International Journal of Intelligent Systems and Applications in Engineering.</w:t>
      </w:r>
    </w:p>
    <w:p w14:paraId="1E3E3698"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Kumar, T., &amp; Doss, A. (Year). AIRO: Development of an Intelligent IoT-based Air Quality Monitoring Solution for Urban Areas. In Proceedings of the International Conference on Machine Learning and Data Engineering (pp. Page numbers). Retrieved from Conference Website or Publisher.</w:t>
      </w:r>
    </w:p>
    <w:p w14:paraId="53C11E8A"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lastRenderedPageBreak/>
        <w:t>As a predictive analysis, the multiple linear regression is used to explain the relationship between one continuous dependent variable and two or more independent variables. [</w:t>
      </w:r>
      <w:hyperlink r:id="rId24" w:tgtFrame="_blank" w:history="1">
        <w:r w:rsidRPr="0083170C">
          <w:rPr>
            <w:rFonts w:ascii="Times New Roman" w:hAnsi="Times New Roman" w:cs="Times New Roman"/>
            <w:spacing w:val="-1"/>
            <w:sz w:val="24"/>
            <w:szCs w:val="24"/>
          </w:rPr>
          <w:t>Google Scholar</w:t>
        </w:r>
      </w:hyperlink>
      <w:r w:rsidRPr="0083170C">
        <w:rPr>
          <w:rFonts w:ascii="Times New Roman" w:hAnsi="Times New Roman" w:cs="Times New Roman"/>
          <w:spacing w:val="-1"/>
          <w:sz w:val="24"/>
          <w:szCs w:val="24"/>
        </w:rPr>
        <w:t>]</w:t>
      </w:r>
    </w:p>
    <w:p w14:paraId="32BD6C40"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SMOTEDNN: A Novel Model for Air Pollution Forecasting and AQI Classification  [</w:t>
      </w:r>
      <w:hyperlink r:id="rId25" w:tgtFrame="_blank" w:history="1">
        <w:r w:rsidRPr="0083170C">
          <w:rPr>
            <w:rFonts w:ascii="Times New Roman" w:hAnsi="Times New Roman" w:cs="Times New Roman"/>
            <w:spacing w:val="-1"/>
            <w:sz w:val="24"/>
            <w:szCs w:val="24"/>
          </w:rPr>
          <w:t>Google Scholar</w:t>
        </w:r>
      </w:hyperlink>
      <w:r w:rsidRPr="0083170C">
        <w:rPr>
          <w:rFonts w:ascii="Times New Roman" w:hAnsi="Times New Roman" w:cs="Times New Roman"/>
          <w:spacing w:val="-1"/>
          <w:sz w:val="24"/>
          <w:szCs w:val="24"/>
        </w:rPr>
        <w:t>]</w:t>
      </w:r>
    </w:p>
    <w:p w14:paraId="27EE9E1B"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M. A. Esfandani and H. Nematzadeh, “Predicting air pollution in Tehran: Genetic algorithm and back propagation neural network,” Journal of Artificial Intelligence and Data Mining, vol. 4, no. 1, pp. 49–54, 2016.</w:t>
      </w:r>
    </w:p>
    <w:p w14:paraId="083436E5"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Pant, A., Sharma, S., &amp; Pant, K. (Year). "Evaluation of Machine Learning Algorithms for Air Quality Index (AQI) Prediction." *Journal/Conference Name*, Volume(Issue), Page Range.</w:t>
      </w:r>
    </w:p>
    <w:p w14:paraId="562AB4CC"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Heidarinejad, Z., Kavosi, A., Mousapour, H., Daryabor, M. R., Radfard, M., &amp; Abdolshahi, A. (2015). Data on evaluation of AQI for different seasons in Kerman, Iran</w:t>
      </w:r>
      <w:r w:rsidRPr="0083170C">
        <w:rPr>
          <w:rFonts w:ascii="Times New Roman" w:hAnsi="Times New Roman" w:cs="Times New Roman"/>
          <w:color w:val="ECECEC"/>
          <w:sz w:val="24"/>
          <w:szCs w:val="24"/>
          <w:shd w:val="clear" w:color="auto" w:fill="212121"/>
        </w:rPr>
        <w:t>.</w:t>
      </w:r>
    </w:p>
    <w:p w14:paraId="3F66EC7F"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 xml:space="preserve">Kumar, A., &amp; Goyal, P. (Year). Forecasting of daily air quality index in Delhi. </w:t>
      </w:r>
      <w:r w:rsidRPr="0083170C">
        <w:rPr>
          <w:rFonts w:ascii="Times New Roman" w:hAnsi="Times New Roman" w:cs="Times New Roman"/>
          <w:i/>
          <w:iCs/>
          <w:spacing w:val="-1"/>
          <w:sz w:val="24"/>
          <w:szCs w:val="24"/>
        </w:rPr>
        <w:t>Science of the Total Environment</w:t>
      </w:r>
    </w:p>
    <w:p w14:paraId="6A8B9DAC" w14:textId="77777777" w:rsidR="002B3BD0" w:rsidRPr="0083170C" w:rsidRDefault="006931EB" w:rsidP="00245519">
      <w:pPr>
        <w:pStyle w:val="ListParagraph"/>
        <w:widowControl w:val="0"/>
        <w:numPr>
          <w:ilvl w:val="0"/>
          <w:numId w:val="13"/>
        </w:numPr>
        <w:tabs>
          <w:tab w:val="left" w:pos="527"/>
        </w:tabs>
        <w:autoSpaceDE w:val="0"/>
        <w:autoSpaceDN w:val="0"/>
        <w:spacing w:after="0" w:line="360" w:lineRule="auto"/>
        <w:ind w:left="527"/>
        <w:contextualSpacing w:val="0"/>
        <w:rPr>
          <w:rStyle w:val="Hyperlink"/>
          <w:rFonts w:ascii="Times New Roman" w:hAnsi="Times New Roman" w:cs="Times New Roman"/>
          <w:spacing w:val="-1"/>
          <w:sz w:val="24"/>
          <w:szCs w:val="24"/>
        </w:rPr>
      </w:pPr>
      <w:hyperlink r:id="rId26" w:history="1">
        <w:r w:rsidR="002B3BD0" w:rsidRPr="0083170C">
          <w:rPr>
            <w:rStyle w:val="Hyperlink"/>
            <w:rFonts w:ascii="Times New Roman" w:hAnsi="Times New Roman" w:cs="Times New Roman"/>
            <w:sz w:val="24"/>
            <w:szCs w:val="24"/>
          </w:rPr>
          <w:t>https://www.kaggle.com/datasets/deepaksirohiwal/delhi-air-quality</w:t>
        </w:r>
      </w:hyperlink>
    </w:p>
    <w:p w14:paraId="092CD203" w14:textId="77777777" w:rsidR="002B3BD0" w:rsidRPr="0083170C" w:rsidRDefault="006931EB"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hyperlink r:id="rId27" w:history="1">
        <w:r w:rsidR="002B3BD0" w:rsidRPr="0083170C">
          <w:rPr>
            <w:rStyle w:val="Hyperlink"/>
            <w:rFonts w:ascii="Times New Roman" w:hAnsi="Times New Roman" w:cs="Times New Roman"/>
            <w:spacing w:val="-1"/>
            <w:sz w:val="24"/>
            <w:szCs w:val="24"/>
          </w:rPr>
          <w:t>https://airquality.cpcb.gov.in/AQI_India_Iframe/</w:t>
        </w:r>
      </w:hyperlink>
      <w:r w:rsidR="002B3BD0" w:rsidRPr="0083170C">
        <w:rPr>
          <w:rFonts w:ascii="Times New Roman" w:hAnsi="Times New Roman" w:cs="Times New Roman"/>
          <w:spacing w:val="-1"/>
          <w:sz w:val="24"/>
          <w:szCs w:val="24"/>
        </w:rPr>
        <w:t xml:space="preserve"> </w:t>
      </w:r>
    </w:p>
    <w:p w14:paraId="1781809A"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 xml:space="preserve">Horn, S. A., &amp; Dasgupta, P. K. (2024). The Air Quality Index (AQI) in historical and analytical perspective: a tutorial review. </w:t>
      </w:r>
      <w:r w:rsidRPr="0083170C">
        <w:rPr>
          <w:rFonts w:ascii="Times New Roman" w:hAnsi="Times New Roman" w:cs="Times New Roman"/>
          <w:i/>
          <w:iCs/>
          <w:spacing w:val="-1"/>
          <w:sz w:val="24"/>
          <w:szCs w:val="24"/>
        </w:rPr>
        <w:t>Talanta</w:t>
      </w:r>
      <w:r w:rsidRPr="0083170C">
        <w:rPr>
          <w:rFonts w:ascii="Times New Roman" w:hAnsi="Times New Roman" w:cs="Times New Roman"/>
          <w:spacing w:val="-1"/>
          <w:sz w:val="24"/>
          <w:szCs w:val="24"/>
        </w:rPr>
        <w:t>, 267, 125260</w:t>
      </w:r>
    </w:p>
    <w:p w14:paraId="5E2F60AC"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 xml:space="preserve">Cheng, W.-L., Chen, Y.-S., Zhang, J., Lyons, T. J., Pai, J.-L., &amp; Chang, S.-H. (2007). Comparison of the Revised Air Quality Index with the PSI and AQI indices. </w:t>
      </w:r>
      <w:r w:rsidRPr="0083170C">
        <w:rPr>
          <w:rFonts w:ascii="Times New Roman" w:hAnsi="Times New Roman" w:cs="Times New Roman"/>
          <w:i/>
          <w:iCs/>
          <w:spacing w:val="-1"/>
          <w:sz w:val="24"/>
          <w:szCs w:val="24"/>
        </w:rPr>
        <w:t>Science of The Total Environment</w:t>
      </w:r>
      <w:r w:rsidRPr="0083170C">
        <w:rPr>
          <w:rFonts w:ascii="Times New Roman" w:hAnsi="Times New Roman" w:cs="Times New Roman"/>
          <w:spacing w:val="-1"/>
          <w:sz w:val="24"/>
          <w:szCs w:val="24"/>
        </w:rPr>
        <w:t>, 382(2–3), 191-198</w:t>
      </w:r>
    </w:p>
    <w:p w14:paraId="5A9C8052" w14:textId="77777777" w:rsidR="002B3BD0" w:rsidRPr="0083170C" w:rsidRDefault="002B3BD0" w:rsidP="00245519">
      <w:pPr>
        <w:pStyle w:val="ListParagraph"/>
        <w:widowControl w:val="0"/>
        <w:numPr>
          <w:ilvl w:val="0"/>
          <w:numId w:val="13"/>
        </w:numPr>
        <w:tabs>
          <w:tab w:val="left" w:pos="527"/>
        </w:tabs>
        <w:autoSpaceDE w:val="0"/>
        <w:autoSpaceDN w:val="0"/>
        <w:spacing w:after="0" w:line="360" w:lineRule="auto"/>
        <w:ind w:left="527"/>
        <w:contextualSpacing w:val="0"/>
        <w:rPr>
          <w:rFonts w:ascii="Times New Roman" w:hAnsi="Times New Roman" w:cs="Times New Roman"/>
          <w:spacing w:val="-1"/>
          <w:sz w:val="24"/>
          <w:szCs w:val="24"/>
        </w:rPr>
      </w:pPr>
      <w:r w:rsidRPr="0083170C">
        <w:rPr>
          <w:rFonts w:ascii="Times New Roman" w:hAnsi="Times New Roman" w:cs="Times New Roman"/>
          <w:spacing w:val="-1"/>
          <w:sz w:val="24"/>
          <w:szCs w:val="24"/>
        </w:rPr>
        <w:t>Kumaravel, R., &amp; Vallinayagam, V. (2012). A Fuzzy Inference System for Air Quality in Using MATLAB, Chennai, India. Journal of Environmental Research And Development, 7(1A), 484</w:t>
      </w:r>
    </w:p>
    <w:p w14:paraId="40F3C1D3" w14:textId="77777777" w:rsidR="002B3BD0" w:rsidRPr="0083170C" w:rsidRDefault="002B3BD0" w:rsidP="00245519">
      <w:pPr>
        <w:tabs>
          <w:tab w:val="left" w:pos="527"/>
        </w:tabs>
        <w:spacing w:line="360" w:lineRule="auto"/>
        <w:ind w:left="101"/>
        <w:rPr>
          <w:rFonts w:ascii="Times New Roman" w:hAnsi="Times New Roman" w:cs="Times New Roman"/>
          <w:spacing w:val="-1"/>
          <w:sz w:val="24"/>
          <w:szCs w:val="24"/>
        </w:rPr>
      </w:pPr>
    </w:p>
    <w:p w14:paraId="753DBD6A" w14:textId="6283AFA2" w:rsidR="00B57222" w:rsidRDefault="00B57222">
      <w:pPr>
        <w:rPr>
          <w:rFonts w:ascii="Times New Roman" w:eastAsia="Times New Roman" w:hAnsi="Times New Roman" w:cs="Times New Roman"/>
          <w:sz w:val="24"/>
          <w:szCs w:val="24"/>
        </w:rPr>
      </w:pPr>
      <w:r w:rsidRPr="0083170C">
        <w:rPr>
          <w:rFonts w:ascii="Times New Roman" w:eastAsia="Times New Roman" w:hAnsi="Times New Roman" w:cs="Times New Roman"/>
          <w:sz w:val="24"/>
          <w:szCs w:val="24"/>
        </w:rPr>
        <w:br w:type="page"/>
      </w:r>
      <w:r w:rsidR="004B38C3">
        <w:rPr>
          <w:rFonts w:ascii="Times New Roman" w:eastAsia="Times New Roman" w:hAnsi="Times New Roman" w:cs="Times New Roman"/>
          <w:sz w:val="24"/>
          <w:szCs w:val="24"/>
        </w:rPr>
        <w:lastRenderedPageBreak/>
        <w:tab/>
      </w:r>
    </w:p>
    <w:p w14:paraId="3DD2D0F7" w14:textId="00D1C9F6" w:rsidR="00B57222" w:rsidRDefault="00B57222" w:rsidP="00B32BD6">
      <w:pPr>
        <w:pStyle w:val="Default"/>
        <w:spacing w:after="720" w:line="276" w:lineRule="auto"/>
        <w:ind w:right="720" w:firstLine="720"/>
        <w:jc w:val="center"/>
        <w:rPr>
          <w:rFonts w:ascii="Times New Roman" w:hAnsi="Times New Roman" w:cs="Times New Roman"/>
          <w:b/>
          <w:sz w:val="28"/>
          <w:szCs w:val="28"/>
        </w:rPr>
      </w:pPr>
      <w:r w:rsidRPr="003B216B">
        <w:rPr>
          <w:rFonts w:ascii="Times New Roman" w:hAnsi="Times New Roman" w:cs="Times New Roman"/>
          <w:b/>
          <w:bCs/>
          <w:sz w:val="28"/>
          <w:szCs w:val="28"/>
        </w:rPr>
        <w:t>APPENDICE</w:t>
      </w:r>
      <w:r w:rsidRPr="004563DA">
        <w:rPr>
          <w:rFonts w:ascii="Times New Roman" w:hAnsi="Times New Roman" w:cs="Times New Roman"/>
          <w:b/>
          <w:sz w:val="28"/>
          <w:szCs w:val="28"/>
        </w:rPr>
        <w:t>S</w:t>
      </w:r>
    </w:p>
    <w:p w14:paraId="0B3D8E81" w14:textId="7A528C6F" w:rsidR="007C615F" w:rsidRDefault="007C615F" w:rsidP="00B32BD6">
      <w:pPr>
        <w:pStyle w:val="Default"/>
        <w:spacing w:after="720" w:line="276" w:lineRule="auto"/>
        <w:ind w:right="720" w:firstLine="720"/>
        <w:jc w:val="center"/>
        <w:rPr>
          <w:rFonts w:ascii="Times New Roman" w:hAnsi="Times New Roman" w:cs="Times New Roman"/>
        </w:rPr>
      </w:pPr>
      <w:r w:rsidRPr="007C615F">
        <w:rPr>
          <w:rFonts w:ascii="Times New Roman" w:hAnsi="Times New Roman" w:cs="Times New Roman"/>
        </w:rPr>
        <w:t>&lt;Times New Roman, Font size 12&gt;</w:t>
      </w:r>
    </w:p>
    <w:p w14:paraId="4BE26E6B" w14:textId="0290DC32" w:rsidR="007C615F" w:rsidRPr="007C615F" w:rsidRDefault="00B32BD6" w:rsidP="00B32BD6">
      <w:pPr>
        <w:pStyle w:val="Default"/>
        <w:spacing w:after="720" w:line="276" w:lineRule="auto"/>
        <w:ind w:right="720"/>
        <w:jc w:val="center"/>
        <w:rPr>
          <w:rFonts w:ascii="Times New Roman" w:hAnsi="Times New Roman" w:cs="Times New Roman"/>
        </w:rPr>
      </w:pPr>
      <w:r>
        <w:rPr>
          <w:rFonts w:ascii="Times New Roman" w:hAnsi="Times New Roman" w:cs="Times New Roman"/>
        </w:rPr>
        <w:t>(</w:t>
      </w:r>
      <w:r w:rsidR="007C615F">
        <w:rPr>
          <w:rFonts w:ascii="Times New Roman" w:hAnsi="Times New Roman" w:cs="Times New Roman"/>
        </w:rPr>
        <w:t xml:space="preserve">Appendix may include Raw datasets used, Computer Programs, Fundamental Theorems, </w:t>
      </w:r>
      <w:r w:rsidR="00754B97">
        <w:rPr>
          <w:rFonts w:ascii="Times New Roman" w:hAnsi="Times New Roman" w:cs="Times New Roman"/>
        </w:rPr>
        <w:t xml:space="preserve">Charts, Graphs, Audio Video File Links, </w:t>
      </w:r>
      <w:r w:rsidR="007C615F">
        <w:rPr>
          <w:rFonts w:ascii="Times New Roman" w:hAnsi="Times New Roman" w:cs="Times New Roman"/>
        </w:rPr>
        <w:t xml:space="preserve">Any Probability Distribution used, Log Table Used, </w:t>
      </w:r>
      <w:r w:rsidR="00754B97">
        <w:rPr>
          <w:rFonts w:ascii="Times New Roman" w:hAnsi="Times New Roman" w:cs="Times New Roman"/>
        </w:rPr>
        <w:t>etc.</w:t>
      </w:r>
      <w:r>
        <w:rPr>
          <w:rFonts w:ascii="Times New Roman" w:hAnsi="Times New Roman" w:cs="Times New Roman"/>
        </w:rPr>
        <w:t>)</w:t>
      </w:r>
    </w:p>
    <w:p w14:paraId="4F16D233" w14:textId="41AF454A" w:rsidR="007C615F" w:rsidRPr="004563DA" w:rsidRDefault="007C615F" w:rsidP="004934B3">
      <w:pPr>
        <w:pStyle w:val="Default"/>
        <w:spacing w:after="720" w:line="276" w:lineRule="auto"/>
        <w:ind w:right="720" w:firstLine="720"/>
        <w:rPr>
          <w:rFonts w:ascii="Times New Roman" w:hAnsi="Times New Roman" w:cs="Times New Roman"/>
          <w:b/>
          <w:sz w:val="28"/>
          <w:szCs w:val="28"/>
        </w:rPr>
      </w:pPr>
    </w:p>
    <w:p w14:paraId="001B9940" w14:textId="04559131" w:rsidR="00B57222" w:rsidRDefault="00B5722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2E6B00F" w14:textId="77777777" w:rsidR="00AA5E52" w:rsidRDefault="00AA5E52" w:rsidP="00AA5E52">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PLAGIARISM REPORT</w:t>
      </w:r>
    </w:p>
    <w:p w14:paraId="07B69695" w14:textId="4ECC76AF" w:rsidR="00AA5E52" w:rsidRDefault="00E9238D" w:rsidP="00B57222">
      <w:pPr>
        <w:pStyle w:val="Default"/>
        <w:spacing w:after="720" w:line="276" w:lineRule="auto"/>
        <w:ind w:right="720" w:firstLine="720"/>
        <w:jc w:val="center"/>
        <w:rPr>
          <w:rFonts w:ascii="Times New Roman" w:hAnsi="Times New Roman" w:cs="Times New Roman"/>
          <w:b/>
          <w:bCs/>
          <w:sz w:val="28"/>
          <w:szCs w:val="28"/>
        </w:rPr>
      </w:pPr>
      <w:r w:rsidRPr="00E9238D">
        <w:rPr>
          <w:rFonts w:ascii="Times New Roman" w:hAnsi="Times New Roman" w:cs="Times New Roman"/>
          <w:b/>
          <w:bCs/>
          <w:noProof/>
          <w:sz w:val="28"/>
          <w:szCs w:val="28"/>
        </w:rPr>
        <w:drawing>
          <wp:anchor distT="0" distB="0" distL="114300" distR="114300" simplePos="0" relativeHeight="251665408" behindDoc="0" locked="0" layoutInCell="1" allowOverlap="1" wp14:anchorId="3D142964" wp14:editId="08FDEF2C">
            <wp:simplePos x="0" y="0"/>
            <wp:positionH relativeFrom="margin">
              <wp:posOffset>123825</wp:posOffset>
            </wp:positionH>
            <wp:positionV relativeFrom="paragraph">
              <wp:posOffset>379095</wp:posOffset>
            </wp:positionV>
            <wp:extent cx="5743575" cy="7743825"/>
            <wp:effectExtent l="19050" t="19050" r="28575" b="28575"/>
            <wp:wrapSquare wrapText="bothSides"/>
            <wp:docPr id="17916806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80649" name="Picture 1" descr="A screenshot of a cell phone&#10;&#10;Description automatically generated"/>
                    <pic:cNvPicPr/>
                  </pic:nvPicPr>
                  <pic:blipFill rotWithShape="1">
                    <a:blip r:embed="rId28">
                      <a:extLst>
                        <a:ext uri="{28A0092B-C50C-407E-A947-70E740481C1C}">
                          <a14:useLocalDpi xmlns:a14="http://schemas.microsoft.com/office/drawing/2010/main" val="0"/>
                        </a:ext>
                      </a:extLst>
                    </a:blip>
                    <a:srcRect l="1978"/>
                    <a:stretch/>
                  </pic:blipFill>
                  <pic:spPr bwMode="auto">
                    <a:xfrm>
                      <a:off x="0" y="0"/>
                      <a:ext cx="5743575" cy="77438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658820" w14:textId="559F611A" w:rsidR="00AA5E52" w:rsidRDefault="00AA5E52" w:rsidP="00B57222">
      <w:pPr>
        <w:pStyle w:val="Default"/>
        <w:spacing w:after="720" w:line="276" w:lineRule="auto"/>
        <w:ind w:right="720" w:firstLine="720"/>
        <w:jc w:val="center"/>
        <w:rPr>
          <w:rFonts w:ascii="Times New Roman" w:hAnsi="Times New Roman" w:cs="Times New Roman"/>
          <w:b/>
          <w:bCs/>
          <w:sz w:val="28"/>
          <w:szCs w:val="28"/>
        </w:rPr>
      </w:pPr>
    </w:p>
    <w:p w14:paraId="6EE6E28A" w14:textId="77777777" w:rsidR="00A1064D" w:rsidRDefault="00A1064D" w:rsidP="00A1064D">
      <w:pPr>
        <w:pStyle w:val="Default"/>
        <w:spacing w:after="720" w:line="276" w:lineRule="auto"/>
        <w:ind w:right="720"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PUBLICATIONS</w:t>
      </w:r>
    </w:p>
    <w:p w14:paraId="79956DF6" w14:textId="11390391" w:rsidR="00E4206F" w:rsidRDefault="00651C1A" w:rsidP="00EF3875">
      <w:pPr>
        <w:pStyle w:val="Default"/>
        <w:spacing w:after="720" w:line="276" w:lineRule="auto"/>
        <w:ind w:right="720" w:firstLine="720"/>
        <w:jc w:val="center"/>
        <w:rPr>
          <w:rFonts w:ascii="Times New Roman" w:hAnsi="Times New Roman" w:cs="Times New Roman"/>
          <w:b/>
          <w:bCs/>
          <w:sz w:val="28"/>
          <w:szCs w:val="28"/>
        </w:rPr>
      </w:pPr>
      <w:r>
        <w:rPr>
          <w:noProof/>
        </w:rPr>
        <w:drawing>
          <wp:inline distT="0" distB="0" distL="0" distR="0" wp14:anchorId="2C02D754" wp14:editId="1241B0BA">
            <wp:extent cx="5554980" cy="8016240"/>
            <wp:effectExtent l="19050" t="19050" r="26670" b="22860"/>
            <wp:docPr id="70671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49856"/>
                    <a:stretch/>
                  </pic:blipFill>
                  <pic:spPr bwMode="auto">
                    <a:xfrm>
                      <a:off x="0" y="0"/>
                      <a:ext cx="5554980" cy="80162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E10E16" w14:textId="10CD23F3" w:rsidR="00DB7990" w:rsidRDefault="00A4711A" w:rsidP="00A4711A">
      <w:pPr>
        <w:pStyle w:val="Default"/>
        <w:spacing w:after="720" w:line="276" w:lineRule="auto"/>
        <w:ind w:right="720" w:firstLine="72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6432" behindDoc="0" locked="0" layoutInCell="1" allowOverlap="1" wp14:anchorId="1EC1F2E8" wp14:editId="5039B83C">
            <wp:simplePos x="0" y="0"/>
            <wp:positionH relativeFrom="margin">
              <wp:align>left</wp:align>
            </wp:positionH>
            <wp:positionV relativeFrom="margin">
              <wp:posOffset>372110</wp:posOffset>
            </wp:positionV>
            <wp:extent cx="6070600" cy="8585200"/>
            <wp:effectExtent l="19050" t="19050" r="25400" b="25400"/>
            <wp:wrapSquare wrapText="bothSides"/>
            <wp:docPr id="479041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41528" name="Picture 479041528"/>
                    <pic:cNvPicPr/>
                  </pic:nvPicPr>
                  <pic:blipFill>
                    <a:blip r:embed="rId30">
                      <a:extLst>
                        <a:ext uri="{28A0092B-C50C-407E-A947-70E740481C1C}">
                          <a14:useLocalDpi xmlns:a14="http://schemas.microsoft.com/office/drawing/2010/main" val="0"/>
                        </a:ext>
                      </a:extLst>
                    </a:blip>
                    <a:stretch>
                      <a:fillRect/>
                    </a:stretch>
                  </pic:blipFill>
                  <pic:spPr>
                    <a:xfrm>
                      <a:off x="0" y="0"/>
                      <a:ext cx="6070600" cy="8585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5B5A" w:rsidRPr="008E5B5A">
        <w:rPr>
          <w:rFonts w:ascii="Times New Roman" w:hAnsi="Times New Roman" w:cs="Times New Roman"/>
          <w:b/>
          <w:bCs/>
          <w:sz w:val="28"/>
          <w:szCs w:val="28"/>
        </w:rPr>
        <w:t>CURRICULUM VITAE</w:t>
      </w:r>
    </w:p>
    <w:p w14:paraId="2340D39C" w14:textId="77777777" w:rsidR="00A4711A" w:rsidRDefault="00A4711A" w:rsidP="00A4711A">
      <w:pPr>
        <w:pStyle w:val="Default"/>
        <w:spacing w:after="720" w:line="276" w:lineRule="auto"/>
        <w:ind w:right="720" w:firstLine="720"/>
        <w:jc w:val="center"/>
        <w:rPr>
          <w:rFonts w:ascii="Times New Roman" w:hAnsi="Times New Roman" w:cs="Times New Roman"/>
          <w:b/>
          <w:bCs/>
          <w:sz w:val="28"/>
          <w:szCs w:val="28"/>
        </w:rPr>
      </w:pPr>
    </w:p>
    <w:p w14:paraId="25A92A12" w14:textId="79F6EC1E" w:rsidR="00A4711A" w:rsidRPr="00EF3875" w:rsidRDefault="00A4711A" w:rsidP="00A4711A">
      <w:pPr>
        <w:pStyle w:val="Default"/>
        <w:spacing w:after="720" w:line="276" w:lineRule="auto"/>
        <w:ind w:right="720" w:firstLine="720"/>
        <w:jc w:val="center"/>
        <w:rPr>
          <w:rFonts w:ascii="Times New Roman" w:hAnsi="Times New Roman" w:cs="Times New Roman"/>
          <w:b/>
          <w:bCs/>
          <w:sz w:val="28"/>
          <w:szCs w:val="28"/>
        </w:rPr>
      </w:pPr>
    </w:p>
    <w:sectPr w:rsidR="00A4711A" w:rsidRPr="00EF387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A8C03" w14:textId="77777777" w:rsidR="00D956CA" w:rsidRDefault="00D956CA">
      <w:pPr>
        <w:spacing w:after="0" w:line="240" w:lineRule="auto"/>
      </w:pPr>
      <w:r>
        <w:separator/>
      </w:r>
    </w:p>
  </w:endnote>
  <w:endnote w:type="continuationSeparator" w:id="0">
    <w:p w14:paraId="2734BD8E" w14:textId="77777777" w:rsidR="00D956CA" w:rsidRDefault="00D95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97378" w14:textId="562C2A40" w:rsidR="008E62DA" w:rsidRDefault="008E62DA">
    <w:pPr>
      <w:pStyle w:val="Footer"/>
      <w:jc w:val="center"/>
    </w:pPr>
  </w:p>
  <w:p w14:paraId="25288789" w14:textId="77777777" w:rsidR="007C615F" w:rsidRPr="00B91A74" w:rsidRDefault="007C615F" w:rsidP="007C615F">
    <w:pPr>
      <w:pStyle w:val="Footer"/>
      <w:ind w:left="360"/>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CA74E" w14:textId="77777777" w:rsidR="007C615F" w:rsidRDefault="007C615F" w:rsidP="007C615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070264"/>
      <w:docPartObj>
        <w:docPartGallery w:val="Page Numbers (Bottom of Page)"/>
        <w:docPartUnique/>
      </w:docPartObj>
    </w:sdtPr>
    <w:sdtEndPr>
      <w:rPr>
        <w:noProof/>
      </w:rPr>
    </w:sdtEndPr>
    <w:sdtContent>
      <w:p w14:paraId="7D153878" w14:textId="4ADC30B3" w:rsidR="008E62DA" w:rsidRDefault="008E62DA">
        <w:pPr>
          <w:pStyle w:val="Footer"/>
          <w:jc w:val="center"/>
        </w:pPr>
        <w:r>
          <w:fldChar w:fldCharType="begin"/>
        </w:r>
        <w:r>
          <w:instrText xml:space="preserve"> PAGE   \* MERGEFORMAT </w:instrText>
        </w:r>
        <w:r>
          <w:fldChar w:fldCharType="separate"/>
        </w:r>
        <w:r w:rsidR="00083CBF">
          <w:rPr>
            <w:noProof/>
          </w:rPr>
          <w:t>i</w:t>
        </w:r>
        <w:r>
          <w:rPr>
            <w:noProof/>
          </w:rPr>
          <w:fldChar w:fldCharType="end"/>
        </w:r>
      </w:p>
    </w:sdtContent>
  </w:sdt>
  <w:p w14:paraId="140E2103" w14:textId="77777777" w:rsidR="008E62DA" w:rsidRDefault="008E62DA" w:rsidP="007C615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7327155"/>
      <w:docPartObj>
        <w:docPartGallery w:val="Page Numbers (Bottom of Page)"/>
        <w:docPartUnique/>
      </w:docPartObj>
    </w:sdtPr>
    <w:sdtEndPr>
      <w:rPr>
        <w:noProof/>
      </w:rPr>
    </w:sdtEndPr>
    <w:sdtContent>
      <w:p w14:paraId="7D2EABB1" w14:textId="7F532A93" w:rsidR="008E62DA" w:rsidRDefault="008E62DA">
        <w:pPr>
          <w:pStyle w:val="Footer"/>
          <w:jc w:val="center"/>
        </w:pPr>
        <w:r>
          <w:fldChar w:fldCharType="begin"/>
        </w:r>
        <w:r>
          <w:instrText xml:space="preserve"> PAGE   \* MERGEFORMAT </w:instrText>
        </w:r>
        <w:r>
          <w:fldChar w:fldCharType="separate"/>
        </w:r>
        <w:r w:rsidR="00083CBF">
          <w:rPr>
            <w:noProof/>
          </w:rPr>
          <w:t>5</w:t>
        </w:r>
        <w:r>
          <w:rPr>
            <w:noProof/>
          </w:rPr>
          <w:fldChar w:fldCharType="end"/>
        </w:r>
      </w:p>
    </w:sdtContent>
  </w:sdt>
  <w:p w14:paraId="4DFFDEE0" w14:textId="32FDD4E5" w:rsidR="008E62DA" w:rsidRPr="00B91A74" w:rsidRDefault="008E62DA" w:rsidP="008E62DA">
    <w:pPr>
      <w:pStyle w:val="Footer"/>
      <w:ind w:left="360"/>
      <w:jc w:val="cen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15147" w14:textId="77777777" w:rsidR="00D956CA" w:rsidRDefault="00D956CA">
      <w:pPr>
        <w:spacing w:after="0" w:line="240" w:lineRule="auto"/>
      </w:pPr>
      <w:r>
        <w:separator/>
      </w:r>
    </w:p>
  </w:footnote>
  <w:footnote w:type="continuationSeparator" w:id="0">
    <w:p w14:paraId="3B252911" w14:textId="77777777" w:rsidR="00D956CA" w:rsidRDefault="00D95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520F2"/>
    <w:multiLevelType w:val="hybridMultilevel"/>
    <w:tmpl w:val="4F3035AC"/>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8350C55"/>
    <w:multiLevelType w:val="hybridMultilevel"/>
    <w:tmpl w:val="EC066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8C1284"/>
    <w:multiLevelType w:val="multilevel"/>
    <w:tmpl w:val="09C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C47633"/>
    <w:multiLevelType w:val="multilevel"/>
    <w:tmpl w:val="BBF65AB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BD34E2"/>
    <w:multiLevelType w:val="multilevel"/>
    <w:tmpl w:val="E88A960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BE0FA7"/>
    <w:multiLevelType w:val="multilevel"/>
    <w:tmpl w:val="7C4E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C95A1E"/>
    <w:multiLevelType w:val="multilevel"/>
    <w:tmpl w:val="CEA62E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C20F39"/>
    <w:multiLevelType w:val="multilevel"/>
    <w:tmpl w:val="5A2842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FB4E22"/>
    <w:multiLevelType w:val="multilevel"/>
    <w:tmpl w:val="78F8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0F2724"/>
    <w:multiLevelType w:val="hybridMultilevel"/>
    <w:tmpl w:val="5A2CBC7C"/>
    <w:lvl w:ilvl="0" w:tplc="99A288D6">
      <w:start w:val="1"/>
      <w:numFmt w:val="decimal"/>
      <w:lvlText w:val="%1.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3955F8"/>
    <w:multiLevelType w:val="multilevel"/>
    <w:tmpl w:val="C5DAC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63709C4"/>
    <w:multiLevelType w:val="multilevel"/>
    <w:tmpl w:val="C4D81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B724FE9"/>
    <w:multiLevelType w:val="hybridMultilevel"/>
    <w:tmpl w:val="AE161C96"/>
    <w:lvl w:ilvl="0" w:tplc="4009000D">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13" w15:restartNumberingAfterBreak="0">
    <w:nsid w:val="3CC87BF6"/>
    <w:multiLevelType w:val="multilevel"/>
    <w:tmpl w:val="DD7C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9C75B1"/>
    <w:multiLevelType w:val="multilevel"/>
    <w:tmpl w:val="A546F7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60571F8"/>
    <w:multiLevelType w:val="multilevel"/>
    <w:tmpl w:val="21180F86"/>
    <w:lvl w:ilvl="0">
      <w:start w:val="2"/>
      <w:numFmt w:val="decimal"/>
      <w:lvlText w:val="%1"/>
      <w:lvlJc w:val="left"/>
      <w:pPr>
        <w:ind w:left="360" w:hanging="360"/>
      </w:pPr>
      <w:rPr>
        <w:rFonts w:hint="default"/>
      </w:rPr>
    </w:lvl>
    <w:lvl w:ilvl="1">
      <w:start w:val="1"/>
      <w:numFmt w:val="decimal"/>
      <w:lvlText w:val="%1.%2"/>
      <w:lvlJc w:val="left"/>
      <w:pPr>
        <w:ind w:left="461" w:hanging="360"/>
      </w:pPr>
      <w:rPr>
        <w:rFonts w:hint="default"/>
      </w:rPr>
    </w:lvl>
    <w:lvl w:ilvl="2">
      <w:start w:val="1"/>
      <w:numFmt w:val="decimal"/>
      <w:lvlText w:val="%1.%2.%3"/>
      <w:lvlJc w:val="left"/>
      <w:pPr>
        <w:ind w:left="922"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484" w:hanging="108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046" w:hanging="1440"/>
      </w:pPr>
      <w:rPr>
        <w:rFonts w:hint="default"/>
      </w:rPr>
    </w:lvl>
    <w:lvl w:ilvl="7">
      <w:start w:val="1"/>
      <w:numFmt w:val="decimal"/>
      <w:lvlText w:val="%1.%2.%3.%4.%5.%6.%7.%8"/>
      <w:lvlJc w:val="left"/>
      <w:pPr>
        <w:ind w:left="2507" w:hanging="1800"/>
      </w:pPr>
      <w:rPr>
        <w:rFonts w:hint="default"/>
      </w:rPr>
    </w:lvl>
    <w:lvl w:ilvl="8">
      <w:start w:val="1"/>
      <w:numFmt w:val="decimal"/>
      <w:lvlText w:val="%1.%2.%3.%4.%5.%6.%7.%8.%9"/>
      <w:lvlJc w:val="left"/>
      <w:pPr>
        <w:ind w:left="2968" w:hanging="2160"/>
      </w:pPr>
      <w:rPr>
        <w:rFonts w:hint="default"/>
      </w:rPr>
    </w:lvl>
  </w:abstractNum>
  <w:abstractNum w:abstractNumId="16" w15:restartNumberingAfterBreak="0">
    <w:nsid w:val="49DB1E0F"/>
    <w:multiLevelType w:val="multilevel"/>
    <w:tmpl w:val="DB6EB26E"/>
    <w:lvl w:ilvl="0">
      <w:start w:val="2"/>
      <w:numFmt w:val="decimal"/>
      <w:lvlText w:val="%1"/>
      <w:lvlJc w:val="left"/>
      <w:pPr>
        <w:ind w:left="360" w:hanging="360"/>
      </w:pPr>
      <w:rPr>
        <w:rFonts w:hint="default"/>
      </w:rPr>
    </w:lvl>
    <w:lvl w:ilvl="1">
      <w:start w:val="1"/>
      <w:numFmt w:val="decimal"/>
      <w:lvlText w:val="%1.%2"/>
      <w:lvlJc w:val="left"/>
      <w:pPr>
        <w:ind w:left="821" w:hanging="360"/>
      </w:pPr>
      <w:rPr>
        <w:rFonts w:hint="default"/>
      </w:rPr>
    </w:lvl>
    <w:lvl w:ilvl="2">
      <w:start w:val="1"/>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206" w:hanging="144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848" w:hanging="2160"/>
      </w:pPr>
      <w:rPr>
        <w:rFonts w:hint="default"/>
      </w:rPr>
    </w:lvl>
  </w:abstractNum>
  <w:abstractNum w:abstractNumId="17" w15:restartNumberingAfterBreak="0">
    <w:nsid w:val="4D102D04"/>
    <w:multiLevelType w:val="hybridMultilevel"/>
    <w:tmpl w:val="662AF048"/>
    <w:lvl w:ilvl="0" w:tplc="8ED0341A">
      <w:start w:val="1"/>
      <w:numFmt w:val="decimal"/>
      <w:lvlText w:val="%1."/>
      <w:lvlJc w:val="left"/>
      <w:pPr>
        <w:ind w:left="528" w:hanging="426"/>
      </w:pPr>
      <w:rPr>
        <w:rFonts w:ascii="Times New Roman" w:eastAsia="Times New Roman" w:hAnsi="Times New Roman" w:cs="Times New Roman" w:hint="default"/>
        <w:b w:val="0"/>
        <w:bCs w:val="0"/>
        <w:i w:val="0"/>
        <w:iCs w:val="0"/>
        <w:spacing w:val="0"/>
        <w:w w:val="100"/>
        <w:sz w:val="20"/>
        <w:szCs w:val="20"/>
        <w:lang w:val="en-US" w:eastAsia="en-US" w:bidi="ar-SA"/>
      </w:rPr>
    </w:lvl>
    <w:lvl w:ilvl="1" w:tplc="58589CA2">
      <w:numFmt w:val="bullet"/>
      <w:lvlText w:val="•"/>
      <w:lvlJc w:val="left"/>
      <w:pPr>
        <w:ind w:left="743" w:hanging="357"/>
      </w:pPr>
      <w:rPr>
        <w:rFonts w:ascii="Lucida Sans Unicode" w:eastAsia="Lucida Sans Unicode" w:hAnsi="Lucida Sans Unicode" w:cs="Lucida Sans Unicode" w:hint="default"/>
        <w:b w:val="0"/>
        <w:bCs w:val="0"/>
        <w:i w:val="0"/>
        <w:iCs w:val="0"/>
        <w:spacing w:val="0"/>
        <w:w w:val="65"/>
        <w:sz w:val="20"/>
        <w:szCs w:val="20"/>
        <w:lang w:val="en-US" w:eastAsia="en-US" w:bidi="ar-SA"/>
      </w:rPr>
    </w:lvl>
    <w:lvl w:ilvl="2" w:tplc="5C2C8234">
      <w:numFmt w:val="bullet"/>
      <w:lvlText w:val="•"/>
      <w:lvlJc w:val="left"/>
      <w:pPr>
        <w:ind w:left="1722" w:hanging="357"/>
      </w:pPr>
      <w:rPr>
        <w:rFonts w:hint="default"/>
        <w:lang w:val="en-US" w:eastAsia="en-US" w:bidi="ar-SA"/>
      </w:rPr>
    </w:lvl>
    <w:lvl w:ilvl="3" w:tplc="9A227E94">
      <w:numFmt w:val="bullet"/>
      <w:lvlText w:val="•"/>
      <w:lvlJc w:val="left"/>
      <w:pPr>
        <w:ind w:left="2704" w:hanging="357"/>
      </w:pPr>
      <w:rPr>
        <w:rFonts w:hint="default"/>
        <w:lang w:val="en-US" w:eastAsia="en-US" w:bidi="ar-SA"/>
      </w:rPr>
    </w:lvl>
    <w:lvl w:ilvl="4" w:tplc="5D366A92">
      <w:numFmt w:val="bullet"/>
      <w:lvlText w:val="•"/>
      <w:lvlJc w:val="left"/>
      <w:pPr>
        <w:ind w:left="3686" w:hanging="357"/>
      </w:pPr>
      <w:rPr>
        <w:rFonts w:hint="default"/>
        <w:lang w:val="en-US" w:eastAsia="en-US" w:bidi="ar-SA"/>
      </w:rPr>
    </w:lvl>
    <w:lvl w:ilvl="5" w:tplc="DB22521A">
      <w:numFmt w:val="bullet"/>
      <w:lvlText w:val="•"/>
      <w:lvlJc w:val="left"/>
      <w:pPr>
        <w:ind w:left="4668" w:hanging="357"/>
      </w:pPr>
      <w:rPr>
        <w:rFonts w:hint="default"/>
        <w:lang w:val="en-US" w:eastAsia="en-US" w:bidi="ar-SA"/>
      </w:rPr>
    </w:lvl>
    <w:lvl w:ilvl="6" w:tplc="15FA95D8">
      <w:numFmt w:val="bullet"/>
      <w:lvlText w:val="•"/>
      <w:lvlJc w:val="left"/>
      <w:pPr>
        <w:ind w:left="5651" w:hanging="357"/>
      </w:pPr>
      <w:rPr>
        <w:rFonts w:hint="default"/>
        <w:lang w:val="en-US" w:eastAsia="en-US" w:bidi="ar-SA"/>
      </w:rPr>
    </w:lvl>
    <w:lvl w:ilvl="7" w:tplc="194CC078">
      <w:numFmt w:val="bullet"/>
      <w:lvlText w:val="•"/>
      <w:lvlJc w:val="left"/>
      <w:pPr>
        <w:ind w:left="6633" w:hanging="357"/>
      </w:pPr>
      <w:rPr>
        <w:rFonts w:hint="default"/>
        <w:lang w:val="en-US" w:eastAsia="en-US" w:bidi="ar-SA"/>
      </w:rPr>
    </w:lvl>
    <w:lvl w:ilvl="8" w:tplc="5BCC307A">
      <w:numFmt w:val="bullet"/>
      <w:lvlText w:val="•"/>
      <w:lvlJc w:val="left"/>
      <w:pPr>
        <w:ind w:left="7615" w:hanging="357"/>
      </w:pPr>
      <w:rPr>
        <w:rFonts w:hint="default"/>
        <w:lang w:val="en-US" w:eastAsia="en-US" w:bidi="ar-SA"/>
      </w:rPr>
    </w:lvl>
  </w:abstractNum>
  <w:abstractNum w:abstractNumId="18" w15:restartNumberingAfterBreak="0">
    <w:nsid w:val="50755613"/>
    <w:multiLevelType w:val="multilevel"/>
    <w:tmpl w:val="AAFC00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DF30AC3"/>
    <w:multiLevelType w:val="hybridMultilevel"/>
    <w:tmpl w:val="0EE27036"/>
    <w:lvl w:ilvl="0" w:tplc="B4AA6D7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797DCA"/>
    <w:multiLevelType w:val="multilevel"/>
    <w:tmpl w:val="E05E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E63601"/>
    <w:multiLevelType w:val="multilevel"/>
    <w:tmpl w:val="E88A960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B7120EC"/>
    <w:multiLevelType w:val="hybridMultilevel"/>
    <w:tmpl w:val="4934D168"/>
    <w:lvl w:ilvl="0" w:tplc="B4AA6D78">
      <w:start w:val="1"/>
      <w:numFmt w:val="lowerRoman"/>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3" w15:restartNumberingAfterBreak="0">
    <w:nsid w:val="6C317038"/>
    <w:multiLevelType w:val="hybridMultilevel"/>
    <w:tmpl w:val="B7886364"/>
    <w:lvl w:ilvl="0" w:tplc="8416C784">
      <w:start w:val="1"/>
      <w:numFmt w:val="decimal"/>
      <w:lvlText w:val="%1."/>
      <w:lvlJc w:val="left"/>
      <w:pPr>
        <w:ind w:left="455" w:hanging="360"/>
      </w:pPr>
      <w:rPr>
        <w:rFonts w:hint="default"/>
      </w:rPr>
    </w:lvl>
    <w:lvl w:ilvl="1" w:tplc="40090019" w:tentative="1">
      <w:start w:val="1"/>
      <w:numFmt w:val="lowerLetter"/>
      <w:lvlText w:val="%2."/>
      <w:lvlJc w:val="left"/>
      <w:pPr>
        <w:ind w:left="1175" w:hanging="360"/>
      </w:pPr>
    </w:lvl>
    <w:lvl w:ilvl="2" w:tplc="4009001B" w:tentative="1">
      <w:start w:val="1"/>
      <w:numFmt w:val="lowerRoman"/>
      <w:lvlText w:val="%3."/>
      <w:lvlJc w:val="right"/>
      <w:pPr>
        <w:ind w:left="1895" w:hanging="180"/>
      </w:pPr>
    </w:lvl>
    <w:lvl w:ilvl="3" w:tplc="4009000F" w:tentative="1">
      <w:start w:val="1"/>
      <w:numFmt w:val="decimal"/>
      <w:lvlText w:val="%4."/>
      <w:lvlJc w:val="left"/>
      <w:pPr>
        <w:ind w:left="2615" w:hanging="360"/>
      </w:pPr>
    </w:lvl>
    <w:lvl w:ilvl="4" w:tplc="40090019" w:tentative="1">
      <w:start w:val="1"/>
      <w:numFmt w:val="lowerLetter"/>
      <w:lvlText w:val="%5."/>
      <w:lvlJc w:val="left"/>
      <w:pPr>
        <w:ind w:left="3335" w:hanging="360"/>
      </w:pPr>
    </w:lvl>
    <w:lvl w:ilvl="5" w:tplc="4009001B" w:tentative="1">
      <w:start w:val="1"/>
      <w:numFmt w:val="lowerRoman"/>
      <w:lvlText w:val="%6."/>
      <w:lvlJc w:val="right"/>
      <w:pPr>
        <w:ind w:left="4055" w:hanging="180"/>
      </w:pPr>
    </w:lvl>
    <w:lvl w:ilvl="6" w:tplc="4009000F" w:tentative="1">
      <w:start w:val="1"/>
      <w:numFmt w:val="decimal"/>
      <w:lvlText w:val="%7."/>
      <w:lvlJc w:val="left"/>
      <w:pPr>
        <w:ind w:left="4775" w:hanging="360"/>
      </w:pPr>
    </w:lvl>
    <w:lvl w:ilvl="7" w:tplc="40090019" w:tentative="1">
      <w:start w:val="1"/>
      <w:numFmt w:val="lowerLetter"/>
      <w:lvlText w:val="%8."/>
      <w:lvlJc w:val="left"/>
      <w:pPr>
        <w:ind w:left="5495" w:hanging="360"/>
      </w:pPr>
    </w:lvl>
    <w:lvl w:ilvl="8" w:tplc="4009001B" w:tentative="1">
      <w:start w:val="1"/>
      <w:numFmt w:val="lowerRoman"/>
      <w:lvlText w:val="%9."/>
      <w:lvlJc w:val="right"/>
      <w:pPr>
        <w:ind w:left="6215" w:hanging="180"/>
      </w:pPr>
    </w:lvl>
  </w:abstractNum>
  <w:abstractNum w:abstractNumId="24" w15:restartNumberingAfterBreak="0">
    <w:nsid w:val="707874CD"/>
    <w:multiLevelType w:val="multilevel"/>
    <w:tmpl w:val="4B56A8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21C5F8B"/>
    <w:multiLevelType w:val="multilevel"/>
    <w:tmpl w:val="1E7CF2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3B94566"/>
    <w:multiLevelType w:val="multilevel"/>
    <w:tmpl w:val="4190B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097EFE"/>
    <w:multiLevelType w:val="hybridMultilevel"/>
    <w:tmpl w:val="46940BFA"/>
    <w:lvl w:ilvl="0" w:tplc="4009001B">
      <w:start w:val="1"/>
      <w:numFmt w:val="lowerRoman"/>
      <w:lvlText w:val="%1."/>
      <w:lvlJc w:val="righ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8" w15:restartNumberingAfterBreak="0">
    <w:nsid w:val="76974322"/>
    <w:multiLevelType w:val="multilevel"/>
    <w:tmpl w:val="77100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83D1F8F"/>
    <w:multiLevelType w:val="multilevel"/>
    <w:tmpl w:val="AD9C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DF18A1"/>
    <w:multiLevelType w:val="hybridMultilevel"/>
    <w:tmpl w:val="17BE1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789032">
    <w:abstractNumId w:val="28"/>
  </w:num>
  <w:num w:numId="2" w16cid:durableId="1239679400">
    <w:abstractNumId w:val="11"/>
  </w:num>
  <w:num w:numId="3" w16cid:durableId="1307205548">
    <w:abstractNumId w:val="7"/>
  </w:num>
  <w:num w:numId="4" w16cid:durableId="1025444189">
    <w:abstractNumId w:val="24"/>
  </w:num>
  <w:num w:numId="5" w16cid:durableId="722220505">
    <w:abstractNumId w:val="25"/>
  </w:num>
  <w:num w:numId="6" w16cid:durableId="2124228142">
    <w:abstractNumId w:val="10"/>
  </w:num>
  <w:num w:numId="7" w16cid:durableId="1384064771">
    <w:abstractNumId w:val="18"/>
  </w:num>
  <w:num w:numId="8" w16cid:durableId="1428381447">
    <w:abstractNumId w:val="3"/>
  </w:num>
  <w:num w:numId="9" w16cid:durableId="423502483">
    <w:abstractNumId w:val="1"/>
  </w:num>
  <w:num w:numId="10" w16cid:durableId="334191745">
    <w:abstractNumId w:val="0"/>
  </w:num>
  <w:num w:numId="11" w16cid:durableId="865143716">
    <w:abstractNumId w:val="6"/>
  </w:num>
  <w:num w:numId="12" w16cid:durableId="910773314">
    <w:abstractNumId w:val="30"/>
  </w:num>
  <w:num w:numId="13" w16cid:durableId="1547334684">
    <w:abstractNumId w:val="17"/>
  </w:num>
  <w:num w:numId="14" w16cid:durableId="1280796858">
    <w:abstractNumId w:val="27"/>
  </w:num>
  <w:num w:numId="15" w16cid:durableId="1676569409">
    <w:abstractNumId w:val="19"/>
  </w:num>
  <w:num w:numId="16" w16cid:durableId="1593126060">
    <w:abstractNumId w:val="22"/>
  </w:num>
  <w:num w:numId="17" w16cid:durableId="1656452746">
    <w:abstractNumId w:val="12"/>
  </w:num>
  <w:num w:numId="18" w16cid:durableId="415324560">
    <w:abstractNumId w:val="23"/>
  </w:num>
  <w:num w:numId="19" w16cid:durableId="531770952">
    <w:abstractNumId w:val="9"/>
  </w:num>
  <w:num w:numId="20" w16cid:durableId="49548447">
    <w:abstractNumId w:val="15"/>
  </w:num>
  <w:num w:numId="21" w16cid:durableId="1603566196">
    <w:abstractNumId w:val="16"/>
  </w:num>
  <w:num w:numId="22" w16cid:durableId="547491841">
    <w:abstractNumId w:val="14"/>
  </w:num>
  <w:num w:numId="23" w16cid:durableId="365570158">
    <w:abstractNumId w:val="21"/>
  </w:num>
  <w:num w:numId="24" w16cid:durableId="1526867753">
    <w:abstractNumId w:val="4"/>
  </w:num>
  <w:num w:numId="25" w16cid:durableId="1425495576">
    <w:abstractNumId w:val="20"/>
  </w:num>
  <w:num w:numId="26" w16cid:durableId="833880498">
    <w:abstractNumId w:val="5"/>
  </w:num>
  <w:num w:numId="27" w16cid:durableId="1494295307">
    <w:abstractNumId w:val="13"/>
  </w:num>
  <w:num w:numId="28" w16cid:durableId="1251770247">
    <w:abstractNumId w:val="2"/>
  </w:num>
  <w:num w:numId="29" w16cid:durableId="86731028">
    <w:abstractNumId w:val="8"/>
  </w:num>
  <w:num w:numId="30" w16cid:durableId="618878884">
    <w:abstractNumId w:val="26"/>
  </w:num>
  <w:num w:numId="31" w16cid:durableId="4618520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F"/>
    <w:rsid w:val="0000189C"/>
    <w:rsid w:val="00012D30"/>
    <w:rsid w:val="00015CAA"/>
    <w:rsid w:val="000160EA"/>
    <w:rsid w:val="000232CC"/>
    <w:rsid w:val="000325FC"/>
    <w:rsid w:val="00036330"/>
    <w:rsid w:val="00050277"/>
    <w:rsid w:val="00051C0D"/>
    <w:rsid w:val="00055C11"/>
    <w:rsid w:val="00060E10"/>
    <w:rsid w:val="000640CA"/>
    <w:rsid w:val="000719C9"/>
    <w:rsid w:val="000748BC"/>
    <w:rsid w:val="000774C8"/>
    <w:rsid w:val="00083CBF"/>
    <w:rsid w:val="000930A1"/>
    <w:rsid w:val="00094567"/>
    <w:rsid w:val="000A2135"/>
    <w:rsid w:val="000B1FD6"/>
    <w:rsid w:val="000C546B"/>
    <w:rsid w:val="000D4652"/>
    <w:rsid w:val="000D6EFA"/>
    <w:rsid w:val="000E1AEF"/>
    <w:rsid w:val="000E3717"/>
    <w:rsid w:val="000E57A3"/>
    <w:rsid w:val="000E7B95"/>
    <w:rsid w:val="000F731A"/>
    <w:rsid w:val="00102CC9"/>
    <w:rsid w:val="0010575C"/>
    <w:rsid w:val="0010600F"/>
    <w:rsid w:val="00110EE7"/>
    <w:rsid w:val="00111569"/>
    <w:rsid w:val="00114732"/>
    <w:rsid w:val="00115C7E"/>
    <w:rsid w:val="00116FC1"/>
    <w:rsid w:val="00121198"/>
    <w:rsid w:val="00137AE3"/>
    <w:rsid w:val="00141566"/>
    <w:rsid w:val="00141618"/>
    <w:rsid w:val="00141E71"/>
    <w:rsid w:val="00155166"/>
    <w:rsid w:val="00165FAB"/>
    <w:rsid w:val="001670D4"/>
    <w:rsid w:val="0017735D"/>
    <w:rsid w:val="00187194"/>
    <w:rsid w:val="0019173D"/>
    <w:rsid w:val="001A642F"/>
    <w:rsid w:val="001B1C22"/>
    <w:rsid w:val="001B3902"/>
    <w:rsid w:val="001C050B"/>
    <w:rsid w:val="001D3612"/>
    <w:rsid w:val="001D4088"/>
    <w:rsid w:val="001D635E"/>
    <w:rsid w:val="001D7C81"/>
    <w:rsid w:val="001E10F0"/>
    <w:rsid w:val="001E5C42"/>
    <w:rsid w:val="001F2A56"/>
    <w:rsid w:val="001F6254"/>
    <w:rsid w:val="00200475"/>
    <w:rsid w:val="0020099E"/>
    <w:rsid w:val="00201F0B"/>
    <w:rsid w:val="002156F0"/>
    <w:rsid w:val="00231976"/>
    <w:rsid w:val="0023573C"/>
    <w:rsid w:val="00235FE6"/>
    <w:rsid w:val="00237C7B"/>
    <w:rsid w:val="002439B9"/>
    <w:rsid w:val="00245519"/>
    <w:rsid w:val="00245F14"/>
    <w:rsid w:val="002462A3"/>
    <w:rsid w:val="00247758"/>
    <w:rsid w:val="00250D2E"/>
    <w:rsid w:val="00252E94"/>
    <w:rsid w:val="00255708"/>
    <w:rsid w:val="00256F09"/>
    <w:rsid w:val="00261FEC"/>
    <w:rsid w:val="00265F7B"/>
    <w:rsid w:val="00272FF2"/>
    <w:rsid w:val="00293FB9"/>
    <w:rsid w:val="0029442B"/>
    <w:rsid w:val="002947FD"/>
    <w:rsid w:val="002B0EA8"/>
    <w:rsid w:val="002B3BD0"/>
    <w:rsid w:val="002B6173"/>
    <w:rsid w:val="002C3EE4"/>
    <w:rsid w:val="002D0AF8"/>
    <w:rsid w:val="002D39FC"/>
    <w:rsid w:val="002F4508"/>
    <w:rsid w:val="002F7C76"/>
    <w:rsid w:val="00302634"/>
    <w:rsid w:val="00316A65"/>
    <w:rsid w:val="00322BD8"/>
    <w:rsid w:val="00340E41"/>
    <w:rsid w:val="003456FC"/>
    <w:rsid w:val="003475ED"/>
    <w:rsid w:val="00357F89"/>
    <w:rsid w:val="00372674"/>
    <w:rsid w:val="00375ABF"/>
    <w:rsid w:val="00376B6D"/>
    <w:rsid w:val="003848D0"/>
    <w:rsid w:val="003965B3"/>
    <w:rsid w:val="003B216B"/>
    <w:rsid w:val="003F0E1D"/>
    <w:rsid w:val="003F4AC4"/>
    <w:rsid w:val="003F7593"/>
    <w:rsid w:val="004049CA"/>
    <w:rsid w:val="00411ECB"/>
    <w:rsid w:val="00421BC1"/>
    <w:rsid w:val="00422985"/>
    <w:rsid w:val="004248F9"/>
    <w:rsid w:val="00424C81"/>
    <w:rsid w:val="00433B9C"/>
    <w:rsid w:val="00436463"/>
    <w:rsid w:val="00441864"/>
    <w:rsid w:val="00461070"/>
    <w:rsid w:val="00466CCD"/>
    <w:rsid w:val="00471B06"/>
    <w:rsid w:val="00472C79"/>
    <w:rsid w:val="0047380A"/>
    <w:rsid w:val="004742F3"/>
    <w:rsid w:val="004824E3"/>
    <w:rsid w:val="0048460E"/>
    <w:rsid w:val="004934B3"/>
    <w:rsid w:val="00497BF7"/>
    <w:rsid w:val="004A1B75"/>
    <w:rsid w:val="004A3BD7"/>
    <w:rsid w:val="004B27DA"/>
    <w:rsid w:val="004B38C3"/>
    <w:rsid w:val="004B553B"/>
    <w:rsid w:val="004B6AA5"/>
    <w:rsid w:val="004B6F85"/>
    <w:rsid w:val="004D412C"/>
    <w:rsid w:val="004D4B03"/>
    <w:rsid w:val="004E30FE"/>
    <w:rsid w:val="004E421D"/>
    <w:rsid w:val="004E49D5"/>
    <w:rsid w:val="004E597B"/>
    <w:rsid w:val="004F4972"/>
    <w:rsid w:val="00503131"/>
    <w:rsid w:val="00503E67"/>
    <w:rsid w:val="00520E81"/>
    <w:rsid w:val="00530689"/>
    <w:rsid w:val="00531212"/>
    <w:rsid w:val="00532DB1"/>
    <w:rsid w:val="005359DA"/>
    <w:rsid w:val="005433E3"/>
    <w:rsid w:val="00554243"/>
    <w:rsid w:val="00565B31"/>
    <w:rsid w:val="0057016B"/>
    <w:rsid w:val="00570243"/>
    <w:rsid w:val="00571B51"/>
    <w:rsid w:val="00572120"/>
    <w:rsid w:val="00572315"/>
    <w:rsid w:val="005831C8"/>
    <w:rsid w:val="00590370"/>
    <w:rsid w:val="0059301F"/>
    <w:rsid w:val="005958E3"/>
    <w:rsid w:val="005978E8"/>
    <w:rsid w:val="005A17B0"/>
    <w:rsid w:val="005A1FBB"/>
    <w:rsid w:val="005A3344"/>
    <w:rsid w:val="005A4C87"/>
    <w:rsid w:val="005C243A"/>
    <w:rsid w:val="005C59BE"/>
    <w:rsid w:val="005E04FD"/>
    <w:rsid w:val="005E2042"/>
    <w:rsid w:val="005E7EFC"/>
    <w:rsid w:val="005F6397"/>
    <w:rsid w:val="005F6827"/>
    <w:rsid w:val="00602CF5"/>
    <w:rsid w:val="006046EB"/>
    <w:rsid w:val="00610467"/>
    <w:rsid w:val="00617469"/>
    <w:rsid w:val="00624333"/>
    <w:rsid w:val="0063096F"/>
    <w:rsid w:val="00645FD6"/>
    <w:rsid w:val="006514C2"/>
    <w:rsid w:val="00651C1A"/>
    <w:rsid w:val="00654BA3"/>
    <w:rsid w:val="00666777"/>
    <w:rsid w:val="0067058B"/>
    <w:rsid w:val="00672886"/>
    <w:rsid w:val="006751C2"/>
    <w:rsid w:val="00676C88"/>
    <w:rsid w:val="00680240"/>
    <w:rsid w:val="0068395D"/>
    <w:rsid w:val="00686E67"/>
    <w:rsid w:val="00692BD1"/>
    <w:rsid w:val="006931EB"/>
    <w:rsid w:val="006D788E"/>
    <w:rsid w:val="006F6C2A"/>
    <w:rsid w:val="0070336D"/>
    <w:rsid w:val="00706B3C"/>
    <w:rsid w:val="00711BC4"/>
    <w:rsid w:val="007122F2"/>
    <w:rsid w:val="00717F9E"/>
    <w:rsid w:val="007257E8"/>
    <w:rsid w:val="00726206"/>
    <w:rsid w:val="00727FE5"/>
    <w:rsid w:val="0075168E"/>
    <w:rsid w:val="00752FD7"/>
    <w:rsid w:val="00754B97"/>
    <w:rsid w:val="00756C58"/>
    <w:rsid w:val="00765ACF"/>
    <w:rsid w:val="00775229"/>
    <w:rsid w:val="007839B9"/>
    <w:rsid w:val="00787DFA"/>
    <w:rsid w:val="00792B72"/>
    <w:rsid w:val="00794857"/>
    <w:rsid w:val="007953FF"/>
    <w:rsid w:val="00795C64"/>
    <w:rsid w:val="007A1E1A"/>
    <w:rsid w:val="007B0C5F"/>
    <w:rsid w:val="007B2E7E"/>
    <w:rsid w:val="007B604C"/>
    <w:rsid w:val="007C2067"/>
    <w:rsid w:val="007C3E56"/>
    <w:rsid w:val="007C5653"/>
    <w:rsid w:val="007C615F"/>
    <w:rsid w:val="007C6CBE"/>
    <w:rsid w:val="007D299A"/>
    <w:rsid w:val="007D5342"/>
    <w:rsid w:val="007D53F5"/>
    <w:rsid w:val="007D5514"/>
    <w:rsid w:val="007F2F44"/>
    <w:rsid w:val="007F66FF"/>
    <w:rsid w:val="00827248"/>
    <w:rsid w:val="008304F6"/>
    <w:rsid w:val="0083170C"/>
    <w:rsid w:val="008362D5"/>
    <w:rsid w:val="0083664D"/>
    <w:rsid w:val="00843E4D"/>
    <w:rsid w:val="00855A54"/>
    <w:rsid w:val="00856B8C"/>
    <w:rsid w:val="00856C68"/>
    <w:rsid w:val="00863799"/>
    <w:rsid w:val="00865769"/>
    <w:rsid w:val="00870898"/>
    <w:rsid w:val="00877880"/>
    <w:rsid w:val="0089253F"/>
    <w:rsid w:val="00895248"/>
    <w:rsid w:val="0089731C"/>
    <w:rsid w:val="008A087D"/>
    <w:rsid w:val="008A2C1D"/>
    <w:rsid w:val="008A3BCA"/>
    <w:rsid w:val="008A6295"/>
    <w:rsid w:val="008B2C8A"/>
    <w:rsid w:val="008B7C27"/>
    <w:rsid w:val="008E45C1"/>
    <w:rsid w:val="008E5B5A"/>
    <w:rsid w:val="008E62DA"/>
    <w:rsid w:val="008E7908"/>
    <w:rsid w:val="00902675"/>
    <w:rsid w:val="00902855"/>
    <w:rsid w:val="00907901"/>
    <w:rsid w:val="00923F74"/>
    <w:rsid w:val="00924501"/>
    <w:rsid w:val="00930E10"/>
    <w:rsid w:val="0093148F"/>
    <w:rsid w:val="00937154"/>
    <w:rsid w:val="009428A6"/>
    <w:rsid w:val="00942F5A"/>
    <w:rsid w:val="00955998"/>
    <w:rsid w:val="00975D7D"/>
    <w:rsid w:val="009940FB"/>
    <w:rsid w:val="00994114"/>
    <w:rsid w:val="00994972"/>
    <w:rsid w:val="00994C88"/>
    <w:rsid w:val="009A6C53"/>
    <w:rsid w:val="009B0E49"/>
    <w:rsid w:val="009C737E"/>
    <w:rsid w:val="009E2239"/>
    <w:rsid w:val="009F0A4A"/>
    <w:rsid w:val="00A0113E"/>
    <w:rsid w:val="00A0118A"/>
    <w:rsid w:val="00A1064D"/>
    <w:rsid w:val="00A11AB9"/>
    <w:rsid w:val="00A22567"/>
    <w:rsid w:val="00A24A2A"/>
    <w:rsid w:val="00A37BF8"/>
    <w:rsid w:val="00A43C2A"/>
    <w:rsid w:val="00A4711A"/>
    <w:rsid w:val="00A5416A"/>
    <w:rsid w:val="00A62E23"/>
    <w:rsid w:val="00A87196"/>
    <w:rsid w:val="00A96920"/>
    <w:rsid w:val="00AA5E52"/>
    <w:rsid w:val="00AB774B"/>
    <w:rsid w:val="00AB7F58"/>
    <w:rsid w:val="00AC5735"/>
    <w:rsid w:val="00AC7754"/>
    <w:rsid w:val="00AD48CA"/>
    <w:rsid w:val="00AD7E44"/>
    <w:rsid w:val="00AE29C0"/>
    <w:rsid w:val="00AE531C"/>
    <w:rsid w:val="00AE7ADB"/>
    <w:rsid w:val="00AF19C0"/>
    <w:rsid w:val="00B11444"/>
    <w:rsid w:val="00B322F7"/>
    <w:rsid w:val="00B32BD6"/>
    <w:rsid w:val="00B56639"/>
    <w:rsid w:val="00B57222"/>
    <w:rsid w:val="00B63350"/>
    <w:rsid w:val="00B66CDE"/>
    <w:rsid w:val="00B6791F"/>
    <w:rsid w:val="00B73AD6"/>
    <w:rsid w:val="00B77E1D"/>
    <w:rsid w:val="00B95BDB"/>
    <w:rsid w:val="00BA0819"/>
    <w:rsid w:val="00BA65AC"/>
    <w:rsid w:val="00BA6FC3"/>
    <w:rsid w:val="00BC07A5"/>
    <w:rsid w:val="00BC097D"/>
    <w:rsid w:val="00BD2184"/>
    <w:rsid w:val="00BF06C9"/>
    <w:rsid w:val="00BF2893"/>
    <w:rsid w:val="00BF3540"/>
    <w:rsid w:val="00C05E85"/>
    <w:rsid w:val="00C065F4"/>
    <w:rsid w:val="00C06F8A"/>
    <w:rsid w:val="00C13739"/>
    <w:rsid w:val="00C1411B"/>
    <w:rsid w:val="00C1672F"/>
    <w:rsid w:val="00C175E9"/>
    <w:rsid w:val="00C246FA"/>
    <w:rsid w:val="00C36797"/>
    <w:rsid w:val="00C37666"/>
    <w:rsid w:val="00C41526"/>
    <w:rsid w:val="00C42C4F"/>
    <w:rsid w:val="00C5001B"/>
    <w:rsid w:val="00C55D01"/>
    <w:rsid w:val="00C574AC"/>
    <w:rsid w:val="00C61504"/>
    <w:rsid w:val="00C623FB"/>
    <w:rsid w:val="00C66D04"/>
    <w:rsid w:val="00C85F3C"/>
    <w:rsid w:val="00C95DC9"/>
    <w:rsid w:val="00C96041"/>
    <w:rsid w:val="00CA0418"/>
    <w:rsid w:val="00CC235C"/>
    <w:rsid w:val="00CC5FF1"/>
    <w:rsid w:val="00CC639A"/>
    <w:rsid w:val="00CD02C7"/>
    <w:rsid w:val="00CD3DDB"/>
    <w:rsid w:val="00CD724E"/>
    <w:rsid w:val="00CE10D5"/>
    <w:rsid w:val="00CE71D6"/>
    <w:rsid w:val="00CF2CED"/>
    <w:rsid w:val="00D02B7B"/>
    <w:rsid w:val="00D069EB"/>
    <w:rsid w:val="00D11E3C"/>
    <w:rsid w:val="00D153AD"/>
    <w:rsid w:val="00D22705"/>
    <w:rsid w:val="00D26E25"/>
    <w:rsid w:val="00D36E90"/>
    <w:rsid w:val="00D60022"/>
    <w:rsid w:val="00D643B0"/>
    <w:rsid w:val="00D74E99"/>
    <w:rsid w:val="00D76904"/>
    <w:rsid w:val="00D956CA"/>
    <w:rsid w:val="00D9736A"/>
    <w:rsid w:val="00DA0E5D"/>
    <w:rsid w:val="00DA17D8"/>
    <w:rsid w:val="00DA2558"/>
    <w:rsid w:val="00DB3240"/>
    <w:rsid w:val="00DB65EA"/>
    <w:rsid w:val="00DB7990"/>
    <w:rsid w:val="00DC3B83"/>
    <w:rsid w:val="00DD3BFF"/>
    <w:rsid w:val="00DF5AB6"/>
    <w:rsid w:val="00DF744E"/>
    <w:rsid w:val="00E101F2"/>
    <w:rsid w:val="00E14309"/>
    <w:rsid w:val="00E1566E"/>
    <w:rsid w:val="00E16CF2"/>
    <w:rsid w:val="00E17BCE"/>
    <w:rsid w:val="00E30DA6"/>
    <w:rsid w:val="00E31843"/>
    <w:rsid w:val="00E4206F"/>
    <w:rsid w:val="00E42760"/>
    <w:rsid w:val="00E42AC2"/>
    <w:rsid w:val="00E4527C"/>
    <w:rsid w:val="00E578BF"/>
    <w:rsid w:val="00E57D85"/>
    <w:rsid w:val="00E62C9A"/>
    <w:rsid w:val="00E674B5"/>
    <w:rsid w:val="00E733CB"/>
    <w:rsid w:val="00E768AA"/>
    <w:rsid w:val="00E80733"/>
    <w:rsid w:val="00E8083C"/>
    <w:rsid w:val="00E8674E"/>
    <w:rsid w:val="00E9238D"/>
    <w:rsid w:val="00E9326A"/>
    <w:rsid w:val="00E975AD"/>
    <w:rsid w:val="00EC13B4"/>
    <w:rsid w:val="00EC380F"/>
    <w:rsid w:val="00ED7469"/>
    <w:rsid w:val="00EE36F0"/>
    <w:rsid w:val="00EE4A94"/>
    <w:rsid w:val="00EF2E67"/>
    <w:rsid w:val="00EF3875"/>
    <w:rsid w:val="00F07317"/>
    <w:rsid w:val="00F10137"/>
    <w:rsid w:val="00F22086"/>
    <w:rsid w:val="00F3154F"/>
    <w:rsid w:val="00F34F30"/>
    <w:rsid w:val="00F356C6"/>
    <w:rsid w:val="00F43DC5"/>
    <w:rsid w:val="00F53DA0"/>
    <w:rsid w:val="00F645C3"/>
    <w:rsid w:val="00F649F2"/>
    <w:rsid w:val="00F87A87"/>
    <w:rsid w:val="00F9083A"/>
    <w:rsid w:val="00FA05C0"/>
    <w:rsid w:val="00FA67CC"/>
    <w:rsid w:val="00FA79CD"/>
    <w:rsid w:val="00FB27F0"/>
    <w:rsid w:val="00FB6DE9"/>
    <w:rsid w:val="00FB7973"/>
    <w:rsid w:val="00FC122A"/>
    <w:rsid w:val="00FD5F5A"/>
    <w:rsid w:val="00FE14EC"/>
    <w:rsid w:val="00FE231C"/>
    <w:rsid w:val="00FE38C6"/>
    <w:rsid w:val="00FF339B"/>
    <w:rsid w:val="00FF7F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86A07D"/>
  <w15:docId w15:val="{60FD9A1D-A972-448F-BC0D-66D0708C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1F2"/>
  </w:style>
  <w:style w:type="paragraph" w:styleId="Heading1">
    <w:name w:val="heading 1"/>
    <w:basedOn w:val="Normal"/>
    <w:next w:val="Normal"/>
    <w:link w:val="Heading1Char"/>
    <w:uiPriority w:val="9"/>
    <w:qFormat/>
    <w:rsid w:val="00B70C32"/>
    <w:pPr>
      <w:keepNext/>
      <w:keepLines/>
      <w:spacing w:before="240" w:after="0"/>
      <w:jc w:val="center"/>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unhideWhenUsed/>
    <w:qFormat/>
    <w:rsid w:val="004C1CAC"/>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4C1CAC"/>
    <w:pPr>
      <w:keepNext/>
      <w:keepLines/>
      <w:spacing w:before="40" w:after="0"/>
      <w:outlineLvl w:val="2"/>
    </w:pPr>
    <w:rPr>
      <w:rFonts w:ascii="Times New Roman" w:eastAsiaTheme="majorEastAsia" w:hAnsi="Times New Roman" w:cstheme="majorBidi"/>
      <w:b/>
      <w:sz w:val="24"/>
      <w:szCs w:val="24"/>
      <w:u w:val="single"/>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1"/>
    <w:qFormat/>
    <w:rsid w:val="006F65B2"/>
    <w:pPr>
      <w:ind w:left="720"/>
      <w:contextualSpacing/>
    </w:pPr>
  </w:style>
  <w:style w:type="paragraph" w:styleId="NormalWeb">
    <w:name w:val="Normal (Web)"/>
    <w:basedOn w:val="Normal"/>
    <w:uiPriority w:val="99"/>
    <w:semiHidden/>
    <w:unhideWhenUsed/>
    <w:rsid w:val="009F306E"/>
    <w:rPr>
      <w:rFonts w:ascii="Times New Roman" w:hAnsi="Times New Roman" w:cs="Times New Roman"/>
      <w:sz w:val="24"/>
      <w:szCs w:val="24"/>
    </w:rPr>
  </w:style>
  <w:style w:type="character" w:customStyle="1" w:styleId="Heading1Char">
    <w:name w:val="Heading 1 Char"/>
    <w:basedOn w:val="DefaultParagraphFont"/>
    <w:link w:val="Heading1"/>
    <w:uiPriority w:val="9"/>
    <w:rsid w:val="00B70C32"/>
    <w:rPr>
      <w:rFonts w:ascii="Times New Roman" w:eastAsiaTheme="majorEastAsia" w:hAnsi="Times New Roman" w:cstheme="majorBidi"/>
      <w:b/>
      <w:sz w:val="28"/>
      <w:szCs w:val="32"/>
      <w:u w:val="single"/>
    </w:rPr>
  </w:style>
  <w:style w:type="table" w:styleId="TableGrid">
    <w:name w:val="Table Grid"/>
    <w:basedOn w:val="TableNormal"/>
    <w:uiPriority w:val="39"/>
    <w:rsid w:val="00B70C32"/>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C1CAC"/>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rsid w:val="004C1CAC"/>
    <w:rPr>
      <w:rFonts w:ascii="Times New Roman" w:eastAsiaTheme="majorEastAsia" w:hAnsi="Times New Roman" w:cstheme="majorBidi"/>
      <w:b/>
      <w:sz w:val="24"/>
      <w:szCs w:val="24"/>
      <w:u w:val="single"/>
    </w:rPr>
  </w:style>
  <w:style w:type="paragraph" w:styleId="TOCHeading">
    <w:name w:val="TOC Heading"/>
    <w:basedOn w:val="Heading1"/>
    <w:next w:val="Normal"/>
    <w:uiPriority w:val="39"/>
    <w:unhideWhenUsed/>
    <w:qFormat/>
    <w:rsid w:val="00670BAF"/>
    <w:pPr>
      <w:jc w:val="left"/>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E8083C"/>
    <w:pPr>
      <w:tabs>
        <w:tab w:val="right" w:pos="9016"/>
      </w:tabs>
      <w:spacing w:after="100"/>
    </w:pPr>
    <w:rPr>
      <w:rFonts w:ascii="Times New Roman" w:eastAsiaTheme="minorHAnsi" w:hAnsi="Times New Roman" w:cs="Times New Roman"/>
      <w:b/>
      <w:noProof/>
      <w:sz w:val="24"/>
      <w:szCs w:val="24"/>
      <w:lang w:val="en-US" w:eastAsia="en-US"/>
    </w:rPr>
  </w:style>
  <w:style w:type="paragraph" w:styleId="TOC2">
    <w:name w:val="toc 2"/>
    <w:basedOn w:val="Normal"/>
    <w:next w:val="Normal"/>
    <w:autoRedefine/>
    <w:uiPriority w:val="39"/>
    <w:unhideWhenUsed/>
    <w:rsid w:val="00670BAF"/>
    <w:pPr>
      <w:spacing w:after="100"/>
      <w:ind w:left="220"/>
    </w:pPr>
  </w:style>
  <w:style w:type="paragraph" w:styleId="TOC3">
    <w:name w:val="toc 3"/>
    <w:basedOn w:val="Normal"/>
    <w:next w:val="Normal"/>
    <w:autoRedefine/>
    <w:uiPriority w:val="39"/>
    <w:unhideWhenUsed/>
    <w:rsid w:val="00670BAF"/>
    <w:pPr>
      <w:spacing w:after="100"/>
      <w:ind w:left="440"/>
    </w:pPr>
  </w:style>
  <w:style w:type="character" w:styleId="Hyperlink">
    <w:name w:val="Hyperlink"/>
    <w:basedOn w:val="DefaultParagraphFont"/>
    <w:uiPriority w:val="99"/>
    <w:unhideWhenUsed/>
    <w:rsid w:val="00670BAF"/>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TableGrid1">
    <w:name w:val="Table Grid1"/>
    <w:basedOn w:val="TableNormal"/>
    <w:next w:val="TableGrid"/>
    <w:uiPriority w:val="39"/>
    <w:rsid w:val="00036330"/>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36330"/>
    <w:pPr>
      <w:spacing w:after="0" w:line="240" w:lineRule="auto"/>
    </w:pPr>
  </w:style>
  <w:style w:type="paragraph" w:styleId="Footer">
    <w:name w:val="footer"/>
    <w:basedOn w:val="Normal"/>
    <w:link w:val="FooterChar"/>
    <w:uiPriority w:val="99"/>
    <w:unhideWhenUsed/>
    <w:rsid w:val="006751C2"/>
    <w:pPr>
      <w:tabs>
        <w:tab w:val="center" w:pos="4680"/>
        <w:tab w:val="right" w:pos="9360"/>
      </w:tabs>
      <w:spacing w:after="0" w:line="240" w:lineRule="auto"/>
    </w:pPr>
    <w:rPr>
      <w:rFonts w:asciiTheme="minorHAnsi" w:eastAsiaTheme="minorEastAsia" w:hAnsiTheme="minorHAnsi" w:cstheme="minorBidi"/>
      <w:lang w:val="en-US" w:eastAsia="en-US"/>
    </w:rPr>
  </w:style>
  <w:style w:type="character" w:customStyle="1" w:styleId="FooterChar">
    <w:name w:val="Footer Char"/>
    <w:basedOn w:val="DefaultParagraphFont"/>
    <w:link w:val="Footer"/>
    <w:uiPriority w:val="99"/>
    <w:rsid w:val="006751C2"/>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411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ECB"/>
  </w:style>
  <w:style w:type="paragraph" w:customStyle="1" w:styleId="Default">
    <w:name w:val="Default"/>
    <w:rsid w:val="004A1B75"/>
    <w:pPr>
      <w:autoSpaceDE w:val="0"/>
      <w:autoSpaceDN w:val="0"/>
      <w:adjustRightInd w:val="0"/>
      <w:spacing w:after="0" w:line="240" w:lineRule="auto"/>
    </w:pPr>
    <w:rPr>
      <w:rFonts w:ascii="Arial" w:eastAsiaTheme="minorHAnsi" w:hAnsi="Arial" w:cs="Arial"/>
      <w:color w:val="000000"/>
      <w:sz w:val="24"/>
      <w:szCs w:val="24"/>
      <w:lang w:eastAsia="en-US"/>
    </w:rPr>
  </w:style>
  <w:style w:type="character" w:styleId="CommentReference">
    <w:name w:val="annotation reference"/>
    <w:basedOn w:val="DefaultParagraphFont"/>
    <w:uiPriority w:val="99"/>
    <w:semiHidden/>
    <w:unhideWhenUsed/>
    <w:rsid w:val="00AE29C0"/>
    <w:rPr>
      <w:sz w:val="16"/>
      <w:szCs w:val="16"/>
    </w:rPr>
  </w:style>
  <w:style w:type="paragraph" w:styleId="CommentText">
    <w:name w:val="annotation text"/>
    <w:basedOn w:val="Normal"/>
    <w:link w:val="CommentTextChar"/>
    <w:uiPriority w:val="99"/>
    <w:unhideWhenUsed/>
    <w:rsid w:val="00AE29C0"/>
    <w:pPr>
      <w:spacing w:line="240" w:lineRule="auto"/>
    </w:pPr>
    <w:rPr>
      <w:sz w:val="20"/>
      <w:szCs w:val="20"/>
    </w:rPr>
  </w:style>
  <w:style w:type="character" w:customStyle="1" w:styleId="CommentTextChar">
    <w:name w:val="Comment Text Char"/>
    <w:basedOn w:val="DefaultParagraphFont"/>
    <w:link w:val="CommentText"/>
    <w:uiPriority w:val="99"/>
    <w:rsid w:val="00AE29C0"/>
    <w:rPr>
      <w:sz w:val="20"/>
      <w:szCs w:val="20"/>
    </w:rPr>
  </w:style>
  <w:style w:type="paragraph" w:styleId="CommentSubject">
    <w:name w:val="annotation subject"/>
    <w:basedOn w:val="CommentText"/>
    <w:next w:val="CommentText"/>
    <w:link w:val="CommentSubjectChar"/>
    <w:uiPriority w:val="99"/>
    <w:semiHidden/>
    <w:unhideWhenUsed/>
    <w:rsid w:val="00AE29C0"/>
    <w:rPr>
      <w:b/>
      <w:bCs/>
    </w:rPr>
  </w:style>
  <w:style w:type="character" w:customStyle="1" w:styleId="CommentSubjectChar">
    <w:name w:val="Comment Subject Char"/>
    <w:basedOn w:val="CommentTextChar"/>
    <w:link w:val="CommentSubject"/>
    <w:uiPriority w:val="99"/>
    <w:semiHidden/>
    <w:rsid w:val="00AE29C0"/>
    <w:rPr>
      <w:b/>
      <w:bCs/>
      <w:sz w:val="20"/>
      <w:szCs w:val="20"/>
    </w:rPr>
  </w:style>
  <w:style w:type="paragraph" w:styleId="BodyText">
    <w:name w:val="Body Text"/>
    <w:basedOn w:val="Normal"/>
    <w:link w:val="BodyTextChar"/>
    <w:uiPriority w:val="1"/>
    <w:qFormat/>
    <w:rsid w:val="00FE14EC"/>
    <w:pPr>
      <w:widowControl w:val="0"/>
      <w:autoSpaceDE w:val="0"/>
      <w:autoSpaceDN w:val="0"/>
      <w:spacing w:after="0" w:line="240" w:lineRule="auto"/>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uiPriority w:val="1"/>
    <w:rsid w:val="00FE14EC"/>
    <w:rPr>
      <w:rFonts w:ascii="Times New Roman" w:eastAsia="Times New Roman" w:hAnsi="Times New Roman" w:cs="Times New Roman"/>
      <w:sz w:val="20"/>
      <w:szCs w:val="20"/>
      <w:lang w:val="en-US" w:eastAsia="en-US"/>
    </w:rPr>
  </w:style>
  <w:style w:type="table" w:styleId="PlainTable1">
    <w:name w:val="Plain Table 1"/>
    <w:basedOn w:val="TableNormal"/>
    <w:uiPriority w:val="41"/>
    <w:rsid w:val="002B3BD0"/>
    <w:pPr>
      <w:spacing w:after="0" w:line="240" w:lineRule="auto"/>
    </w:pPr>
    <w:rPr>
      <w:rFonts w:asciiTheme="minorHAnsi" w:eastAsiaTheme="minorHAnsi" w:hAnsiTheme="minorHAnsi" w:cstheme="minorBidi"/>
      <w:kern w:val="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2B3BD0"/>
    <w:pPr>
      <w:widowControl w:val="0"/>
      <w:autoSpaceDE w:val="0"/>
      <w:autoSpaceDN w:val="0"/>
      <w:spacing w:after="200" w:line="240" w:lineRule="auto"/>
    </w:pPr>
    <w:rPr>
      <w:rFonts w:ascii="Times New Roman" w:eastAsia="Times New Roman" w:hAnsi="Times New Roman" w:cs="Times New Roman"/>
      <w:i/>
      <w:iCs/>
      <w:color w:val="44546A" w:themeColor="text2"/>
      <w:sz w:val="18"/>
      <w:szCs w:val="18"/>
      <w:lang w:val="en-US" w:eastAsia="en-US"/>
    </w:rPr>
  </w:style>
  <w:style w:type="paragraph" w:customStyle="1" w:styleId="my-1">
    <w:name w:val="my-1"/>
    <w:basedOn w:val="Normal"/>
    <w:rsid w:val="005721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2120"/>
    <w:rPr>
      <w:b/>
      <w:bCs/>
    </w:rPr>
  </w:style>
  <w:style w:type="character" w:styleId="PlaceholderText">
    <w:name w:val="Placeholder Text"/>
    <w:basedOn w:val="DefaultParagraphFont"/>
    <w:uiPriority w:val="99"/>
    <w:semiHidden/>
    <w:rsid w:val="004B27DA"/>
    <w:rPr>
      <w:color w:val="666666"/>
    </w:rPr>
  </w:style>
  <w:style w:type="character" w:customStyle="1" w:styleId="mord">
    <w:name w:val="mord"/>
    <w:basedOn w:val="DefaultParagraphFont"/>
    <w:rsid w:val="004B27DA"/>
  </w:style>
  <w:style w:type="character" w:customStyle="1" w:styleId="mrel">
    <w:name w:val="mrel"/>
    <w:basedOn w:val="DefaultParagraphFont"/>
    <w:rsid w:val="004B27DA"/>
  </w:style>
  <w:style w:type="character" w:customStyle="1" w:styleId="vlist-s">
    <w:name w:val="vlist-s"/>
    <w:basedOn w:val="DefaultParagraphFont"/>
    <w:rsid w:val="004B27DA"/>
  </w:style>
  <w:style w:type="character" w:customStyle="1" w:styleId="mbin">
    <w:name w:val="mbin"/>
    <w:basedOn w:val="DefaultParagraphFont"/>
    <w:rsid w:val="004B27DA"/>
  </w:style>
  <w:style w:type="character" w:customStyle="1" w:styleId="minner">
    <w:name w:val="minner"/>
    <w:basedOn w:val="DefaultParagraphFont"/>
    <w:rsid w:val="004B27DA"/>
  </w:style>
  <w:style w:type="character" w:customStyle="1" w:styleId="katex-mathml">
    <w:name w:val="katex-mathml"/>
    <w:basedOn w:val="DefaultParagraphFont"/>
    <w:rsid w:val="004B27DA"/>
  </w:style>
  <w:style w:type="character" w:customStyle="1" w:styleId="mpunct">
    <w:name w:val="mpunct"/>
    <w:basedOn w:val="DefaultParagraphFont"/>
    <w:rsid w:val="004B2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49936">
      <w:bodyDiv w:val="1"/>
      <w:marLeft w:val="0"/>
      <w:marRight w:val="0"/>
      <w:marTop w:val="0"/>
      <w:marBottom w:val="0"/>
      <w:divBdr>
        <w:top w:val="none" w:sz="0" w:space="0" w:color="auto"/>
        <w:left w:val="none" w:sz="0" w:space="0" w:color="auto"/>
        <w:bottom w:val="none" w:sz="0" w:space="0" w:color="auto"/>
        <w:right w:val="none" w:sz="0" w:space="0" w:color="auto"/>
      </w:divBdr>
    </w:div>
    <w:div w:id="205995281">
      <w:bodyDiv w:val="1"/>
      <w:marLeft w:val="0"/>
      <w:marRight w:val="0"/>
      <w:marTop w:val="0"/>
      <w:marBottom w:val="0"/>
      <w:divBdr>
        <w:top w:val="none" w:sz="0" w:space="0" w:color="auto"/>
        <w:left w:val="none" w:sz="0" w:space="0" w:color="auto"/>
        <w:bottom w:val="none" w:sz="0" w:space="0" w:color="auto"/>
        <w:right w:val="none" w:sz="0" w:space="0" w:color="auto"/>
      </w:divBdr>
    </w:div>
    <w:div w:id="383143467">
      <w:bodyDiv w:val="1"/>
      <w:marLeft w:val="0"/>
      <w:marRight w:val="0"/>
      <w:marTop w:val="0"/>
      <w:marBottom w:val="0"/>
      <w:divBdr>
        <w:top w:val="none" w:sz="0" w:space="0" w:color="auto"/>
        <w:left w:val="none" w:sz="0" w:space="0" w:color="auto"/>
        <w:bottom w:val="none" w:sz="0" w:space="0" w:color="auto"/>
        <w:right w:val="none" w:sz="0" w:space="0" w:color="auto"/>
      </w:divBdr>
    </w:div>
    <w:div w:id="451098353">
      <w:bodyDiv w:val="1"/>
      <w:marLeft w:val="0"/>
      <w:marRight w:val="0"/>
      <w:marTop w:val="0"/>
      <w:marBottom w:val="0"/>
      <w:divBdr>
        <w:top w:val="none" w:sz="0" w:space="0" w:color="auto"/>
        <w:left w:val="none" w:sz="0" w:space="0" w:color="auto"/>
        <w:bottom w:val="none" w:sz="0" w:space="0" w:color="auto"/>
        <w:right w:val="none" w:sz="0" w:space="0" w:color="auto"/>
      </w:divBdr>
    </w:div>
    <w:div w:id="853498197">
      <w:bodyDiv w:val="1"/>
      <w:marLeft w:val="0"/>
      <w:marRight w:val="0"/>
      <w:marTop w:val="0"/>
      <w:marBottom w:val="0"/>
      <w:divBdr>
        <w:top w:val="none" w:sz="0" w:space="0" w:color="auto"/>
        <w:left w:val="none" w:sz="0" w:space="0" w:color="auto"/>
        <w:bottom w:val="none" w:sz="0" w:space="0" w:color="auto"/>
        <w:right w:val="none" w:sz="0" w:space="0" w:color="auto"/>
      </w:divBdr>
    </w:div>
    <w:div w:id="853694574">
      <w:bodyDiv w:val="1"/>
      <w:marLeft w:val="0"/>
      <w:marRight w:val="0"/>
      <w:marTop w:val="0"/>
      <w:marBottom w:val="0"/>
      <w:divBdr>
        <w:top w:val="none" w:sz="0" w:space="0" w:color="auto"/>
        <w:left w:val="none" w:sz="0" w:space="0" w:color="auto"/>
        <w:bottom w:val="none" w:sz="0" w:space="0" w:color="auto"/>
        <w:right w:val="none" w:sz="0" w:space="0" w:color="auto"/>
      </w:divBdr>
    </w:div>
    <w:div w:id="897209924">
      <w:bodyDiv w:val="1"/>
      <w:marLeft w:val="0"/>
      <w:marRight w:val="0"/>
      <w:marTop w:val="0"/>
      <w:marBottom w:val="0"/>
      <w:divBdr>
        <w:top w:val="none" w:sz="0" w:space="0" w:color="auto"/>
        <w:left w:val="none" w:sz="0" w:space="0" w:color="auto"/>
        <w:bottom w:val="none" w:sz="0" w:space="0" w:color="auto"/>
        <w:right w:val="none" w:sz="0" w:space="0" w:color="auto"/>
      </w:divBdr>
    </w:div>
    <w:div w:id="1290744071">
      <w:bodyDiv w:val="1"/>
      <w:marLeft w:val="0"/>
      <w:marRight w:val="0"/>
      <w:marTop w:val="0"/>
      <w:marBottom w:val="0"/>
      <w:divBdr>
        <w:top w:val="none" w:sz="0" w:space="0" w:color="auto"/>
        <w:left w:val="none" w:sz="0" w:space="0" w:color="auto"/>
        <w:bottom w:val="none" w:sz="0" w:space="0" w:color="auto"/>
        <w:right w:val="none" w:sz="0" w:space="0" w:color="auto"/>
      </w:divBdr>
    </w:div>
    <w:div w:id="1410686855">
      <w:bodyDiv w:val="1"/>
      <w:marLeft w:val="0"/>
      <w:marRight w:val="0"/>
      <w:marTop w:val="0"/>
      <w:marBottom w:val="0"/>
      <w:divBdr>
        <w:top w:val="none" w:sz="0" w:space="0" w:color="auto"/>
        <w:left w:val="none" w:sz="0" w:space="0" w:color="auto"/>
        <w:bottom w:val="none" w:sz="0" w:space="0" w:color="auto"/>
        <w:right w:val="none" w:sz="0" w:space="0" w:color="auto"/>
      </w:divBdr>
    </w:div>
    <w:div w:id="1635328082">
      <w:bodyDiv w:val="1"/>
      <w:marLeft w:val="0"/>
      <w:marRight w:val="0"/>
      <w:marTop w:val="0"/>
      <w:marBottom w:val="0"/>
      <w:divBdr>
        <w:top w:val="none" w:sz="0" w:space="0" w:color="auto"/>
        <w:left w:val="none" w:sz="0" w:space="0" w:color="auto"/>
        <w:bottom w:val="none" w:sz="0" w:space="0" w:color="auto"/>
        <w:right w:val="none" w:sz="0" w:space="0" w:color="auto"/>
      </w:divBdr>
    </w:div>
    <w:div w:id="1799645301">
      <w:bodyDiv w:val="1"/>
      <w:marLeft w:val="0"/>
      <w:marRight w:val="0"/>
      <w:marTop w:val="0"/>
      <w:marBottom w:val="0"/>
      <w:divBdr>
        <w:top w:val="none" w:sz="0" w:space="0" w:color="auto"/>
        <w:left w:val="none" w:sz="0" w:space="0" w:color="auto"/>
        <w:bottom w:val="none" w:sz="0" w:space="0" w:color="auto"/>
        <w:right w:val="none" w:sz="0" w:space="0" w:color="auto"/>
      </w:divBdr>
    </w:div>
    <w:div w:id="1871333118">
      <w:bodyDiv w:val="1"/>
      <w:marLeft w:val="0"/>
      <w:marRight w:val="0"/>
      <w:marTop w:val="0"/>
      <w:marBottom w:val="0"/>
      <w:divBdr>
        <w:top w:val="none" w:sz="0" w:space="0" w:color="auto"/>
        <w:left w:val="none" w:sz="0" w:space="0" w:color="auto"/>
        <w:bottom w:val="none" w:sz="0" w:space="0" w:color="auto"/>
        <w:right w:val="none" w:sz="0" w:space="0" w:color="auto"/>
      </w:divBdr>
    </w:div>
    <w:div w:id="1970668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www.kaggle.com/datasets/deepaksirohiwal/delhi-air-quality"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scholar.google.com/scholar_lookup?title=Comparing+CMAQ+Forecasts+with+a+Neural+Network+Forecast+Model+for+PM2.5+in+New+York&amp;author=Lightstone,+S.&amp;author=Moshary,+F.&amp;author=Gross,+B.&amp;publication_year=2017&amp;journal=Atmosphere&amp;volume=8&amp;pages=161&amp;doi=10.3390/atmos8090161"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scholar.google.com/scholar_lookup?title=Comparing+CMAQ+Forecasts+with+a+Neural+Network+Forecast+Model+for+PM2.5+in+New+York&amp;author=Lightstone,+S.&amp;author=Moshary,+F.&amp;author=Gross,+B.&amp;publication_year=2017&amp;journal=Atmosphere&amp;volume=8&amp;pages=161&amp;doi=10.3390/atmos8090161"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elsevier.com/locate/scs" TargetMode="External"/><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hyperlink" Target="https://doi.org/10.1016/j.jhazmat.2005.12.051" TargetMode="External"/><Relationship Id="rId27" Type="http://schemas.openxmlformats.org/officeDocument/2006/relationships/hyperlink" Target="https://airquality.cpcb.gov.in/AQI_India_Iframe/" TargetMode="External"/><Relationship Id="rId30"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SSQEgioQfpIBx17QAxr2TD47+lw==">AMUW2mXbd1fuaAdwWXLbFrrj7OGObPlQSYOQstLGpTJZWFzJEAcfNwb0SeNxZN7LnunzE+KCfRj5eT6g7ydczrWBGQZfna63W0NKULiJzqo1u2lrODRi6vbRi4gX1g6fjRvXhPBu2LWDKx3rlIQmnr3J2NWmUA26JM4oWVARxK9L7i2Xw/ePvISYedOu9i3gTozSzklaClqT2dblx4Q3jqpKSg9hFU3jEnz0T+wkXM7yI43XeGyxxEIEGDooQZKaQsGw3DnuWXFlK9kEzFT/jZqsiAPQfnIUHWWrHa+7kDU8NG0WEz7/05AH0IbEyuRz9md30oROT+Zkdu24ryf5TgK2AxN0sUDLViOoZ0xjEf9DGCto7fxYIRMIHEzelrZoOIXbWb+ovUjTG0wXTP8TRif7PTTlXB1rBw==</go:docsCustomData>
</go:gDocsCustomXmlDataStorage>
</file>

<file path=customXml/itemProps1.xml><?xml version="1.0" encoding="utf-8"?>
<ds:datastoreItem xmlns:ds="http://schemas.openxmlformats.org/officeDocument/2006/customXml" ds:itemID="{B20D00C9-D487-4D47-BFAE-FD0648CB81E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73</Pages>
  <Words>16312</Words>
  <Characters>92979</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Arunraj Vidhyasekar</dc:creator>
  <cp:lastModifiedBy>Nishchal srivastava</cp:lastModifiedBy>
  <cp:revision>41</cp:revision>
  <cp:lastPrinted>2024-05-23T05:51:00Z</cp:lastPrinted>
  <dcterms:created xsi:type="dcterms:W3CDTF">2024-05-21T16:58:00Z</dcterms:created>
  <dcterms:modified xsi:type="dcterms:W3CDTF">2024-05-23T13:12:00Z</dcterms:modified>
</cp:coreProperties>
</file>