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0F1AF" w14:textId="51345C55" w:rsidR="00310DC2" w:rsidRDefault="0038400F" w:rsidP="0038400F">
      <w:pPr>
        <w:pStyle w:val="NoSpacing"/>
      </w:pPr>
      <w:r>
        <w:rPr>
          <w:noProof/>
        </w:rPr>
        <w:drawing>
          <wp:anchor distT="0" distB="0" distL="114300" distR="114300" simplePos="0" relativeHeight="251659264" behindDoc="1" locked="1" layoutInCell="1" allowOverlap="1" wp14:anchorId="60C6FD65" wp14:editId="00149554">
            <wp:simplePos x="0" y="0"/>
            <wp:positionH relativeFrom="margin">
              <wp:align>center</wp:align>
            </wp:positionH>
            <wp:positionV relativeFrom="margin">
              <wp:align>top</wp:align>
            </wp:positionV>
            <wp:extent cx="6902450" cy="38931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a:extLst>
                        <a:ext uri="{28A0092B-C50C-407E-A947-70E740481C1C}">
                          <a14:useLocalDpi xmlns:a14="http://schemas.microsoft.com/office/drawing/2010/main" val="0"/>
                        </a:ext>
                      </a:extLst>
                    </a:blip>
                    <a:stretch>
                      <a:fillRect/>
                    </a:stretch>
                  </pic:blipFill>
                  <pic:spPr>
                    <a:xfrm>
                      <a:off x="0" y="0"/>
                      <a:ext cx="6902450" cy="3893185"/>
                    </a:xfrm>
                    <a:prstGeom prst="rect">
                      <a:avLst/>
                    </a:prstGeom>
                  </pic:spPr>
                </pic:pic>
              </a:graphicData>
            </a:graphic>
            <wp14:sizeRelH relativeFrom="margin">
              <wp14:pctWidth>0</wp14:pctWidth>
            </wp14:sizeRelH>
            <wp14:sizeRelV relativeFrom="margin">
              <wp14:pctHeight>0</wp14:pctHeight>
            </wp14:sizeRelV>
          </wp:anchor>
        </w:drawing>
      </w:r>
    </w:p>
    <w:tbl>
      <w:tblPr>
        <w:tblW w:w="11520" w:type="dxa"/>
        <w:tblInd w:w="-520" w:type="dxa"/>
        <w:tblLayout w:type="fixed"/>
        <w:tblCellMar>
          <w:left w:w="0" w:type="dxa"/>
          <w:right w:w="0" w:type="dxa"/>
        </w:tblCellMar>
        <w:tblLook w:val="04A0" w:firstRow="1" w:lastRow="0" w:firstColumn="1" w:lastColumn="0" w:noHBand="0" w:noVBand="1"/>
      </w:tblPr>
      <w:tblGrid>
        <w:gridCol w:w="630"/>
        <w:gridCol w:w="810"/>
        <w:gridCol w:w="4950"/>
        <w:gridCol w:w="1451"/>
        <w:gridCol w:w="568"/>
        <w:gridCol w:w="2391"/>
        <w:gridCol w:w="720"/>
      </w:tblGrid>
      <w:tr w:rsidR="0038400F" w14:paraId="658F6BB1" w14:textId="77777777" w:rsidTr="00E93D53">
        <w:trPr>
          <w:trHeight w:hRule="exact" w:val="1685"/>
        </w:trPr>
        <w:tc>
          <w:tcPr>
            <w:tcW w:w="630" w:type="dxa"/>
            <w:tcBorders>
              <w:right w:val="single" w:sz="4" w:space="0" w:color="auto"/>
            </w:tcBorders>
            <w:vAlign w:val="center"/>
          </w:tcPr>
          <w:p w14:paraId="5E2D3FB4" w14:textId="77777777" w:rsidR="0038400F" w:rsidRDefault="0038400F" w:rsidP="00E93D53">
            <w:pPr>
              <w:spacing w:after="0"/>
            </w:pPr>
          </w:p>
        </w:tc>
        <w:tc>
          <w:tcPr>
            <w:tcW w:w="810" w:type="dxa"/>
            <w:tcBorders>
              <w:top w:val="single" w:sz="4" w:space="0" w:color="auto"/>
              <w:left w:val="single" w:sz="4" w:space="0" w:color="auto"/>
              <w:bottom w:val="single" w:sz="4" w:space="0" w:color="auto"/>
            </w:tcBorders>
            <w:shd w:val="clear" w:color="auto" w:fill="FFFFFF" w:themeFill="background1"/>
            <w:vAlign w:val="center"/>
          </w:tcPr>
          <w:p w14:paraId="08F1BF73" w14:textId="2BA0D27B" w:rsidR="0038400F" w:rsidRDefault="0038400F" w:rsidP="00E93D53">
            <w:pPr>
              <w:pStyle w:val="Heading1"/>
            </w:pPr>
          </w:p>
        </w:tc>
        <w:tc>
          <w:tcPr>
            <w:tcW w:w="6401" w:type="dxa"/>
            <w:gridSpan w:val="2"/>
            <w:tcBorders>
              <w:top w:val="single" w:sz="4" w:space="0" w:color="auto"/>
              <w:bottom w:val="single" w:sz="4" w:space="0" w:color="auto"/>
              <w:right w:val="single" w:sz="4" w:space="0" w:color="auto"/>
            </w:tcBorders>
            <w:shd w:val="clear" w:color="auto" w:fill="FFFFFF" w:themeFill="background1"/>
            <w:vAlign w:val="center"/>
          </w:tcPr>
          <w:p w14:paraId="0997ADA9" w14:textId="77777777" w:rsidR="00E93D53" w:rsidRPr="00E93D53" w:rsidRDefault="00DB5122" w:rsidP="00E93D53">
            <w:pPr>
              <w:spacing w:after="0"/>
              <w:rPr>
                <w:rFonts w:asciiTheme="majorHAnsi" w:hAnsiTheme="majorHAnsi"/>
                <w:b/>
                <w:sz w:val="44"/>
              </w:rPr>
            </w:pPr>
            <w:r w:rsidRPr="00E93D53">
              <w:rPr>
                <w:rFonts w:asciiTheme="majorHAnsi" w:hAnsiTheme="majorHAnsi"/>
                <w:b/>
                <w:sz w:val="44"/>
              </w:rPr>
              <w:t>XYZ Software Solutions</w:t>
            </w:r>
          </w:p>
          <w:p w14:paraId="3D4A5733" w14:textId="6FB18DBE" w:rsidR="0038400F" w:rsidRPr="00E93D53" w:rsidRDefault="00DB5122" w:rsidP="00E93D53">
            <w:pPr>
              <w:spacing w:after="0"/>
              <w:rPr>
                <w:rFonts w:asciiTheme="majorHAnsi" w:hAnsiTheme="majorHAnsi"/>
                <w:b/>
                <w:sz w:val="40"/>
              </w:rPr>
            </w:pPr>
            <w:r w:rsidRPr="00DB5122">
              <w:rPr>
                <w:sz w:val="28"/>
              </w:rPr>
              <w:t>23/12/2018</w:t>
            </w:r>
          </w:p>
        </w:tc>
        <w:tc>
          <w:tcPr>
            <w:tcW w:w="3679" w:type="dxa"/>
            <w:gridSpan w:val="3"/>
            <w:tcBorders>
              <w:left w:val="single" w:sz="4" w:space="0" w:color="auto"/>
            </w:tcBorders>
            <w:vAlign w:val="center"/>
          </w:tcPr>
          <w:p w14:paraId="680010BF" w14:textId="77777777" w:rsidR="0038400F" w:rsidRDefault="0038400F" w:rsidP="00E93D53">
            <w:pPr>
              <w:spacing w:after="0"/>
            </w:pPr>
          </w:p>
        </w:tc>
      </w:tr>
      <w:tr w:rsidR="0038400F" w14:paraId="68F34B3E" w14:textId="77777777" w:rsidTr="00E93D53">
        <w:trPr>
          <w:trHeight w:hRule="exact" w:val="2997"/>
        </w:trPr>
        <w:tc>
          <w:tcPr>
            <w:tcW w:w="630" w:type="dxa"/>
            <w:vAlign w:val="center"/>
          </w:tcPr>
          <w:p w14:paraId="3E4391A2" w14:textId="77777777" w:rsidR="0038400F" w:rsidRDefault="0038400F"/>
        </w:tc>
        <w:tc>
          <w:tcPr>
            <w:tcW w:w="810" w:type="dxa"/>
            <w:shd w:val="clear" w:color="auto" w:fill="auto"/>
            <w:vAlign w:val="center"/>
          </w:tcPr>
          <w:p w14:paraId="4136BD22" w14:textId="77777777" w:rsidR="0038400F" w:rsidRDefault="0038400F" w:rsidP="0038400F"/>
        </w:tc>
        <w:tc>
          <w:tcPr>
            <w:tcW w:w="6969" w:type="dxa"/>
            <w:gridSpan w:val="3"/>
            <w:shd w:val="clear" w:color="auto" w:fill="auto"/>
            <w:vAlign w:val="center"/>
          </w:tcPr>
          <w:p w14:paraId="6C028D8D" w14:textId="77777777" w:rsidR="0038400F" w:rsidRDefault="0038400F" w:rsidP="0038400F"/>
        </w:tc>
        <w:tc>
          <w:tcPr>
            <w:tcW w:w="3111" w:type="dxa"/>
            <w:gridSpan w:val="2"/>
            <w:vAlign w:val="center"/>
          </w:tcPr>
          <w:p w14:paraId="38FD5003" w14:textId="77777777" w:rsidR="0038400F" w:rsidRDefault="0038400F"/>
        </w:tc>
      </w:tr>
      <w:tr w:rsidR="0038400F" w14:paraId="16AA222A" w14:textId="77777777" w:rsidTr="00E93D53">
        <w:trPr>
          <w:trHeight w:hRule="exact" w:val="2189"/>
        </w:trPr>
        <w:tc>
          <w:tcPr>
            <w:tcW w:w="630" w:type="dxa"/>
            <w:vAlign w:val="center"/>
          </w:tcPr>
          <w:p w14:paraId="72A5DB1D" w14:textId="77777777" w:rsidR="0038400F" w:rsidRDefault="0038400F"/>
        </w:tc>
        <w:tc>
          <w:tcPr>
            <w:tcW w:w="810" w:type="dxa"/>
            <w:shd w:val="clear" w:color="auto" w:fill="323E4F" w:themeFill="text2" w:themeFillShade="BF"/>
            <w:vAlign w:val="center"/>
          </w:tcPr>
          <w:p w14:paraId="5FD3DED2" w14:textId="77777777" w:rsidR="0038400F" w:rsidRDefault="0038400F" w:rsidP="0038400F"/>
        </w:tc>
        <w:tc>
          <w:tcPr>
            <w:tcW w:w="6969" w:type="dxa"/>
            <w:gridSpan w:val="3"/>
            <w:shd w:val="clear" w:color="auto" w:fill="323E4F" w:themeFill="text2" w:themeFillShade="BF"/>
            <w:vAlign w:val="center"/>
          </w:tcPr>
          <w:p w14:paraId="0099BE49" w14:textId="008AE8A8" w:rsidR="0038400F" w:rsidRPr="00114DE0" w:rsidRDefault="00DB5122" w:rsidP="00114DE0">
            <w:pPr>
              <w:pStyle w:val="Title"/>
            </w:pPr>
            <w:r>
              <w:t xml:space="preserve">Trinity Database </w:t>
            </w:r>
          </w:p>
          <w:p w14:paraId="5E17FEB8" w14:textId="32A3ED2E" w:rsidR="0038400F" w:rsidRPr="0038400F" w:rsidRDefault="00331543" w:rsidP="00DB5122">
            <w:pPr>
              <w:pStyle w:val="Subtitle"/>
            </w:pPr>
            <w:r>
              <w:rPr>
                <w:sz w:val="36"/>
              </w:rPr>
              <w:t>Documentation</w:t>
            </w:r>
          </w:p>
        </w:tc>
        <w:tc>
          <w:tcPr>
            <w:tcW w:w="3111" w:type="dxa"/>
            <w:gridSpan w:val="2"/>
            <w:vAlign w:val="center"/>
          </w:tcPr>
          <w:p w14:paraId="5993D047" w14:textId="77777777" w:rsidR="0038400F" w:rsidRDefault="0038400F"/>
        </w:tc>
      </w:tr>
      <w:tr w:rsidR="00890EE8" w14:paraId="65548F3A" w14:textId="77777777" w:rsidTr="00E93D53">
        <w:tc>
          <w:tcPr>
            <w:tcW w:w="630" w:type="dxa"/>
          </w:tcPr>
          <w:p w14:paraId="21E5B798" w14:textId="77777777" w:rsidR="00890EE8" w:rsidRDefault="00890EE8"/>
        </w:tc>
        <w:tc>
          <w:tcPr>
            <w:tcW w:w="10170" w:type="dxa"/>
            <w:gridSpan w:val="5"/>
            <w:shd w:val="clear" w:color="auto" w:fill="auto"/>
          </w:tcPr>
          <w:p w14:paraId="04C1183E" w14:textId="77777777" w:rsidR="00890EE8" w:rsidRDefault="00890EE8" w:rsidP="00890EE8"/>
        </w:tc>
        <w:tc>
          <w:tcPr>
            <w:tcW w:w="720" w:type="dxa"/>
          </w:tcPr>
          <w:p w14:paraId="7ECBA3B7" w14:textId="77777777" w:rsidR="00890EE8" w:rsidRDefault="00890EE8"/>
        </w:tc>
      </w:tr>
      <w:tr w:rsidR="00890EE8" w14:paraId="0D4F796D" w14:textId="77777777" w:rsidTr="00E93D53">
        <w:trPr>
          <w:trHeight w:val="6624"/>
        </w:trPr>
        <w:tc>
          <w:tcPr>
            <w:tcW w:w="630" w:type="dxa"/>
          </w:tcPr>
          <w:p w14:paraId="4B68220A" w14:textId="77777777" w:rsidR="00890EE8" w:rsidRDefault="00890EE8"/>
        </w:tc>
        <w:tc>
          <w:tcPr>
            <w:tcW w:w="10170" w:type="dxa"/>
            <w:gridSpan w:val="5"/>
            <w:shd w:val="clear" w:color="auto" w:fill="auto"/>
          </w:tcPr>
          <w:p w14:paraId="2B6FB4C6" w14:textId="7CEB3C16" w:rsidR="00890EE8" w:rsidRPr="00122D6A" w:rsidRDefault="00DB5122" w:rsidP="00122D6A">
            <w:pPr>
              <w:pBdr>
                <w:bottom w:val="single" w:sz="2" w:space="1" w:color="auto"/>
              </w:pBdr>
              <w:rPr>
                <w:b/>
                <w:sz w:val="28"/>
                <w:u w:val="single"/>
              </w:rPr>
            </w:pPr>
            <w:r w:rsidRPr="00DB5122">
              <w:rPr>
                <w:b/>
                <w:sz w:val="28"/>
              </w:rPr>
              <w:t>Introduction</w:t>
            </w:r>
          </w:p>
          <w:p w14:paraId="74E4A21F" w14:textId="77777777" w:rsidR="00122D6A" w:rsidRDefault="00122D6A" w:rsidP="00122D6A">
            <w:r>
              <w:t>Trinity Music School based in Colombo currently practices disorganized and out of date, data processing methods in order to meet the demands in the growth of the school and flexibility, the school has request XYZ Software Solutions to create a relational database system to completely replace their school based record management system.</w:t>
            </w:r>
          </w:p>
          <w:p w14:paraId="30C010A3" w14:textId="5EA5C2B2" w:rsidR="00122D6A" w:rsidRDefault="00122D6A" w:rsidP="00122D6A">
            <w:r>
              <w:t xml:space="preserve">This </w:t>
            </w:r>
            <w:r w:rsidR="00331543">
              <w:t>document will contain the user and technical documentation. Topics discussed in the user documentation will be given more clarity in the technical documentation.</w:t>
            </w:r>
          </w:p>
          <w:p w14:paraId="6842ED6B" w14:textId="77777777" w:rsidR="00E655E7" w:rsidRDefault="00E655E7" w:rsidP="00122D6A">
            <w:r>
              <w:t xml:space="preserve">Author: K.P.I. </w:t>
            </w:r>
            <w:proofErr w:type="spellStart"/>
            <w:r>
              <w:t>Shenesh</w:t>
            </w:r>
            <w:proofErr w:type="spellEnd"/>
            <w:r>
              <w:t xml:space="preserve"> </w:t>
            </w:r>
            <w:proofErr w:type="spellStart"/>
            <w:r>
              <w:t>Perera</w:t>
            </w:r>
            <w:proofErr w:type="spellEnd"/>
          </w:p>
          <w:p w14:paraId="07535902" w14:textId="7C00DCDF" w:rsidR="00E655E7" w:rsidRPr="000B4502" w:rsidRDefault="00E655E7" w:rsidP="00122D6A">
            <w:r>
              <w:t>IDM</w:t>
            </w:r>
          </w:p>
        </w:tc>
        <w:tc>
          <w:tcPr>
            <w:tcW w:w="720" w:type="dxa"/>
          </w:tcPr>
          <w:p w14:paraId="238A579A" w14:textId="75F9A351" w:rsidR="00890EE8" w:rsidRDefault="00890EE8"/>
        </w:tc>
      </w:tr>
      <w:tr w:rsidR="004C2E69" w14:paraId="3DBC1F83" w14:textId="77777777" w:rsidTr="00E93D53">
        <w:tc>
          <w:tcPr>
            <w:tcW w:w="630" w:type="dxa"/>
          </w:tcPr>
          <w:p w14:paraId="2BD801E2" w14:textId="77777777" w:rsidR="004C2E69" w:rsidRDefault="004C2E69" w:rsidP="004C2E69">
            <w:pPr>
              <w:pStyle w:val="NoSpacing"/>
              <w:keepNext/>
              <w:keepLines/>
            </w:pPr>
          </w:p>
        </w:tc>
        <w:tc>
          <w:tcPr>
            <w:tcW w:w="5760" w:type="dxa"/>
            <w:gridSpan w:val="2"/>
            <w:shd w:val="clear" w:color="auto" w:fill="auto"/>
          </w:tcPr>
          <w:p w14:paraId="18CD0595" w14:textId="77777777" w:rsidR="004C2E69" w:rsidRPr="000B4502" w:rsidRDefault="004C2E69" w:rsidP="004C2E69">
            <w:pPr>
              <w:pStyle w:val="NoSpacing"/>
              <w:keepNext/>
              <w:keepLines/>
              <w:rPr>
                <w:color w:val="44546A" w:themeColor="text2"/>
              </w:rPr>
            </w:pPr>
          </w:p>
        </w:tc>
        <w:tc>
          <w:tcPr>
            <w:tcW w:w="5130" w:type="dxa"/>
            <w:gridSpan w:val="4"/>
            <w:shd w:val="clear" w:color="auto" w:fill="auto"/>
          </w:tcPr>
          <w:p w14:paraId="0C5BEDBD" w14:textId="77777777" w:rsidR="004C2E69" w:rsidRPr="000B4502" w:rsidRDefault="004C2E69" w:rsidP="004C2E69">
            <w:pPr>
              <w:pStyle w:val="NoSpacing"/>
              <w:keepNext/>
              <w:keepLines/>
            </w:pPr>
          </w:p>
        </w:tc>
      </w:tr>
    </w:tbl>
    <w:sdt>
      <w:sdtPr>
        <w:rPr>
          <w:rFonts w:asciiTheme="minorHAnsi" w:eastAsiaTheme="minorHAnsi" w:hAnsiTheme="minorHAnsi" w:cstheme="minorBidi"/>
          <w:color w:val="auto"/>
          <w:sz w:val="24"/>
          <w:szCs w:val="22"/>
        </w:rPr>
        <w:id w:val="-1606183603"/>
        <w:docPartObj>
          <w:docPartGallery w:val="Table of Contents"/>
          <w:docPartUnique/>
        </w:docPartObj>
      </w:sdtPr>
      <w:sdtEndPr>
        <w:rPr>
          <w:b/>
          <w:bCs/>
          <w:noProof/>
        </w:rPr>
      </w:sdtEndPr>
      <w:sdtContent>
        <w:p w14:paraId="36906055" w14:textId="4C1B5895" w:rsidR="00CA403C" w:rsidRPr="00D206DB" w:rsidRDefault="00CA403C" w:rsidP="00D206DB">
          <w:pPr>
            <w:pStyle w:val="TOCHeading"/>
            <w:jc w:val="center"/>
            <w:rPr>
              <w:b/>
              <w:sz w:val="36"/>
            </w:rPr>
          </w:pPr>
          <w:r w:rsidRPr="00D206DB">
            <w:rPr>
              <w:b/>
              <w:sz w:val="36"/>
            </w:rPr>
            <w:t>Contents</w:t>
          </w:r>
        </w:p>
        <w:p w14:paraId="5AA74462" w14:textId="1DF7AD57" w:rsidR="005D1A8E" w:rsidRDefault="00CA403C">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1654104" w:history="1">
            <w:r w:rsidR="005D1A8E" w:rsidRPr="000C20FA">
              <w:rPr>
                <w:rStyle w:val="Hyperlink"/>
                <w:b/>
                <w:noProof/>
              </w:rPr>
              <w:t>User Documentation</w:t>
            </w:r>
            <w:r w:rsidR="005D1A8E">
              <w:rPr>
                <w:noProof/>
                <w:webHidden/>
              </w:rPr>
              <w:tab/>
            </w:r>
            <w:r w:rsidR="005D1A8E">
              <w:rPr>
                <w:noProof/>
                <w:webHidden/>
              </w:rPr>
              <w:fldChar w:fldCharType="begin"/>
            </w:r>
            <w:r w:rsidR="005D1A8E">
              <w:rPr>
                <w:noProof/>
                <w:webHidden/>
              </w:rPr>
              <w:instrText xml:space="preserve"> PAGEREF _Toc1654104 \h </w:instrText>
            </w:r>
            <w:r w:rsidR="005D1A8E">
              <w:rPr>
                <w:noProof/>
                <w:webHidden/>
              </w:rPr>
            </w:r>
            <w:r w:rsidR="005D1A8E">
              <w:rPr>
                <w:noProof/>
                <w:webHidden/>
              </w:rPr>
              <w:fldChar w:fldCharType="separate"/>
            </w:r>
            <w:r w:rsidR="005D1A8E">
              <w:rPr>
                <w:noProof/>
                <w:webHidden/>
              </w:rPr>
              <w:t>3</w:t>
            </w:r>
            <w:r w:rsidR="005D1A8E">
              <w:rPr>
                <w:noProof/>
                <w:webHidden/>
              </w:rPr>
              <w:fldChar w:fldCharType="end"/>
            </w:r>
          </w:hyperlink>
        </w:p>
        <w:p w14:paraId="5DF74AED" w14:textId="41D115BA" w:rsidR="005D1A8E" w:rsidRDefault="005D1A8E">
          <w:pPr>
            <w:pStyle w:val="TOC2"/>
            <w:tabs>
              <w:tab w:val="right" w:leader="dot" w:pos="10456"/>
            </w:tabs>
            <w:rPr>
              <w:rFonts w:eastAsiaTheme="minorEastAsia"/>
              <w:noProof/>
              <w:sz w:val="22"/>
            </w:rPr>
          </w:pPr>
          <w:hyperlink w:anchor="_Toc1654105" w:history="1">
            <w:r w:rsidRPr="000C20FA">
              <w:rPr>
                <w:rStyle w:val="Hyperlink"/>
                <w:noProof/>
              </w:rPr>
              <w:t>Basic Guidance</w:t>
            </w:r>
            <w:r>
              <w:rPr>
                <w:noProof/>
                <w:webHidden/>
              </w:rPr>
              <w:tab/>
            </w:r>
            <w:r>
              <w:rPr>
                <w:noProof/>
                <w:webHidden/>
              </w:rPr>
              <w:fldChar w:fldCharType="begin"/>
            </w:r>
            <w:r>
              <w:rPr>
                <w:noProof/>
                <w:webHidden/>
              </w:rPr>
              <w:instrText xml:space="preserve"> PAGEREF _Toc1654105 \h </w:instrText>
            </w:r>
            <w:r>
              <w:rPr>
                <w:noProof/>
                <w:webHidden/>
              </w:rPr>
            </w:r>
            <w:r>
              <w:rPr>
                <w:noProof/>
                <w:webHidden/>
              </w:rPr>
              <w:fldChar w:fldCharType="separate"/>
            </w:r>
            <w:r>
              <w:rPr>
                <w:noProof/>
                <w:webHidden/>
              </w:rPr>
              <w:t>3</w:t>
            </w:r>
            <w:r>
              <w:rPr>
                <w:noProof/>
                <w:webHidden/>
              </w:rPr>
              <w:fldChar w:fldCharType="end"/>
            </w:r>
          </w:hyperlink>
        </w:p>
        <w:p w14:paraId="73025271" w14:textId="7CC05435" w:rsidR="005D1A8E" w:rsidRDefault="005D1A8E">
          <w:pPr>
            <w:pStyle w:val="TOC2"/>
            <w:tabs>
              <w:tab w:val="right" w:leader="dot" w:pos="10456"/>
            </w:tabs>
            <w:rPr>
              <w:rFonts w:eastAsiaTheme="minorEastAsia"/>
              <w:noProof/>
              <w:sz w:val="22"/>
            </w:rPr>
          </w:pPr>
          <w:hyperlink w:anchor="_Toc1654106" w:history="1">
            <w:r w:rsidRPr="000C20FA">
              <w:rPr>
                <w:rStyle w:val="Hyperlink"/>
                <w:noProof/>
              </w:rPr>
              <w:t>Types of users</w:t>
            </w:r>
            <w:r>
              <w:rPr>
                <w:noProof/>
                <w:webHidden/>
              </w:rPr>
              <w:tab/>
            </w:r>
            <w:r>
              <w:rPr>
                <w:noProof/>
                <w:webHidden/>
              </w:rPr>
              <w:fldChar w:fldCharType="begin"/>
            </w:r>
            <w:r>
              <w:rPr>
                <w:noProof/>
                <w:webHidden/>
              </w:rPr>
              <w:instrText xml:space="preserve"> PAGEREF _Toc1654106 \h </w:instrText>
            </w:r>
            <w:r>
              <w:rPr>
                <w:noProof/>
                <w:webHidden/>
              </w:rPr>
            </w:r>
            <w:r>
              <w:rPr>
                <w:noProof/>
                <w:webHidden/>
              </w:rPr>
              <w:fldChar w:fldCharType="separate"/>
            </w:r>
            <w:r>
              <w:rPr>
                <w:noProof/>
                <w:webHidden/>
              </w:rPr>
              <w:t>4</w:t>
            </w:r>
            <w:r>
              <w:rPr>
                <w:noProof/>
                <w:webHidden/>
              </w:rPr>
              <w:fldChar w:fldCharType="end"/>
            </w:r>
          </w:hyperlink>
        </w:p>
        <w:p w14:paraId="3B21ABEB" w14:textId="18C94C5A" w:rsidR="005D1A8E" w:rsidRDefault="005D1A8E">
          <w:pPr>
            <w:pStyle w:val="TOC2"/>
            <w:tabs>
              <w:tab w:val="right" w:leader="dot" w:pos="10456"/>
            </w:tabs>
            <w:rPr>
              <w:rFonts w:eastAsiaTheme="minorEastAsia"/>
              <w:noProof/>
              <w:sz w:val="22"/>
            </w:rPr>
          </w:pPr>
          <w:hyperlink w:anchor="_Toc1654107" w:history="1">
            <w:r w:rsidRPr="000C20FA">
              <w:rPr>
                <w:rStyle w:val="Hyperlink"/>
                <w:noProof/>
              </w:rPr>
              <w:t>Registration Process</w:t>
            </w:r>
            <w:r>
              <w:rPr>
                <w:noProof/>
                <w:webHidden/>
              </w:rPr>
              <w:tab/>
            </w:r>
            <w:r>
              <w:rPr>
                <w:noProof/>
                <w:webHidden/>
              </w:rPr>
              <w:fldChar w:fldCharType="begin"/>
            </w:r>
            <w:r>
              <w:rPr>
                <w:noProof/>
                <w:webHidden/>
              </w:rPr>
              <w:instrText xml:space="preserve"> PAGEREF _Toc1654107 \h </w:instrText>
            </w:r>
            <w:r>
              <w:rPr>
                <w:noProof/>
                <w:webHidden/>
              </w:rPr>
            </w:r>
            <w:r>
              <w:rPr>
                <w:noProof/>
                <w:webHidden/>
              </w:rPr>
              <w:fldChar w:fldCharType="separate"/>
            </w:r>
            <w:r>
              <w:rPr>
                <w:noProof/>
                <w:webHidden/>
              </w:rPr>
              <w:t>4</w:t>
            </w:r>
            <w:r>
              <w:rPr>
                <w:noProof/>
                <w:webHidden/>
              </w:rPr>
              <w:fldChar w:fldCharType="end"/>
            </w:r>
          </w:hyperlink>
        </w:p>
        <w:p w14:paraId="15CD1B62" w14:textId="09F21DBF" w:rsidR="005D1A8E" w:rsidRDefault="005D1A8E">
          <w:pPr>
            <w:pStyle w:val="TOC2"/>
            <w:tabs>
              <w:tab w:val="right" w:leader="dot" w:pos="10456"/>
            </w:tabs>
            <w:rPr>
              <w:rFonts w:eastAsiaTheme="minorEastAsia"/>
              <w:noProof/>
              <w:sz w:val="22"/>
            </w:rPr>
          </w:pPr>
          <w:hyperlink w:anchor="_Toc1654108" w:history="1">
            <w:r w:rsidRPr="000C20FA">
              <w:rPr>
                <w:rStyle w:val="Hyperlink"/>
                <w:noProof/>
              </w:rPr>
              <w:t>What is valid data?</w:t>
            </w:r>
            <w:r>
              <w:rPr>
                <w:noProof/>
                <w:webHidden/>
              </w:rPr>
              <w:tab/>
            </w:r>
            <w:r>
              <w:rPr>
                <w:noProof/>
                <w:webHidden/>
              </w:rPr>
              <w:fldChar w:fldCharType="begin"/>
            </w:r>
            <w:r>
              <w:rPr>
                <w:noProof/>
                <w:webHidden/>
              </w:rPr>
              <w:instrText xml:space="preserve"> PAGEREF _Toc1654108 \h </w:instrText>
            </w:r>
            <w:r>
              <w:rPr>
                <w:noProof/>
                <w:webHidden/>
              </w:rPr>
            </w:r>
            <w:r>
              <w:rPr>
                <w:noProof/>
                <w:webHidden/>
              </w:rPr>
              <w:fldChar w:fldCharType="separate"/>
            </w:r>
            <w:r>
              <w:rPr>
                <w:noProof/>
                <w:webHidden/>
              </w:rPr>
              <w:t>5</w:t>
            </w:r>
            <w:r>
              <w:rPr>
                <w:noProof/>
                <w:webHidden/>
              </w:rPr>
              <w:fldChar w:fldCharType="end"/>
            </w:r>
          </w:hyperlink>
        </w:p>
        <w:p w14:paraId="78A03D3D" w14:textId="3D9E6CD7" w:rsidR="005D1A8E" w:rsidRDefault="005D1A8E">
          <w:pPr>
            <w:pStyle w:val="TOC2"/>
            <w:tabs>
              <w:tab w:val="right" w:leader="dot" w:pos="10456"/>
            </w:tabs>
            <w:rPr>
              <w:rFonts w:eastAsiaTheme="minorEastAsia"/>
              <w:noProof/>
              <w:sz w:val="22"/>
            </w:rPr>
          </w:pPr>
          <w:hyperlink w:anchor="_Toc1654109" w:history="1">
            <w:r w:rsidRPr="000C20FA">
              <w:rPr>
                <w:rStyle w:val="Hyperlink"/>
                <w:noProof/>
              </w:rPr>
              <w:t>The underlying processes behind the database solution</w:t>
            </w:r>
            <w:r>
              <w:rPr>
                <w:noProof/>
                <w:webHidden/>
              </w:rPr>
              <w:tab/>
            </w:r>
            <w:r>
              <w:rPr>
                <w:noProof/>
                <w:webHidden/>
              </w:rPr>
              <w:fldChar w:fldCharType="begin"/>
            </w:r>
            <w:r>
              <w:rPr>
                <w:noProof/>
                <w:webHidden/>
              </w:rPr>
              <w:instrText xml:space="preserve"> PAGEREF _Toc1654109 \h </w:instrText>
            </w:r>
            <w:r>
              <w:rPr>
                <w:noProof/>
                <w:webHidden/>
              </w:rPr>
            </w:r>
            <w:r>
              <w:rPr>
                <w:noProof/>
                <w:webHidden/>
              </w:rPr>
              <w:fldChar w:fldCharType="separate"/>
            </w:r>
            <w:r>
              <w:rPr>
                <w:noProof/>
                <w:webHidden/>
              </w:rPr>
              <w:t>6</w:t>
            </w:r>
            <w:r>
              <w:rPr>
                <w:noProof/>
                <w:webHidden/>
              </w:rPr>
              <w:fldChar w:fldCharType="end"/>
            </w:r>
          </w:hyperlink>
        </w:p>
        <w:p w14:paraId="365A47AB" w14:textId="7E0BC257" w:rsidR="005D1A8E" w:rsidRDefault="005D1A8E">
          <w:pPr>
            <w:pStyle w:val="TOC3"/>
            <w:tabs>
              <w:tab w:val="right" w:leader="dot" w:pos="10456"/>
            </w:tabs>
            <w:rPr>
              <w:rFonts w:eastAsiaTheme="minorEastAsia"/>
              <w:noProof/>
              <w:sz w:val="22"/>
            </w:rPr>
          </w:pPr>
          <w:hyperlink w:anchor="_Toc1654110" w:history="1">
            <w:r w:rsidRPr="000C20FA">
              <w:rPr>
                <w:rStyle w:val="Hyperlink"/>
                <w:noProof/>
              </w:rPr>
              <w:t>Consumer Process</w:t>
            </w:r>
            <w:r>
              <w:rPr>
                <w:noProof/>
                <w:webHidden/>
              </w:rPr>
              <w:tab/>
            </w:r>
            <w:r>
              <w:rPr>
                <w:noProof/>
                <w:webHidden/>
              </w:rPr>
              <w:fldChar w:fldCharType="begin"/>
            </w:r>
            <w:r>
              <w:rPr>
                <w:noProof/>
                <w:webHidden/>
              </w:rPr>
              <w:instrText xml:space="preserve"> PAGEREF _Toc1654110 \h </w:instrText>
            </w:r>
            <w:r>
              <w:rPr>
                <w:noProof/>
                <w:webHidden/>
              </w:rPr>
            </w:r>
            <w:r>
              <w:rPr>
                <w:noProof/>
                <w:webHidden/>
              </w:rPr>
              <w:fldChar w:fldCharType="separate"/>
            </w:r>
            <w:r>
              <w:rPr>
                <w:noProof/>
                <w:webHidden/>
              </w:rPr>
              <w:t>6</w:t>
            </w:r>
            <w:r>
              <w:rPr>
                <w:noProof/>
                <w:webHidden/>
              </w:rPr>
              <w:fldChar w:fldCharType="end"/>
            </w:r>
          </w:hyperlink>
        </w:p>
        <w:p w14:paraId="407C445C" w14:textId="4D78157A" w:rsidR="005D1A8E" w:rsidRDefault="005D1A8E">
          <w:pPr>
            <w:pStyle w:val="TOC3"/>
            <w:tabs>
              <w:tab w:val="right" w:leader="dot" w:pos="10456"/>
            </w:tabs>
            <w:rPr>
              <w:rFonts w:eastAsiaTheme="minorEastAsia"/>
              <w:noProof/>
              <w:sz w:val="22"/>
            </w:rPr>
          </w:pPr>
          <w:hyperlink w:anchor="_Toc1654111" w:history="1">
            <w:r w:rsidRPr="000C20FA">
              <w:rPr>
                <w:rStyle w:val="Hyperlink"/>
                <w:noProof/>
              </w:rPr>
              <w:t>Admin process</w:t>
            </w:r>
            <w:r>
              <w:rPr>
                <w:noProof/>
                <w:webHidden/>
              </w:rPr>
              <w:tab/>
            </w:r>
            <w:r>
              <w:rPr>
                <w:noProof/>
                <w:webHidden/>
              </w:rPr>
              <w:fldChar w:fldCharType="begin"/>
            </w:r>
            <w:r>
              <w:rPr>
                <w:noProof/>
                <w:webHidden/>
              </w:rPr>
              <w:instrText xml:space="preserve"> PAGEREF _Toc1654111 \h </w:instrText>
            </w:r>
            <w:r>
              <w:rPr>
                <w:noProof/>
                <w:webHidden/>
              </w:rPr>
            </w:r>
            <w:r>
              <w:rPr>
                <w:noProof/>
                <w:webHidden/>
              </w:rPr>
              <w:fldChar w:fldCharType="separate"/>
            </w:r>
            <w:r>
              <w:rPr>
                <w:noProof/>
                <w:webHidden/>
              </w:rPr>
              <w:t>7</w:t>
            </w:r>
            <w:r>
              <w:rPr>
                <w:noProof/>
                <w:webHidden/>
              </w:rPr>
              <w:fldChar w:fldCharType="end"/>
            </w:r>
          </w:hyperlink>
        </w:p>
        <w:p w14:paraId="7A576412" w14:textId="2B96B8FA" w:rsidR="005D1A8E" w:rsidRDefault="005D1A8E">
          <w:pPr>
            <w:pStyle w:val="TOC2"/>
            <w:tabs>
              <w:tab w:val="right" w:leader="dot" w:pos="10456"/>
            </w:tabs>
            <w:rPr>
              <w:rFonts w:eastAsiaTheme="minorEastAsia"/>
              <w:noProof/>
              <w:sz w:val="22"/>
            </w:rPr>
          </w:pPr>
          <w:hyperlink w:anchor="_Toc1654112" w:history="1">
            <w:r w:rsidRPr="000C20FA">
              <w:rPr>
                <w:rStyle w:val="Hyperlink"/>
                <w:noProof/>
              </w:rPr>
              <w:t>What is Data Corruption?</w:t>
            </w:r>
            <w:r>
              <w:rPr>
                <w:noProof/>
                <w:webHidden/>
              </w:rPr>
              <w:tab/>
            </w:r>
            <w:r>
              <w:rPr>
                <w:noProof/>
                <w:webHidden/>
              </w:rPr>
              <w:fldChar w:fldCharType="begin"/>
            </w:r>
            <w:r>
              <w:rPr>
                <w:noProof/>
                <w:webHidden/>
              </w:rPr>
              <w:instrText xml:space="preserve"> PAGEREF _Toc1654112 \h </w:instrText>
            </w:r>
            <w:r>
              <w:rPr>
                <w:noProof/>
                <w:webHidden/>
              </w:rPr>
            </w:r>
            <w:r>
              <w:rPr>
                <w:noProof/>
                <w:webHidden/>
              </w:rPr>
              <w:fldChar w:fldCharType="separate"/>
            </w:r>
            <w:r>
              <w:rPr>
                <w:noProof/>
                <w:webHidden/>
              </w:rPr>
              <w:t>7</w:t>
            </w:r>
            <w:r>
              <w:rPr>
                <w:noProof/>
                <w:webHidden/>
              </w:rPr>
              <w:fldChar w:fldCharType="end"/>
            </w:r>
          </w:hyperlink>
        </w:p>
        <w:p w14:paraId="05A700E7" w14:textId="0CC7E547" w:rsidR="005D1A8E" w:rsidRDefault="005D1A8E">
          <w:pPr>
            <w:pStyle w:val="TOC2"/>
            <w:tabs>
              <w:tab w:val="right" w:leader="dot" w:pos="10456"/>
            </w:tabs>
            <w:rPr>
              <w:rFonts w:eastAsiaTheme="minorEastAsia"/>
              <w:noProof/>
              <w:sz w:val="22"/>
            </w:rPr>
          </w:pPr>
          <w:hyperlink w:anchor="_Toc1654113" w:history="1">
            <w:r w:rsidRPr="000C20FA">
              <w:rPr>
                <w:rStyle w:val="Hyperlink"/>
                <w:noProof/>
              </w:rPr>
              <w:t>Making backups</w:t>
            </w:r>
            <w:r>
              <w:rPr>
                <w:noProof/>
                <w:webHidden/>
              </w:rPr>
              <w:tab/>
            </w:r>
            <w:r>
              <w:rPr>
                <w:noProof/>
                <w:webHidden/>
              </w:rPr>
              <w:fldChar w:fldCharType="begin"/>
            </w:r>
            <w:r>
              <w:rPr>
                <w:noProof/>
                <w:webHidden/>
              </w:rPr>
              <w:instrText xml:space="preserve"> PAGEREF _Toc1654113 \h </w:instrText>
            </w:r>
            <w:r>
              <w:rPr>
                <w:noProof/>
                <w:webHidden/>
              </w:rPr>
            </w:r>
            <w:r>
              <w:rPr>
                <w:noProof/>
                <w:webHidden/>
              </w:rPr>
              <w:fldChar w:fldCharType="separate"/>
            </w:r>
            <w:r>
              <w:rPr>
                <w:noProof/>
                <w:webHidden/>
              </w:rPr>
              <w:t>7</w:t>
            </w:r>
            <w:r>
              <w:rPr>
                <w:noProof/>
                <w:webHidden/>
              </w:rPr>
              <w:fldChar w:fldCharType="end"/>
            </w:r>
          </w:hyperlink>
        </w:p>
        <w:p w14:paraId="72DA42DB" w14:textId="59F24EBC" w:rsidR="005D1A8E" w:rsidRDefault="005D1A8E">
          <w:pPr>
            <w:pStyle w:val="TOC2"/>
            <w:tabs>
              <w:tab w:val="right" w:leader="dot" w:pos="10456"/>
            </w:tabs>
            <w:rPr>
              <w:rFonts w:eastAsiaTheme="minorEastAsia"/>
              <w:noProof/>
              <w:sz w:val="22"/>
            </w:rPr>
          </w:pPr>
          <w:hyperlink w:anchor="_Toc1654114" w:history="1">
            <w:r w:rsidRPr="000C20FA">
              <w:rPr>
                <w:rStyle w:val="Hyperlink"/>
                <w:noProof/>
              </w:rPr>
              <w:t>Restoring backups</w:t>
            </w:r>
            <w:r>
              <w:rPr>
                <w:noProof/>
                <w:webHidden/>
              </w:rPr>
              <w:tab/>
            </w:r>
            <w:r>
              <w:rPr>
                <w:noProof/>
                <w:webHidden/>
              </w:rPr>
              <w:fldChar w:fldCharType="begin"/>
            </w:r>
            <w:r>
              <w:rPr>
                <w:noProof/>
                <w:webHidden/>
              </w:rPr>
              <w:instrText xml:space="preserve"> PAGEREF _Toc1654114 \h </w:instrText>
            </w:r>
            <w:r>
              <w:rPr>
                <w:noProof/>
                <w:webHidden/>
              </w:rPr>
            </w:r>
            <w:r>
              <w:rPr>
                <w:noProof/>
                <w:webHidden/>
              </w:rPr>
              <w:fldChar w:fldCharType="separate"/>
            </w:r>
            <w:r>
              <w:rPr>
                <w:noProof/>
                <w:webHidden/>
              </w:rPr>
              <w:t>8</w:t>
            </w:r>
            <w:r>
              <w:rPr>
                <w:noProof/>
                <w:webHidden/>
              </w:rPr>
              <w:fldChar w:fldCharType="end"/>
            </w:r>
          </w:hyperlink>
        </w:p>
        <w:p w14:paraId="3A43BA74" w14:textId="04012ED8" w:rsidR="005D1A8E" w:rsidRDefault="005D1A8E">
          <w:pPr>
            <w:pStyle w:val="TOC2"/>
            <w:tabs>
              <w:tab w:val="right" w:leader="dot" w:pos="10456"/>
            </w:tabs>
            <w:rPr>
              <w:rFonts w:eastAsiaTheme="minorEastAsia"/>
              <w:noProof/>
              <w:sz w:val="22"/>
            </w:rPr>
          </w:pPr>
          <w:hyperlink w:anchor="_Toc1654115" w:history="1">
            <w:r w:rsidRPr="000C20FA">
              <w:rPr>
                <w:rStyle w:val="Hyperlink"/>
                <w:noProof/>
              </w:rPr>
              <w:t>Video demonstrating how to backup and restore databases</w:t>
            </w:r>
            <w:r>
              <w:rPr>
                <w:noProof/>
                <w:webHidden/>
              </w:rPr>
              <w:tab/>
            </w:r>
            <w:r>
              <w:rPr>
                <w:noProof/>
                <w:webHidden/>
              </w:rPr>
              <w:fldChar w:fldCharType="begin"/>
            </w:r>
            <w:r>
              <w:rPr>
                <w:noProof/>
                <w:webHidden/>
              </w:rPr>
              <w:instrText xml:space="preserve"> PAGEREF _Toc1654115 \h </w:instrText>
            </w:r>
            <w:r>
              <w:rPr>
                <w:noProof/>
                <w:webHidden/>
              </w:rPr>
            </w:r>
            <w:r>
              <w:rPr>
                <w:noProof/>
                <w:webHidden/>
              </w:rPr>
              <w:fldChar w:fldCharType="separate"/>
            </w:r>
            <w:r>
              <w:rPr>
                <w:noProof/>
                <w:webHidden/>
              </w:rPr>
              <w:t>8</w:t>
            </w:r>
            <w:r>
              <w:rPr>
                <w:noProof/>
                <w:webHidden/>
              </w:rPr>
              <w:fldChar w:fldCharType="end"/>
            </w:r>
          </w:hyperlink>
        </w:p>
        <w:p w14:paraId="5354C763" w14:textId="09781C0C" w:rsidR="005D1A8E" w:rsidRDefault="005D1A8E">
          <w:pPr>
            <w:pStyle w:val="TOC2"/>
            <w:tabs>
              <w:tab w:val="right" w:leader="dot" w:pos="10456"/>
            </w:tabs>
            <w:rPr>
              <w:rFonts w:eastAsiaTheme="minorEastAsia"/>
              <w:noProof/>
              <w:sz w:val="22"/>
            </w:rPr>
          </w:pPr>
          <w:hyperlink w:anchor="_Toc1654116" w:history="1">
            <w:r>
              <w:rPr>
                <w:noProof/>
                <w:webHidden/>
              </w:rPr>
              <w:tab/>
            </w:r>
            <w:r>
              <w:rPr>
                <w:noProof/>
                <w:webHidden/>
              </w:rPr>
              <w:fldChar w:fldCharType="begin"/>
            </w:r>
            <w:r>
              <w:rPr>
                <w:noProof/>
                <w:webHidden/>
              </w:rPr>
              <w:instrText xml:space="preserve"> PAGEREF _Toc1654116 \h </w:instrText>
            </w:r>
            <w:r>
              <w:rPr>
                <w:noProof/>
                <w:webHidden/>
              </w:rPr>
            </w:r>
            <w:r>
              <w:rPr>
                <w:noProof/>
                <w:webHidden/>
              </w:rPr>
              <w:fldChar w:fldCharType="separate"/>
            </w:r>
            <w:r>
              <w:rPr>
                <w:noProof/>
                <w:webHidden/>
              </w:rPr>
              <w:t>8</w:t>
            </w:r>
            <w:r>
              <w:rPr>
                <w:noProof/>
                <w:webHidden/>
              </w:rPr>
              <w:fldChar w:fldCharType="end"/>
            </w:r>
          </w:hyperlink>
        </w:p>
        <w:p w14:paraId="7671F33C" w14:textId="70DC9B94" w:rsidR="005D1A8E" w:rsidRDefault="005D1A8E">
          <w:pPr>
            <w:pStyle w:val="TOC2"/>
            <w:tabs>
              <w:tab w:val="right" w:leader="dot" w:pos="10456"/>
            </w:tabs>
            <w:rPr>
              <w:rFonts w:eastAsiaTheme="minorEastAsia"/>
              <w:noProof/>
              <w:sz w:val="22"/>
            </w:rPr>
          </w:pPr>
          <w:hyperlink w:anchor="_Toc1654117" w:history="1">
            <w:r w:rsidRPr="000C20FA">
              <w:rPr>
                <w:rStyle w:val="Hyperlink"/>
                <w:noProof/>
              </w:rPr>
              <w:t>Emergency situations</w:t>
            </w:r>
            <w:r>
              <w:rPr>
                <w:noProof/>
                <w:webHidden/>
              </w:rPr>
              <w:tab/>
            </w:r>
            <w:r>
              <w:rPr>
                <w:noProof/>
                <w:webHidden/>
              </w:rPr>
              <w:fldChar w:fldCharType="begin"/>
            </w:r>
            <w:r>
              <w:rPr>
                <w:noProof/>
                <w:webHidden/>
              </w:rPr>
              <w:instrText xml:space="preserve"> PAGEREF _Toc1654117 \h </w:instrText>
            </w:r>
            <w:r>
              <w:rPr>
                <w:noProof/>
                <w:webHidden/>
              </w:rPr>
            </w:r>
            <w:r>
              <w:rPr>
                <w:noProof/>
                <w:webHidden/>
              </w:rPr>
              <w:fldChar w:fldCharType="separate"/>
            </w:r>
            <w:r>
              <w:rPr>
                <w:noProof/>
                <w:webHidden/>
              </w:rPr>
              <w:t>9</w:t>
            </w:r>
            <w:r>
              <w:rPr>
                <w:noProof/>
                <w:webHidden/>
              </w:rPr>
              <w:fldChar w:fldCharType="end"/>
            </w:r>
          </w:hyperlink>
        </w:p>
        <w:p w14:paraId="0C8D2F93" w14:textId="5E4CE7D4" w:rsidR="005D1A8E" w:rsidRDefault="005D1A8E">
          <w:pPr>
            <w:pStyle w:val="TOC1"/>
            <w:tabs>
              <w:tab w:val="right" w:leader="dot" w:pos="10456"/>
            </w:tabs>
            <w:rPr>
              <w:rFonts w:eastAsiaTheme="minorEastAsia"/>
              <w:noProof/>
              <w:sz w:val="22"/>
            </w:rPr>
          </w:pPr>
          <w:hyperlink w:anchor="_Toc1654118" w:history="1">
            <w:r w:rsidRPr="000C20FA">
              <w:rPr>
                <w:rStyle w:val="Hyperlink"/>
                <w:b/>
                <w:noProof/>
              </w:rPr>
              <w:t>Technical Documentation</w:t>
            </w:r>
            <w:r>
              <w:rPr>
                <w:noProof/>
                <w:webHidden/>
              </w:rPr>
              <w:tab/>
            </w:r>
            <w:r>
              <w:rPr>
                <w:noProof/>
                <w:webHidden/>
              </w:rPr>
              <w:fldChar w:fldCharType="begin"/>
            </w:r>
            <w:r>
              <w:rPr>
                <w:noProof/>
                <w:webHidden/>
              </w:rPr>
              <w:instrText xml:space="preserve"> PAGEREF _Toc1654118 \h </w:instrText>
            </w:r>
            <w:r>
              <w:rPr>
                <w:noProof/>
                <w:webHidden/>
              </w:rPr>
            </w:r>
            <w:r>
              <w:rPr>
                <w:noProof/>
                <w:webHidden/>
              </w:rPr>
              <w:fldChar w:fldCharType="separate"/>
            </w:r>
            <w:r>
              <w:rPr>
                <w:noProof/>
                <w:webHidden/>
              </w:rPr>
              <w:t>11</w:t>
            </w:r>
            <w:r>
              <w:rPr>
                <w:noProof/>
                <w:webHidden/>
              </w:rPr>
              <w:fldChar w:fldCharType="end"/>
            </w:r>
          </w:hyperlink>
        </w:p>
        <w:p w14:paraId="1F66C7BC" w14:textId="5D61F77D" w:rsidR="005D1A8E" w:rsidRDefault="005D1A8E">
          <w:pPr>
            <w:pStyle w:val="TOC2"/>
            <w:tabs>
              <w:tab w:val="right" w:leader="dot" w:pos="10456"/>
            </w:tabs>
            <w:rPr>
              <w:rFonts w:eastAsiaTheme="minorEastAsia"/>
              <w:noProof/>
              <w:sz w:val="22"/>
            </w:rPr>
          </w:pPr>
          <w:hyperlink w:anchor="_Toc1654119" w:history="1">
            <w:r w:rsidRPr="000C20FA">
              <w:rPr>
                <w:rStyle w:val="Hyperlink"/>
                <w:noProof/>
              </w:rPr>
              <w:t>Data Dictionary</w:t>
            </w:r>
            <w:r>
              <w:rPr>
                <w:noProof/>
                <w:webHidden/>
              </w:rPr>
              <w:tab/>
            </w:r>
            <w:r>
              <w:rPr>
                <w:noProof/>
                <w:webHidden/>
              </w:rPr>
              <w:fldChar w:fldCharType="begin"/>
            </w:r>
            <w:r>
              <w:rPr>
                <w:noProof/>
                <w:webHidden/>
              </w:rPr>
              <w:instrText xml:space="preserve"> PAGEREF _Toc1654119 \h </w:instrText>
            </w:r>
            <w:r>
              <w:rPr>
                <w:noProof/>
                <w:webHidden/>
              </w:rPr>
            </w:r>
            <w:r>
              <w:rPr>
                <w:noProof/>
                <w:webHidden/>
              </w:rPr>
              <w:fldChar w:fldCharType="separate"/>
            </w:r>
            <w:r>
              <w:rPr>
                <w:noProof/>
                <w:webHidden/>
              </w:rPr>
              <w:t>11</w:t>
            </w:r>
            <w:r>
              <w:rPr>
                <w:noProof/>
                <w:webHidden/>
              </w:rPr>
              <w:fldChar w:fldCharType="end"/>
            </w:r>
          </w:hyperlink>
        </w:p>
        <w:p w14:paraId="45094D04" w14:textId="00B2AC9D" w:rsidR="005D1A8E" w:rsidRDefault="005D1A8E">
          <w:pPr>
            <w:pStyle w:val="TOC2"/>
            <w:tabs>
              <w:tab w:val="right" w:leader="dot" w:pos="10456"/>
            </w:tabs>
            <w:rPr>
              <w:rFonts w:eastAsiaTheme="minorEastAsia"/>
              <w:noProof/>
              <w:sz w:val="22"/>
            </w:rPr>
          </w:pPr>
          <w:hyperlink w:anchor="_Toc1654120" w:history="1">
            <w:r w:rsidRPr="000C20FA">
              <w:rPr>
                <w:rStyle w:val="Hyperlink"/>
                <w:noProof/>
              </w:rPr>
              <w:t>Backup schedule</w:t>
            </w:r>
            <w:r>
              <w:rPr>
                <w:noProof/>
                <w:webHidden/>
              </w:rPr>
              <w:tab/>
            </w:r>
            <w:r>
              <w:rPr>
                <w:noProof/>
                <w:webHidden/>
              </w:rPr>
              <w:fldChar w:fldCharType="begin"/>
            </w:r>
            <w:r>
              <w:rPr>
                <w:noProof/>
                <w:webHidden/>
              </w:rPr>
              <w:instrText xml:space="preserve"> PAGEREF _Toc1654120 \h </w:instrText>
            </w:r>
            <w:r>
              <w:rPr>
                <w:noProof/>
                <w:webHidden/>
              </w:rPr>
            </w:r>
            <w:r>
              <w:rPr>
                <w:noProof/>
                <w:webHidden/>
              </w:rPr>
              <w:fldChar w:fldCharType="separate"/>
            </w:r>
            <w:r>
              <w:rPr>
                <w:noProof/>
                <w:webHidden/>
              </w:rPr>
              <w:t>12</w:t>
            </w:r>
            <w:r>
              <w:rPr>
                <w:noProof/>
                <w:webHidden/>
              </w:rPr>
              <w:fldChar w:fldCharType="end"/>
            </w:r>
          </w:hyperlink>
        </w:p>
        <w:p w14:paraId="10DC6481" w14:textId="6F62FCA7" w:rsidR="005D1A8E" w:rsidRDefault="005D1A8E">
          <w:pPr>
            <w:pStyle w:val="TOC2"/>
            <w:tabs>
              <w:tab w:val="right" w:leader="dot" w:pos="10456"/>
            </w:tabs>
            <w:rPr>
              <w:rFonts w:eastAsiaTheme="minorEastAsia"/>
              <w:noProof/>
              <w:sz w:val="22"/>
            </w:rPr>
          </w:pPr>
          <w:hyperlink w:anchor="_Toc1654121" w:history="1">
            <w:r w:rsidRPr="000C20FA">
              <w:rPr>
                <w:rStyle w:val="Hyperlink"/>
                <w:noProof/>
              </w:rPr>
              <w:t>Data Corruption In-Depth</w:t>
            </w:r>
            <w:r>
              <w:rPr>
                <w:noProof/>
                <w:webHidden/>
              </w:rPr>
              <w:tab/>
            </w:r>
            <w:r>
              <w:rPr>
                <w:noProof/>
                <w:webHidden/>
              </w:rPr>
              <w:fldChar w:fldCharType="begin"/>
            </w:r>
            <w:r>
              <w:rPr>
                <w:noProof/>
                <w:webHidden/>
              </w:rPr>
              <w:instrText xml:space="preserve"> PAGEREF _Toc1654121 \h </w:instrText>
            </w:r>
            <w:r>
              <w:rPr>
                <w:noProof/>
                <w:webHidden/>
              </w:rPr>
            </w:r>
            <w:r>
              <w:rPr>
                <w:noProof/>
                <w:webHidden/>
              </w:rPr>
              <w:fldChar w:fldCharType="separate"/>
            </w:r>
            <w:r>
              <w:rPr>
                <w:noProof/>
                <w:webHidden/>
              </w:rPr>
              <w:t>13</w:t>
            </w:r>
            <w:r>
              <w:rPr>
                <w:noProof/>
                <w:webHidden/>
              </w:rPr>
              <w:fldChar w:fldCharType="end"/>
            </w:r>
          </w:hyperlink>
        </w:p>
        <w:p w14:paraId="7208585D" w14:textId="2C5C7D08" w:rsidR="005D1A8E" w:rsidRDefault="005D1A8E">
          <w:pPr>
            <w:pStyle w:val="TOC3"/>
            <w:tabs>
              <w:tab w:val="left" w:pos="880"/>
              <w:tab w:val="right" w:leader="dot" w:pos="10456"/>
            </w:tabs>
            <w:rPr>
              <w:rFonts w:eastAsiaTheme="minorEastAsia"/>
              <w:noProof/>
              <w:sz w:val="22"/>
            </w:rPr>
          </w:pPr>
          <w:hyperlink w:anchor="_Toc1654122" w:history="1">
            <w:r w:rsidRPr="000C20FA">
              <w:rPr>
                <w:rStyle w:val="Hyperlink"/>
                <w:rFonts w:ascii="Symbol" w:hAnsi="Symbol"/>
                <w:noProof/>
              </w:rPr>
              <w:t></w:t>
            </w:r>
            <w:r>
              <w:rPr>
                <w:rFonts w:eastAsiaTheme="minorEastAsia"/>
                <w:noProof/>
                <w:sz w:val="22"/>
              </w:rPr>
              <w:tab/>
            </w:r>
            <w:r w:rsidRPr="000C20FA">
              <w:rPr>
                <w:rStyle w:val="Hyperlink"/>
                <w:noProof/>
              </w:rPr>
              <w:t>SQL Error 5172</w:t>
            </w:r>
            <w:r>
              <w:rPr>
                <w:noProof/>
                <w:webHidden/>
              </w:rPr>
              <w:tab/>
            </w:r>
            <w:r>
              <w:rPr>
                <w:noProof/>
                <w:webHidden/>
              </w:rPr>
              <w:fldChar w:fldCharType="begin"/>
            </w:r>
            <w:r>
              <w:rPr>
                <w:noProof/>
                <w:webHidden/>
              </w:rPr>
              <w:instrText xml:space="preserve"> PAGEREF _Toc1654122 \h </w:instrText>
            </w:r>
            <w:r>
              <w:rPr>
                <w:noProof/>
                <w:webHidden/>
              </w:rPr>
            </w:r>
            <w:r>
              <w:rPr>
                <w:noProof/>
                <w:webHidden/>
              </w:rPr>
              <w:fldChar w:fldCharType="separate"/>
            </w:r>
            <w:r>
              <w:rPr>
                <w:noProof/>
                <w:webHidden/>
              </w:rPr>
              <w:t>13</w:t>
            </w:r>
            <w:r>
              <w:rPr>
                <w:noProof/>
                <w:webHidden/>
              </w:rPr>
              <w:fldChar w:fldCharType="end"/>
            </w:r>
          </w:hyperlink>
        </w:p>
        <w:p w14:paraId="4532EE22" w14:textId="2E854FC6" w:rsidR="005D1A8E" w:rsidRDefault="005D1A8E">
          <w:pPr>
            <w:pStyle w:val="TOC3"/>
            <w:tabs>
              <w:tab w:val="left" w:pos="880"/>
              <w:tab w:val="right" w:leader="dot" w:pos="10456"/>
            </w:tabs>
            <w:rPr>
              <w:rFonts w:eastAsiaTheme="minorEastAsia"/>
              <w:noProof/>
              <w:sz w:val="22"/>
            </w:rPr>
          </w:pPr>
          <w:hyperlink w:anchor="_Toc1654123" w:history="1">
            <w:r w:rsidRPr="000C20FA">
              <w:rPr>
                <w:rStyle w:val="Hyperlink"/>
                <w:rFonts w:ascii="Symbol" w:hAnsi="Symbol"/>
                <w:noProof/>
              </w:rPr>
              <w:t></w:t>
            </w:r>
            <w:r>
              <w:rPr>
                <w:rFonts w:eastAsiaTheme="minorEastAsia"/>
                <w:noProof/>
                <w:sz w:val="22"/>
              </w:rPr>
              <w:tab/>
            </w:r>
            <w:r w:rsidRPr="000C20FA">
              <w:rPr>
                <w:rStyle w:val="Hyperlink"/>
                <w:noProof/>
              </w:rPr>
              <w:t>SQL Fatal 823 Error</w:t>
            </w:r>
            <w:r>
              <w:rPr>
                <w:noProof/>
                <w:webHidden/>
              </w:rPr>
              <w:tab/>
            </w:r>
            <w:r>
              <w:rPr>
                <w:noProof/>
                <w:webHidden/>
              </w:rPr>
              <w:fldChar w:fldCharType="begin"/>
            </w:r>
            <w:r>
              <w:rPr>
                <w:noProof/>
                <w:webHidden/>
              </w:rPr>
              <w:instrText xml:space="preserve"> PAGEREF _Toc1654123 \h </w:instrText>
            </w:r>
            <w:r>
              <w:rPr>
                <w:noProof/>
                <w:webHidden/>
              </w:rPr>
            </w:r>
            <w:r>
              <w:rPr>
                <w:noProof/>
                <w:webHidden/>
              </w:rPr>
              <w:fldChar w:fldCharType="separate"/>
            </w:r>
            <w:r>
              <w:rPr>
                <w:noProof/>
                <w:webHidden/>
              </w:rPr>
              <w:t>13</w:t>
            </w:r>
            <w:r>
              <w:rPr>
                <w:noProof/>
                <w:webHidden/>
              </w:rPr>
              <w:fldChar w:fldCharType="end"/>
            </w:r>
          </w:hyperlink>
        </w:p>
        <w:p w14:paraId="4DE65C0D" w14:textId="04661EE3" w:rsidR="005D1A8E" w:rsidRDefault="005D1A8E">
          <w:pPr>
            <w:pStyle w:val="TOC3"/>
            <w:tabs>
              <w:tab w:val="left" w:pos="880"/>
              <w:tab w:val="right" w:leader="dot" w:pos="10456"/>
            </w:tabs>
            <w:rPr>
              <w:rFonts w:eastAsiaTheme="minorEastAsia"/>
              <w:noProof/>
              <w:sz w:val="22"/>
            </w:rPr>
          </w:pPr>
          <w:hyperlink w:anchor="_Toc1654124" w:history="1">
            <w:r w:rsidRPr="000C20FA">
              <w:rPr>
                <w:rStyle w:val="Hyperlink"/>
                <w:rFonts w:ascii="Symbol" w:hAnsi="Symbol"/>
                <w:noProof/>
              </w:rPr>
              <w:t></w:t>
            </w:r>
            <w:r>
              <w:rPr>
                <w:rFonts w:eastAsiaTheme="minorEastAsia"/>
                <w:noProof/>
                <w:sz w:val="22"/>
              </w:rPr>
              <w:tab/>
            </w:r>
            <w:r w:rsidRPr="000C20FA">
              <w:rPr>
                <w:rStyle w:val="Hyperlink"/>
                <w:noProof/>
              </w:rPr>
              <w:t>8946 SQL Server</w:t>
            </w:r>
            <w:r>
              <w:rPr>
                <w:noProof/>
                <w:webHidden/>
              </w:rPr>
              <w:tab/>
            </w:r>
            <w:r>
              <w:rPr>
                <w:noProof/>
                <w:webHidden/>
              </w:rPr>
              <w:fldChar w:fldCharType="begin"/>
            </w:r>
            <w:r>
              <w:rPr>
                <w:noProof/>
                <w:webHidden/>
              </w:rPr>
              <w:instrText xml:space="preserve"> PAGEREF _Toc1654124 \h </w:instrText>
            </w:r>
            <w:r>
              <w:rPr>
                <w:noProof/>
                <w:webHidden/>
              </w:rPr>
            </w:r>
            <w:r>
              <w:rPr>
                <w:noProof/>
                <w:webHidden/>
              </w:rPr>
              <w:fldChar w:fldCharType="separate"/>
            </w:r>
            <w:r>
              <w:rPr>
                <w:noProof/>
                <w:webHidden/>
              </w:rPr>
              <w:t>14</w:t>
            </w:r>
            <w:r>
              <w:rPr>
                <w:noProof/>
                <w:webHidden/>
              </w:rPr>
              <w:fldChar w:fldCharType="end"/>
            </w:r>
          </w:hyperlink>
        </w:p>
        <w:p w14:paraId="1966466D" w14:textId="300C9BDC" w:rsidR="005D1A8E" w:rsidRDefault="005D1A8E">
          <w:pPr>
            <w:pStyle w:val="TOC2"/>
            <w:tabs>
              <w:tab w:val="right" w:leader="dot" w:pos="10456"/>
            </w:tabs>
            <w:rPr>
              <w:rFonts w:eastAsiaTheme="minorEastAsia"/>
              <w:noProof/>
              <w:sz w:val="22"/>
            </w:rPr>
          </w:pPr>
          <w:hyperlink w:anchor="_Toc1654125" w:history="1">
            <w:r w:rsidRPr="000C20FA">
              <w:rPr>
                <w:rStyle w:val="Hyperlink"/>
                <w:noProof/>
              </w:rPr>
              <w:t>System Requirements</w:t>
            </w:r>
            <w:r>
              <w:rPr>
                <w:noProof/>
                <w:webHidden/>
              </w:rPr>
              <w:tab/>
            </w:r>
            <w:r>
              <w:rPr>
                <w:noProof/>
                <w:webHidden/>
              </w:rPr>
              <w:fldChar w:fldCharType="begin"/>
            </w:r>
            <w:r>
              <w:rPr>
                <w:noProof/>
                <w:webHidden/>
              </w:rPr>
              <w:instrText xml:space="preserve"> PAGEREF _Toc1654125 \h </w:instrText>
            </w:r>
            <w:r>
              <w:rPr>
                <w:noProof/>
                <w:webHidden/>
              </w:rPr>
            </w:r>
            <w:r>
              <w:rPr>
                <w:noProof/>
                <w:webHidden/>
              </w:rPr>
              <w:fldChar w:fldCharType="separate"/>
            </w:r>
            <w:r>
              <w:rPr>
                <w:noProof/>
                <w:webHidden/>
              </w:rPr>
              <w:t>14</w:t>
            </w:r>
            <w:r>
              <w:rPr>
                <w:noProof/>
                <w:webHidden/>
              </w:rPr>
              <w:fldChar w:fldCharType="end"/>
            </w:r>
          </w:hyperlink>
        </w:p>
        <w:p w14:paraId="03A88610" w14:textId="2A40930A" w:rsidR="005D1A8E" w:rsidRDefault="005D1A8E">
          <w:pPr>
            <w:pStyle w:val="TOC2"/>
            <w:tabs>
              <w:tab w:val="right" w:leader="dot" w:pos="10456"/>
            </w:tabs>
            <w:rPr>
              <w:rFonts w:eastAsiaTheme="minorEastAsia"/>
              <w:noProof/>
              <w:sz w:val="22"/>
            </w:rPr>
          </w:pPr>
          <w:hyperlink w:anchor="_Toc1654126" w:history="1">
            <w:r w:rsidRPr="000C20FA">
              <w:rPr>
                <w:rStyle w:val="Hyperlink"/>
                <w:noProof/>
              </w:rPr>
              <w:t>Further improvements for the database solution</w:t>
            </w:r>
            <w:r>
              <w:rPr>
                <w:noProof/>
                <w:webHidden/>
              </w:rPr>
              <w:tab/>
            </w:r>
            <w:r>
              <w:rPr>
                <w:noProof/>
                <w:webHidden/>
              </w:rPr>
              <w:fldChar w:fldCharType="begin"/>
            </w:r>
            <w:r>
              <w:rPr>
                <w:noProof/>
                <w:webHidden/>
              </w:rPr>
              <w:instrText xml:space="preserve"> PAGEREF _Toc1654126 \h </w:instrText>
            </w:r>
            <w:r>
              <w:rPr>
                <w:noProof/>
                <w:webHidden/>
              </w:rPr>
            </w:r>
            <w:r>
              <w:rPr>
                <w:noProof/>
                <w:webHidden/>
              </w:rPr>
              <w:fldChar w:fldCharType="separate"/>
            </w:r>
            <w:r>
              <w:rPr>
                <w:noProof/>
                <w:webHidden/>
              </w:rPr>
              <w:t>14</w:t>
            </w:r>
            <w:r>
              <w:rPr>
                <w:noProof/>
                <w:webHidden/>
              </w:rPr>
              <w:fldChar w:fldCharType="end"/>
            </w:r>
          </w:hyperlink>
        </w:p>
        <w:p w14:paraId="5BCC7D89" w14:textId="1445F3D1" w:rsidR="00CA403C" w:rsidRDefault="00CA403C">
          <w:r>
            <w:rPr>
              <w:b/>
              <w:bCs/>
              <w:noProof/>
            </w:rPr>
            <w:fldChar w:fldCharType="end"/>
          </w:r>
        </w:p>
      </w:sdtContent>
    </w:sdt>
    <w:p w14:paraId="6D0F0BBD" w14:textId="3692FAE5" w:rsidR="0038400F" w:rsidRDefault="0038400F" w:rsidP="00FB1A96">
      <w:pPr>
        <w:pStyle w:val="NoSpacing"/>
      </w:pPr>
    </w:p>
    <w:p w14:paraId="3FAFF59D" w14:textId="276587AD" w:rsidR="00E93D53" w:rsidRDefault="00E93D53" w:rsidP="00FB1A96">
      <w:pPr>
        <w:pStyle w:val="NoSpacing"/>
      </w:pPr>
    </w:p>
    <w:p w14:paraId="7D12C878" w14:textId="4A3138F2" w:rsidR="00E93D53" w:rsidRDefault="00E93D53" w:rsidP="00FB1A96">
      <w:pPr>
        <w:pStyle w:val="NoSpacing"/>
      </w:pPr>
    </w:p>
    <w:p w14:paraId="4C019D58" w14:textId="3D872BEE" w:rsidR="00331543" w:rsidRDefault="00331543" w:rsidP="00FB1A96">
      <w:pPr>
        <w:pStyle w:val="NoSpacing"/>
      </w:pPr>
    </w:p>
    <w:p w14:paraId="53C025A1" w14:textId="3F5F20E0" w:rsidR="00331543" w:rsidRDefault="00331543" w:rsidP="00FB1A96">
      <w:pPr>
        <w:pStyle w:val="NoSpacing"/>
      </w:pPr>
    </w:p>
    <w:p w14:paraId="63F5FCA3" w14:textId="21304061" w:rsidR="00331543" w:rsidRDefault="00331543" w:rsidP="00FB1A96">
      <w:pPr>
        <w:pStyle w:val="NoSpacing"/>
      </w:pPr>
    </w:p>
    <w:p w14:paraId="4676B1F2" w14:textId="115452CC" w:rsidR="00331543" w:rsidRDefault="00331543" w:rsidP="00FB1A96">
      <w:pPr>
        <w:pStyle w:val="NoSpacing"/>
      </w:pPr>
    </w:p>
    <w:p w14:paraId="1A4085C9" w14:textId="7C419636" w:rsidR="00331543" w:rsidRDefault="00331543" w:rsidP="00FB1A96">
      <w:pPr>
        <w:pStyle w:val="NoSpacing"/>
      </w:pPr>
    </w:p>
    <w:p w14:paraId="5E13F2F1" w14:textId="51E42694" w:rsidR="00331543" w:rsidRDefault="00331543" w:rsidP="00FB1A96">
      <w:pPr>
        <w:pStyle w:val="NoSpacing"/>
      </w:pPr>
    </w:p>
    <w:p w14:paraId="322C7F92" w14:textId="3DD890EF" w:rsidR="00331543" w:rsidRDefault="00331543" w:rsidP="00FB1A96">
      <w:pPr>
        <w:pStyle w:val="NoSpacing"/>
      </w:pPr>
    </w:p>
    <w:p w14:paraId="0BE49360" w14:textId="783DCAE6" w:rsidR="00331543" w:rsidRDefault="00331543" w:rsidP="00FB1A96">
      <w:pPr>
        <w:pStyle w:val="NoSpacing"/>
      </w:pPr>
    </w:p>
    <w:p w14:paraId="759DDB7A" w14:textId="4C6B4D93" w:rsidR="00331543" w:rsidRDefault="00331543" w:rsidP="00FB1A96">
      <w:pPr>
        <w:pStyle w:val="NoSpacing"/>
      </w:pPr>
    </w:p>
    <w:p w14:paraId="4B8BD5AC" w14:textId="609077F5" w:rsidR="00331543" w:rsidRDefault="00331543" w:rsidP="00FB1A96">
      <w:pPr>
        <w:pStyle w:val="NoSpacing"/>
      </w:pPr>
    </w:p>
    <w:p w14:paraId="77BBCB55" w14:textId="0DBE556E" w:rsidR="00E93D53" w:rsidRPr="00252F56" w:rsidRDefault="00252F56" w:rsidP="00252F56">
      <w:pPr>
        <w:pStyle w:val="Heading1"/>
        <w:pBdr>
          <w:bottom w:val="single" w:sz="4" w:space="1" w:color="auto"/>
        </w:pBdr>
        <w:jc w:val="center"/>
        <w:rPr>
          <w:b/>
        </w:rPr>
      </w:pPr>
      <w:bookmarkStart w:id="0" w:name="_Toc1654104"/>
      <w:bookmarkStart w:id="1" w:name="_GoBack"/>
      <w:bookmarkEnd w:id="1"/>
      <w:r w:rsidRPr="00252F56">
        <w:rPr>
          <w:b/>
        </w:rPr>
        <w:lastRenderedPageBreak/>
        <w:t>User Documentation</w:t>
      </w:r>
      <w:bookmarkEnd w:id="0"/>
    </w:p>
    <w:p w14:paraId="58E30590" w14:textId="269DAF77" w:rsidR="00E93D53" w:rsidRDefault="00E93D53" w:rsidP="00FB1A96">
      <w:pPr>
        <w:pStyle w:val="NoSpacing"/>
      </w:pPr>
    </w:p>
    <w:p w14:paraId="55F38B85" w14:textId="67D4773B" w:rsidR="00E93D53" w:rsidRDefault="00252F56" w:rsidP="00252F56">
      <w:pPr>
        <w:pStyle w:val="NoSpacing"/>
      </w:pPr>
      <w:r>
        <w:t>This part of the documentation will describe most processes that exist within the system in comprehensible terms without giving into technical jargon. All common users that have a lack in the knowledge of IT, or have had no exposure to application software should read this section of the documentation before using the solution.</w:t>
      </w:r>
    </w:p>
    <w:p w14:paraId="5052C17E" w14:textId="77777777" w:rsidR="00252F56" w:rsidRDefault="00252F56" w:rsidP="00252F56">
      <w:pPr>
        <w:pStyle w:val="NoSpacing"/>
      </w:pPr>
    </w:p>
    <w:p w14:paraId="150830AD" w14:textId="428608F6" w:rsidR="00E93D53" w:rsidRDefault="00252F56" w:rsidP="00252F56">
      <w:pPr>
        <w:pStyle w:val="Heading2"/>
      </w:pPr>
      <w:bookmarkStart w:id="2" w:name="_Toc1654105"/>
      <w:r>
        <w:t>Basic Guidance</w:t>
      </w:r>
      <w:bookmarkEnd w:id="2"/>
    </w:p>
    <w:p w14:paraId="2B12995D" w14:textId="1503C05C" w:rsidR="00252F56" w:rsidRDefault="00252F56" w:rsidP="00252F56">
      <w:pPr>
        <w:pStyle w:val="NoSpacing"/>
      </w:pPr>
    </w:p>
    <w:p w14:paraId="4BF74FB4" w14:textId="07D8039F" w:rsidR="00252F56" w:rsidRDefault="00252F56" w:rsidP="00252F56">
      <w:pPr>
        <w:pStyle w:val="NoSpacing"/>
      </w:pPr>
      <w:r>
        <w:t xml:space="preserve">In order to extract the best of this database solution, one must have a clear understanding of how this system works in order to troubleshoot if the need arises. Since it is not possible to cover every error that may occur while using this system, it is highly recommended to refer to </w:t>
      </w:r>
      <w:hyperlink r:id="rId12" w:history="1">
        <w:r w:rsidRPr="00252F56">
          <w:rPr>
            <w:rStyle w:val="Hyperlink"/>
          </w:rPr>
          <w:t>Microsoft SQL Server's Documentation</w:t>
        </w:r>
      </w:hyperlink>
      <w:r>
        <w:t xml:space="preserve"> for further assistance in case one comes across a difficulty during usage. In order to assist breaking down the technical terms used in MS-SQL server’s docs, use Google.</w:t>
      </w:r>
    </w:p>
    <w:p w14:paraId="050F9540" w14:textId="59B9B5EA" w:rsidR="00252F56" w:rsidRDefault="00252F56" w:rsidP="00252F56">
      <w:pPr>
        <w:pStyle w:val="NoSpacing"/>
      </w:pPr>
    </w:p>
    <w:p w14:paraId="4484CADE" w14:textId="6BCF1513" w:rsidR="009351E7" w:rsidRDefault="009351E7" w:rsidP="009351E7">
      <w:pPr>
        <w:pStyle w:val="Heading2"/>
      </w:pPr>
      <w:bookmarkStart w:id="3" w:name="_Toc1654106"/>
      <w:r>
        <w:t>Types of users</w:t>
      </w:r>
      <w:bookmarkEnd w:id="3"/>
    </w:p>
    <w:p w14:paraId="1C34F170" w14:textId="68668170" w:rsidR="00252F56" w:rsidRDefault="00252F56" w:rsidP="00252F56">
      <w:pPr>
        <w:pStyle w:val="NoSpacing"/>
      </w:pPr>
    </w:p>
    <w:p w14:paraId="7956D391" w14:textId="77777777" w:rsidR="00212C0D" w:rsidRDefault="00212C0D" w:rsidP="00212C0D">
      <w:r>
        <w:t>Users have been categorized to 3 groups, depending on the role they have to perform in order to extract the best of the system. Namely, Admins, Consumers and Supporters.</w:t>
      </w:r>
    </w:p>
    <w:p w14:paraId="12FF5212" w14:textId="4EF06297" w:rsidR="00212C0D" w:rsidRDefault="00212C0D" w:rsidP="00212C0D">
      <w:r>
        <w:t>Admin users have read/write permissions, can change passwords of consumers and other admins, can create consumer accounts, can backup &amp; restore the database and can completely erase all data within the database. Admin users are suggested to not frequently operate the system. Admins can have consumer accounts to participate in read/write actions instead. All IT staff members are admins.</w:t>
      </w:r>
    </w:p>
    <w:p w14:paraId="67FC41B2" w14:textId="1159FC7E" w:rsidR="00212C0D" w:rsidRDefault="00212C0D" w:rsidP="00212C0D">
      <w:r>
        <w:t>Consumer users have read/write permissions for all forms across the system. These users are the ones that will actively and frequently operate the system by interacting with students, suppliers and all other external audiences. All front-office staff members are consumers.</w:t>
      </w:r>
    </w:p>
    <w:p w14:paraId="790FC25A" w14:textId="01B63C89" w:rsidR="00212C0D" w:rsidRDefault="00212C0D" w:rsidP="00212C0D">
      <w:r>
        <w:t>Support users do not interact with the system at all. They exist in order to ensure that the system functions well and to serve the purpose of reporting management level or the IT staff when an error of sufficient magnitude has occurred. As such these users will not be visualized in most diagrams, as they play an indirect role in the functioning of the system.</w:t>
      </w:r>
    </w:p>
    <w:p w14:paraId="473D103D" w14:textId="2B0C4E89" w:rsidR="00212C0D" w:rsidRDefault="00212C0D" w:rsidP="00212C0D"/>
    <w:p w14:paraId="122D973E" w14:textId="198669F2" w:rsidR="00212C0D" w:rsidRDefault="00212C0D" w:rsidP="00212C0D"/>
    <w:p w14:paraId="549B1785" w14:textId="2BFE4964" w:rsidR="00212C0D" w:rsidRDefault="00212C0D" w:rsidP="00212C0D"/>
    <w:p w14:paraId="555246DC" w14:textId="57BFE6CC" w:rsidR="00212C0D" w:rsidRDefault="00212C0D" w:rsidP="00212C0D"/>
    <w:p w14:paraId="7805F334" w14:textId="79F3407B" w:rsidR="00212C0D" w:rsidRDefault="00212C0D" w:rsidP="00212C0D"/>
    <w:p w14:paraId="03FDAD3E" w14:textId="4AF656BE" w:rsidR="00212C0D" w:rsidRDefault="00212C0D" w:rsidP="00212C0D"/>
    <w:p w14:paraId="676AA072" w14:textId="42E0D9B4" w:rsidR="00212C0D" w:rsidRDefault="00212C0D" w:rsidP="00212C0D"/>
    <w:p w14:paraId="470CA070" w14:textId="0595A323" w:rsidR="00212C0D" w:rsidRDefault="00212C0D" w:rsidP="00212C0D"/>
    <w:p w14:paraId="58A0164F" w14:textId="77777777" w:rsidR="00212C0D" w:rsidRDefault="00212C0D" w:rsidP="00212C0D"/>
    <w:p w14:paraId="0EB72BF6" w14:textId="48DAA55D" w:rsidR="00E93D53" w:rsidRDefault="009351E7" w:rsidP="009351E7">
      <w:pPr>
        <w:pStyle w:val="Heading2"/>
      </w:pPr>
      <w:bookmarkStart w:id="4" w:name="_Toc1654107"/>
      <w:r>
        <w:lastRenderedPageBreak/>
        <w:t>Registration Process</w:t>
      </w:r>
      <w:bookmarkEnd w:id="4"/>
    </w:p>
    <w:p w14:paraId="0C0B8964" w14:textId="6E81D7C6" w:rsidR="00E93D53" w:rsidRDefault="00E93D53" w:rsidP="00FB1A96">
      <w:pPr>
        <w:pStyle w:val="NoSpacing"/>
      </w:pPr>
    </w:p>
    <w:p w14:paraId="063FC09E" w14:textId="16A39027" w:rsidR="00E93D53" w:rsidRDefault="009351E7" w:rsidP="00FB1A96">
      <w:pPr>
        <w:pStyle w:val="NoSpacing"/>
      </w:pPr>
      <w:r>
        <w:t>During the r</w:t>
      </w:r>
      <w:r w:rsidR="00212C0D">
        <w:t>egistration process, students, teachers or suppliers will be entered to the trinity database</w:t>
      </w:r>
      <w:r>
        <w:t xml:space="preserve"> student table through a consumer user.</w:t>
      </w:r>
    </w:p>
    <w:p w14:paraId="3D6B9866" w14:textId="3A0EE9DA" w:rsidR="00E93D53" w:rsidRDefault="00756A2B" w:rsidP="00FB1A96">
      <w:pPr>
        <w:pStyle w:val="NoSpacing"/>
      </w:pPr>
      <w:r>
        <w:rPr>
          <w:noProof/>
        </w:rPr>
        <w:pict w14:anchorId="2CDA9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202.5pt">
            <v:imagedata r:id="rId13" o:title="123"/>
          </v:shape>
        </w:pict>
      </w:r>
    </w:p>
    <w:p w14:paraId="4ED625CC" w14:textId="44072122" w:rsidR="00E93D53" w:rsidRDefault="00E93D53" w:rsidP="00FB1A96">
      <w:pPr>
        <w:pStyle w:val="NoSpacing"/>
      </w:pPr>
    </w:p>
    <w:p w14:paraId="608EE79F" w14:textId="68742BED" w:rsidR="00E93D53" w:rsidRDefault="00212C0D" w:rsidP="00212C0D">
      <w:pPr>
        <w:pStyle w:val="HarvardReference"/>
      </w:pPr>
      <w:r>
        <w:t xml:space="preserve">Figure 1.0, </w:t>
      </w:r>
      <w:proofErr w:type="spellStart"/>
      <w:r>
        <w:t>Shenesh</w:t>
      </w:r>
      <w:proofErr w:type="spellEnd"/>
      <w:r>
        <w:t xml:space="preserve"> </w:t>
      </w:r>
      <w:proofErr w:type="spellStart"/>
      <w:r>
        <w:t>Perera</w:t>
      </w:r>
      <w:proofErr w:type="spellEnd"/>
      <w:r>
        <w:t>, 29/12/2018</w:t>
      </w:r>
    </w:p>
    <w:p w14:paraId="2A694A8D" w14:textId="576E1826" w:rsidR="00E93D53" w:rsidRDefault="00212C0D" w:rsidP="00FB1A96">
      <w:pPr>
        <w:pStyle w:val="NoSpacing"/>
      </w:pPr>
      <w:r>
        <w:t xml:space="preserve">During the registration, a consumer will receive data from </w:t>
      </w:r>
      <w:r w:rsidR="00E43531">
        <w:t>a student, teacher or consumer</w:t>
      </w:r>
      <w:r>
        <w:t xml:space="preserve"> and begin </w:t>
      </w:r>
      <w:r w:rsidR="00E43531">
        <w:t xml:space="preserve">entering the received information to an entry form which is symbolized as “Registration” in the diagram </w:t>
      </w:r>
      <w:r>
        <w:t xml:space="preserve">to initialize the registration process, then only if the data that has been provided are accurate, the data will </w:t>
      </w:r>
      <w:r w:rsidR="00E43531">
        <w:t>be entered to the trinity database, if it is invalid the database will not accept the data.</w:t>
      </w:r>
    </w:p>
    <w:p w14:paraId="35A14BD0" w14:textId="321F3A43" w:rsidR="00E43531" w:rsidRDefault="00E43531" w:rsidP="00FB1A96">
      <w:pPr>
        <w:pStyle w:val="NoSpacing"/>
      </w:pPr>
    </w:p>
    <w:p w14:paraId="730AEB3D" w14:textId="042E8BD9" w:rsidR="00E43531" w:rsidRDefault="00E43531" w:rsidP="00E43531">
      <w:pPr>
        <w:pStyle w:val="Heading2"/>
      </w:pPr>
      <w:bookmarkStart w:id="5" w:name="_Toc1654108"/>
      <w:r>
        <w:t>What is valid data?</w:t>
      </w:r>
      <w:bookmarkEnd w:id="5"/>
    </w:p>
    <w:p w14:paraId="26461136" w14:textId="3742A218" w:rsidR="00212C0D" w:rsidRDefault="00212C0D" w:rsidP="00FB1A96">
      <w:pPr>
        <w:pStyle w:val="NoSpacing"/>
      </w:pPr>
    </w:p>
    <w:p w14:paraId="68D0C406" w14:textId="437190BA" w:rsidR="00E93D53" w:rsidRDefault="00E43531" w:rsidP="00FB1A96">
      <w:pPr>
        <w:pStyle w:val="NoSpacing"/>
      </w:pPr>
      <w:r>
        <w:t>For each particular unit of data that is entered to the database, there exists something known as a “data type”. A data type is the classification of the data, for example a dog is a mammal, a human is a mammal similarly an Identification Number (ID) will be of the Integer data type, an integer is a whole number with no decimal point in it. Refer to the data dictionary in the technical documentation to know what data type a particular data is.</w:t>
      </w:r>
    </w:p>
    <w:p w14:paraId="25DF8291" w14:textId="74752DEF" w:rsidR="00E93D53" w:rsidRDefault="00E93D53" w:rsidP="00FB1A96">
      <w:pPr>
        <w:pStyle w:val="NoSpacing"/>
      </w:pPr>
    </w:p>
    <w:p w14:paraId="45D87D0D" w14:textId="795B1B6A" w:rsidR="00E93D53" w:rsidRDefault="00E43531" w:rsidP="00E43531">
      <w:pPr>
        <w:pStyle w:val="Heading2"/>
      </w:pPr>
      <w:bookmarkStart w:id="6" w:name="_Toc1654109"/>
      <w:r>
        <w:lastRenderedPageBreak/>
        <w:t>The underlying process</w:t>
      </w:r>
      <w:r w:rsidR="00674474">
        <w:t>es</w:t>
      </w:r>
      <w:r>
        <w:t xml:space="preserve"> behind the database</w:t>
      </w:r>
      <w:r w:rsidR="00674474">
        <w:t xml:space="preserve"> solution</w:t>
      </w:r>
      <w:bookmarkEnd w:id="6"/>
    </w:p>
    <w:p w14:paraId="3D0218AB" w14:textId="77777777" w:rsidR="004C0571" w:rsidRDefault="004C0571" w:rsidP="00E43531">
      <w:pPr>
        <w:pStyle w:val="Heading2"/>
      </w:pPr>
    </w:p>
    <w:p w14:paraId="2C7D64AB" w14:textId="4AF744F2" w:rsidR="00E93D53" w:rsidRDefault="00756A2B" w:rsidP="00FB1A96">
      <w:pPr>
        <w:pStyle w:val="NoSpacing"/>
      </w:pPr>
      <w:r>
        <w:pict w14:anchorId="0B1CC88A">
          <v:shape id="_x0000_i1026" type="#_x0000_t75" style="width:505.5pt;height:447pt">
            <v:imagedata r:id="rId14" o:title="24341"/>
          </v:shape>
        </w:pict>
      </w:r>
    </w:p>
    <w:p w14:paraId="7E003BF8" w14:textId="57C3CE1C" w:rsidR="00E93D53" w:rsidRDefault="00E93D53" w:rsidP="00FB1A96">
      <w:pPr>
        <w:pStyle w:val="NoSpacing"/>
      </w:pPr>
    </w:p>
    <w:p w14:paraId="0DC6E05E" w14:textId="0FC18BF5" w:rsidR="00E93D53" w:rsidRDefault="00DD4DBF" w:rsidP="00DD4DBF">
      <w:pPr>
        <w:pStyle w:val="HarvardReference"/>
      </w:pPr>
      <w:r>
        <w:t xml:space="preserve">Figure 1.1, </w:t>
      </w:r>
      <w:proofErr w:type="spellStart"/>
      <w:r>
        <w:t>Shenesh</w:t>
      </w:r>
      <w:proofErr w:type="spellEnd"/>
      <w:r>
        <w:t xml:space="preserve"> </w:t>
      </w:r>
      <w:proofErr w:type="spellStart"/>
      <w:r>
        <w:t>Perera</w:t>
      </w:r>
      <w:proofErr w:type="spellEnd"/>
      <w:r>
        <w:t xml:space="preserve"> 29/12/2018</w:t>
      </w:r>
    </w:p>
    <w:p w14:paraId="5CAF8607" w14:textId="6426C857" w:rsidR="00E93D53" w:rsidRDefault="00E93D53" w:rsidP="00FB1A96">
      <w:pPr>
        <w:pStyle w:val="NoSpacing"/>
      </w:pPr>
    </w:p>
    <w:p w14:paraId="37AF6A49" w14:textId="4DD1940A" w:rsidR="000C5031" w:rsidRDefault="000C5031" w:rsidP="000C5031">
      <w:pPr>
        <w:pStyle w:val="Heading3"/>
      </w:pPr>
      <w:bookmarkStart w:id="7" w:name="_Toc1654110"/>
      <w:r>
        <w:t>Consumer Process</w:t>
      </w:r>
      <w:bookmarkEnd w:id="7"/>
    </w:p>
    <w:p w14:paraId="7C292569" w14:textId="77777777" w:rsidR="000C5031" w:rsidRPr="000C5031" w:rsidRDefault="000C5031" w:rsidP="000C5031"/>
    <w:p w14:paraId="7BB25DFE" w14:textId="005B2426" w:rsidR="000C5031" w:rsidRPr="000C5031" w:rsidRDefault="000C5031" w:rsidP="000C5031">
      <w:r>
        <w:t xml:space="preserve">A consumer only has read/write permissions to the database. If consumer user attempts to do something that is not reading or writing to the database, the database will not allow that consumer to enter that data to the database. Then after permission checking is done, the database is “queried” or in simpler terms the database is questioned to see if the datatypes of the entered data matches with the table’s data schema. A data schema is what holds the datatypes of each data in a table. If they match, then the data is inserted and the next entry can be performed, if they don’t then the question or “query” is rejected. </w:t>
      </w:r>
    </w:p>
    <w:p w14:paraId="09E3FA88" w14:textId="4CE22F76" w:rsidR="00E93D53" w:rsidRDefault="00E93D53" w:rsidP="00FB1A96">
      <w:pPr>
        <w:pStyle w:val="NoSpacing"/>
      </w:pPr>
    </w:p>
    <w:p w14:paraId="1C43AE97" w14:textId="4672A14F" w:rsidR="00E93D53" w:rsidRDefault="00E93D53" w:rsidP="00FB1A96">
      <w:pPr>
        <w:pStyle w:val="NoSpacing"/>
      </w:pPr>
    </w:p>
    <w:p w14:paraId="36A32153" w14:textId="4A17DE3F" w:rsidR="00E93D53" w:rsidRDefault="00E93D53" w:rsidP="00FB1A96">
      <w:pPr>
        <w:pStyle w:val="NoSpacing"/>
      </w:pPr>
    </w:p>
    <w:p w14:paraId="10B5E138" w14:textId="44656543" w:rsidR="00E93D53" w:rsidRDefault="00E93D53" w:rsidP="00FB1A96">
      <w:pPr>
        <w:pStyle w:val="NoSpacing"/>
      </w:pPr>
    </w:p>
    <w:p w14:paraId="67165482" w14:textId="0FD4F794" w:rsidR="00EB0A19" w:rsidRDefault="00EB0A19" w:rsidP="00EB0A19">
      <w:pPr>
        <w:pStyle w:val="ListParagraph"/>
      </w:pPr>
    </w:p>
    <w:p w14:paraId="36E7B4CC" w14:textId="77777777" w:rsidR="00674474" w:rsidRDefault="00674474" w:rsidP="000C5031">
      <w:pPr>
        <w:pStyle w:val="Heading3"/>
      </w:pPr>
      <w:bookmarkStart w:id="8" w:name="_Toc1654111"/>
      <w:r>
        <w:t>Admin process</w:t>
      </w:r>
      <w:bookmarkEnd w:id="8"/>
    </w:p>
    <w:p w14:paraId="1F03BC07" w14:textId="77777777" w:rsidR="00674474" w:rsidRDefault="00674474" w:rsidP="000C5031">
      <w:pPr>
        <w:pStyle w:val="Heading3"/>
      </w:pPr>
    </w:p>
    <w:p w14:paraId="397E6200" w14:textId="77777777" w:rsidR="00674474" w:rsidRDefault="00674474" w:rsidP="00674474">
      <w:pPr>
        <w:pStyle w:val="NoSpacing"/>
      </w:pPr>
      <w:r>
        <w:t>An admin is capable of more than reading or writing. They are capable of deleting data, making backups, restoring them etc. so in order to do this solution must see if the admin’s username and password are correct, and if they are then query the database then see if that action can be performed on the database. If that action can be performed then it will be performed, and then the next action can be performed or if it can’t be performed then the action is rejected.</w:t>
      </w:r>
    </w:p>
    <w:p w14:paraId="7789E26B" w14:textId="1B6EE487" w:rsidR="00674474" w:rsidRDefault="00674474" w:rsidP="00674474">
      <w:pPr>
        <w:pStyle w:val="NoSpacing"/>
      </w:pPr>
    </w:p>
    <w:p w14:paraId="0A9BBE04" w14:textId="3A132AEA" w:rsidR="00674474" w:rsidRDefault="00674474" w:rsidP="00674474">
      <w:pPr>
        <w:pStyle w:val="Heading2"/>
      </w:pPr>
      <w:bookmarkStart w:id="9" w:name="_Toc1654112"/>
      <w:r>
        <w:t>What is Data Corruption?</w:t>
      </w:r>
      <w:bookmarkEnd w:id="9"/>
    </w:p>
    <w:p w14:paraId="0C62273B" w14:textId="77777777" w:rsidR="00674474" w:rsidRDefault="00674474" w:rsidP="00674474">
      <w:pPr>
        <w:pStyle w:val="Heading2"/>
      </w:pPr>
    </w:p>
    <w:p w14:paraId="1CFC73F2" w14:textId="67FE729A" w:rsidR="00674474" w:rsidRDefault="00674474" w:rsidP="00674474">
      <w:r w:rsidRPr="00674474">
        <w:t>SQL Server is a platform used for business stability. However, just like any other database, it's prone to corruption.</w:t>
      </w:r>
      <w:r>
        <w:t xml:space="preserve"> It is the damaging or destruction of data due to some sort of external factor</w:t>
      </w:r>
      <w:r w:rsidR="001670D8">
        <w:t>.</w:t>
      </w:r>
    </w:p>
    <w:p w14:paraId="277F7B14" w14:textId="5DF023B2" w:rsidR="001670D8" w:rsidRDefault="001670D8" w:rsidP="00674474">
      <w:r>
        <w:t>There are 3 most common errors that occur as a result of data corruption:</w:t>
      </w:r>
    </w:p>
    <w:p w14:paraId="60965601" w14:textId="7E42140C" w:rsidR="001670D8" w:rsidRDefault="001670D8" w:rsidP="001670D8">
      <w:pPr>
        <w:pStyle w:val="ListParagraph"/>
        <w:numPr>
          <w:ilvl w:val="0"/>
          <w:numId w:val="20"/>
        </w:numPr>
      </w:pPr>
      <w:r w:rsidRPr="001670D8">
        <w:t>SQL Error 5172</w:t>
      </w:r>
    </w:p>
    <w:p w14:paraId="48080240" w14:textId="5DF270DE" w:rsidR="001670D8" w:rsidRDefault="001670D8" w:rsidP="001670D8">
      <w:pPr>
        <w:pStyle w:val="ListParagraph"/>
        <w:numPr>
          <w:ilvl w:val="0"/>
          <w:numId w:val="20"/>
        </w:numPr>
      </w:pPr>
      <w:r w:rsidRPr="001670D8">
        <w:t>SQL Fatal 823 Error</w:t>
      </w:r>
    </w:p>
    <w:p w14:paraId="60068D4F" w14:textId="32399EB1" w:rsidR="001670D8" w:rsidRDefault="001670D8" w:rsidP="001670D8">
      <w:pPr>
        <w:pStyle w:val="ListParagraph"/>
        <w:numPr>
          <w:ilvl w:val="0"/>
          <w:numId w:val="20"/>
        </w:numPr>
      </w:pPr>
      <w:r w:rsidRPr="001670D8">
        <w:t>8946 SQL Server</w:t>
      </w:r>
    </w:p>
    <w:p w14:paraId="6789C071" w14:textId="5201A15A" w:rsidR="001670D8" w:rsidRPr="00674474" w:rsidRDefault="001670D8" w:rsidP="001670D8">
      <w:r>
        <w:t>The only solution in such a situation will be to restore a backup that has been previously stored, as such making backups is important.</w:t>
      </w:r>
      <w:r w:rsidR="00A31567">
        <w:t xml:space="preserve"> Refer to </w:t>
      </w:r>
      <w:hyperlink w:anchor="_Data_Corruption_In-Depth" w:history="1">
        <w:r w:rsidR="00A31567" w:rsidRPr="00A31567">
          <w:rPr>
            <w:rStyle w:val="Hyperlink"/>
          </w:rPr>
          <w:t>Data Corruption In-Depth</w:t>
        </w:r>
      </w:hyperlink>
      <w:r w:rsidR="00A31567">
        <w:t xml:space="preserve"> for further details about these errors and how to fix them.</w:t>
      </w:r>
    </w:p>
    <w:p w14:paraId="56476E0A" w14:textId="10948221" w:rsidR="00674474" w:rsidRDefault="00674474" w:rsidP="00674474">
      <w:pPr>
        <w:pStyle w:val="Heading2"/>
      </w:pPr>
    </w:p>
    <w:p w14:paraId="4071F92B" w14:textId="08F2D5E5" w:rsidR="00674474" w:rsidRDefault="00674474" w:rsidP="00674474">
      <w:pPr>
        <w:pStyle w:val="Heading2"/>
      </w:pPr>
      <w:bookmarkStart w:id="10" w:name="_Toc1654113"/>
      <w:r>
        <w:t>Making backups</w:t>
      </w:r>
      <w:bookmarkEnd w:id="10"/>
    </w:p>
    <w:p w14:paraId="67046E0F" w14:textId="07089440" w:rsidR="001670D8" w:rsidRDefault="001670D8" w:rsidP="00674474">
      <w:pPr>
        <w:pStyle w:val="Heading2"/>
      </w:pPr>
    </w:p>
    <w:p w14:paraId="6F2C15C4" w14:textId="03138EEE" w:rsidR="001670D8" w:rsidRDefault="001670D8" w:rsidP="001670D8">
      <w:r>
        <w:t xml:space="preserve">Following are the steps that must be taken in order to make a full backup of the database trinityHS. </w:t>
      </w:r>
    </w:p>
    <w:p w14:paraId="5D0FE7AE" w14:textId="77777777" w:rsidR="001670D8" w:rsidRDefault="001670D8" w:rsidP="001670D8">
      <w:pPr>
        <w:pStyle w:val="ListParagraph"/>
        <w:numPr>
          <w:ilvl w:val="0"/>
          <w:numId w:val="21"/>
        </w:numPr>
      </w:pPr>
      <w:r>
        <w:t>In Object Explorer, connect to an instance of the SQL Server Database Engine and then expand that instance.</w:t>
      </w:r>
    </w:p>
    <w:p w14:paraId="66C183E5" w14:textId="70E2725E" w:rsidR="001670D8" w:rsidRDefault="001670D8" w:rsidP="001670D8">
      <w:pPr>
        <w:pStyle w:val="ListParagraph"/>
        <w:numPr>
          <w:ilvl w:val="0"/>
          <w:numId w:val="21"/>
        </w:numPr>
      </w:pPr>
      <w:r>
        <w:t>Expand Databases, right-click trinityHS, point to Tasks, and then click Back Up.</w:t>
      </w:r>
    </w:p>
    <w:p w14:paraId="457B7018" w14:textId="7331FD5D" w:rsidR="001670D8" w:rsidRDefault="001670D8" w:rsidP="001670D8">
      <w:pPr>
        <w:pStyle w:val="ListParagraph"/>
        <w:numPr>
          <w:ilvl w:val="0"/>
          <w:numId w:val="21"/>
        </w:numPr>
      </w:pPr>
      <w:r>
        <w:t>On the General page in the Destination section select Disk from the Back up to: drop-down list.</w:t>
      </w:r>
    </w:p>
    <w:p w14:paraId="20635C78" w14:textId="2F0D4D08" w:rsidR="001670D8" w:rsidRDefault="001670D8" w:rsidP="001670D8">
      <w:pPr>
        <w:pStyle w:val="ListParagraph"/>
        <w:numPr>
          <w:ilvl w:val="0"/>
          <w:numId w:val="21"/>
        </w:numPr>
      </w:pPr>
      <w:r>
        <w:t>Click Remove until all existing backup files have been removed.</w:t>
      </w:r>
    </w:p>
    <w:p w14:paraId="7223BBEE" w14:textId="2D48260A" w:rsidR="001670D8" w:rsidRDefault="001670D8" w:rsidP="001670D8">
      <w:pPr>
        <w:pStyle w:val="ListParagraph"/>
        <w:numPr>
          <w:ilvl w:val="0"/>
          <w:numId w:val="21"/>
        </w:numPr>
      </w:pPr>
      <w:r>
        <w:t>Click Add and the Select Backup Destination dialog box will open.</w:t>
      </w:r>
    </w:p>
    <w:p w14:paraId="372D3787" w14:textId="1811CAF7" w:rsidR="001670D8" w:rsidRDefault="001670D8" w:rsidP="001670D8">
      <w:pPr>
        <w:pStyle w:val="ListParagraph"/>
        <w:numPr>
          <w:ilvl w:val="0"/>
          <w:numId w:val="21"/>
        </w:numPr>
      </w:pPr>
      <w:r>
        <w:t>Navigate to the location you want to store the backup in, then add .</w:t>
      </w:r>
      <w:proofErr w:type="spellStart"/>
      <w:r>
        <w:t>bak</w:t>
      </w:r>
      <w:proofErr w:type="spellEnd"/>
      <w:r>
        <w:t xml:space="preserve"> to the file name in the text box.</w:t>
      </w:r>
    </w:p>
    <w:p w14:paraId="1832B1B9" w14:textId="368650BF" w:rsidR="001670D8" w:rsidRDefault="001670D8" w:rsidP="001670D8">
      <w:pPr>
        <w:pStyle w:val="ListParagraph"/>
        <w:numPr>
          <w:ilvl w:val="0"/>
          <w:numId w:val="21"/>
        </w:numPr>
      </w:pPr>
      <w:r>
        <w:t>Click OK.</w:t>
      </w:r>
    </w:p>
    <w:p w14:paraId="6A39B42E" w14:textId="1F6151B2" w:rsidR="00A31567" w:rsidRDefault="00A31567" w:rsidP="00A31567">
      <w:pPr>
        <w:pStyle w:val="ListParagraph"/>
        <w:numPr>
          <w:ilvl w:val="0"/>
          <w:numId w:val="21"/>
        </w:numPr>
      </w:pPr>
      <w:r>
        <w:t>Click OK.</w:t>
      </w:r>
    </w:p>
    <w:p w14:paraId="7387D754" w14:textId="52423C72" w:rsidR="00A31567" w:rsidRDefault="00A31567" w:rsidP="00A31567">
      <w:r>
        <w:t xml:space="preserve">Refer to </w:t>
      </w:r>
      <w:hyperlink w:anchor="_Backup_schedule" w:history="1">
        <w:r w:rsidRPr="00A31567">
          <w:rPr>
            <w:rStyle w:val="Hyperlink"/>
          </w:rPr>
          <w:t>Backup Schedule</w:t>
        </w:r>
      </w:hyperlink>
      <w:r>
        <w:t xml:space="preserve"> to know when and how often you should make backups.</w:t>
      </w:r>
    </w:p>
    <w:p w14:paraId="141E128C" w14:textId="27AE8055" w:rsidR="00A31567" w:rsidRDefault="00A31567" w:rsidP="00A31567"/>
    <w:p w14:paraId="6C7E0076" w14:textId="0D63FFB7" w:rsidR="00A31567" w:rsidRDefault="00A31567" w:rsidP="00A31567"/>
    <w:p w14:paraId="5055B76B" w14:textId="77777777" w:rsidR="00A31567" w:rsidRDefault="00A31567" w:rsidP="00A31567"/>
    <w:p w14:paraId="5724B9E3" w14:textId="77777777" w:rsidR="00A6289D" w:rsidRDefault="00A6289D" w:rsidP="00A6289D">
      <w:pPr>
        <w:pStyle w:val="Heading2"/>
      </w:pPr>
      <w:bookmarkStart w:id="11" w:name="_Toc1654114"/>
      <w:r>
        <w:lastRenderedPageBreak/>
        <w:t>Restoring backups</w:t>
      </w:r>
      <w:bookmarkEnd w:id="11"/>
    </w:p>
    <w:p w14:paraId="1CBA96C4" w14:textId="77777777" w:rsidR="00A6289D" w:rsidRDefault="00A6289D" w:rsidP="00A6289D"/>
    <w:p w14:paraId="7C74D282" w14:textId="77777777" w:rsidR="00A6289D" w:rsidRDefault="00A6289D" w:rsidP="00A6289D">
      <w:r>
        <w:t>Following are the steps that must be taken in order to restore a full backup of the database trinityHS.</w:t>
      </w:r>
    </w:p>
    <w:p w14:paraId="669A5EED" w14:textId="1244E010" w:rsidR="00A6289D" w:rsidRDefault="00A6289D" w:rsidP="00A6289D">
      <w:pPr>
        <w:pStyle w:val="ListParagraph"/>
        <w:numPr>
          <w:ilvl w:val="0"/>
          <w:numId w:val="22"/>
        </w:numPr>
      </w:pPr>
      <w:r>
        <w:t>In Object Explorer, connect to an instance of the SQL Server Database Engine and then expand that instance.</w:t>
      </w:r>
    </w:p>
    <w:p w14:paraId="575A7B1D" w14:textId="2E75F241" w:rsidR="00A6289D" w:rsidRDefault="00A6289D" w:rsidP="00A6289D">
      <w:pPr>
        <w:pStyle w:val="ListParagraph"/>
        <w:numPr>
          <w:ilvl w:val="0"/>
          <w:numId w:val="22"/>
        </w:numPr>
      </w:pPr>
      <w:r>
        <w:t>Right-click Databases and select Restore Database.</w:t>
      </w:r>
    </w:p>
    <w:p w14:paraId="4531E618" w14:textId="77777777" w:rsidR="00A6289D" w:rsidRDefault="00A6289D" w:rsidP="00A6289D">
      <w:pPr>
        <w:pStyle w:val="ListParagraph"/>
        <w:numPr>
          <w:ilvl w:val="0"/>
          <w:numId w:val="22"/>
        </w:numPr>
      </w:pPr>
      <w:r>
        <w:t>On the General page, select Device under the Source section.</w:t>
      </w:r>
    </w:p>
    <w:p w14:paraId="26550967" w14:textId="77777777" w:rsidR="00A6289D" w:rsidRDefault="00A6289D" w:rsidP="00A6289D"/>
    <w:p w14:paraId="3A215F40" w14:textId="61119FE3" w:rsidR="00A6289D" w:rsidRDefault="00A6289D" w:rsidP="00A6289D">
      <w:pPr>
        <w:pStyle w:val="ListParagraph"/>
        <w:numPr>
          <w:ilvl w:val="0"/>
          <w:numId w:val="22"/>
        </w:numPr>
      </w:pPr>
      <w:r>
        <w:t>Click the browse button to open the Select backup devices dialog box. Click Add and navigate to your backup. Click OK after you have selected your disk backup file.</w:t>
      </w:r>
    </w:p>
    <w:p w14:paraId="6E7691FC" w14:textId="1A8D6382" w:rsidR="00A6289D" w:rsidRDefault="00A6289D" w:rsidP="00A6289D">
      <w:pPr>
        <w:pStyle w:val="ListParagraph"/>
        <w:numPr>
          <w:ilvl w:val="0"/>
          <w:numId w:val="22"/>
        </w:numPr>
      </w:pPr>
      <w:r>
        <w:t>Click OK to return to the General page.</w:t>
      </w:r>
    </w:p>
    <w:p w14:paraId="746FD86F" w14:textId="5B25C427" w:rsidR="00A6289D" w:rsidRDefault="00A6289D" w:rsidP="00A6289D">
      <w:pPr>
        <w:pStyle w:val="ListParagraph"/>
        <w:numPr>
          <w:ilvl w:val="0"/>
          <w:numId w:val="22"/>
        </w:numPr>
      </w:pPr>
      <w:r>
        <w:t>Click Options in the Select a page pane.</w:t>
      </w:r>
    </w:p>
    <w:p w14:paraId="4FE28B1B" w14:textId="77777777" w:rsidR="00A6289D" w:rsidRDefault="00A6289D" w:rsidP="00A6289D">
      <w:pPr>
        <w:pStyle w:val="ListParagraph"/>
        <w:numPr>
          <w:ilvl w:val="0"/>
          <w:numId w:val="22"/>
        </w:numPr>
      </w:pPr>
      <w:r>
        <w:t>Under the Restore options section, check Overwrite the existing database (WITH REPLACE).</w:t>
      </w:r>
    </w:p>
    <w:p w14:paraId="2085D274" w14:textId="77777777" w:rsidR="00A6289D" w:rsidRDefault="00A6289D" w:rsidP="00A6289D">
      <w:pPr>
        <w:pStyle w:val="ListParagraph"/>
        <w:numPr>
          <w:ilvl w:val="0"/>
          <w:numId w:val="22"/>
        </w:numPr>
      </w:pPr>
      <w:r>
        <w:t>Click OK</w:t>
      </w:r>
    </w:p>
    <w:p w14:paraId="203B06E0" w14:textId="1C86908E" w:rsidR="00A6289D" w:rsidRDefault="00A6289D" w:rsidP="00A6289D">
      <w:pPr>
        <w:pStyle w:val="Heading2"/>
      </w:pPr>
      <w:bookmarkStart w:id="12" w:name="_Toc1654115"/>
      <w:r>
        <w:t>Video demonstrating how to backup and restore databases</w:t>
      </w:r>
      <w:bookmarkEnd w:id="12"/>
    </w:p>
    <w:p w14:paraId="71645B2B" w14:textId="7CDE0491" w:rsidR="00A6289D" w:rsidRDefault="00A6289D" w:rsidP="00A6289D">
      <w:pPr>
        <w:pStyle w:val="Heading2"/>
      </w:pPr>
    </w:p>
    <w:p w14:paraId="6C621CF8" w14:textId="3734D646" w:rsidR="00A6289D" w:rsidRDefault="004709C3" w:rsidP="00A6289D">
      <w:pPr>
        <w:pStyle w:val="Heading2"/>
      </w:pPr>
      <w:bookmarkStart w:id="13" w:name="_Toc1654116"/>
      <w:r>
        <w:rPr>
          <w:noProof/>
        </w:rPr>
        <w:drawing>
          <wp:inline distT="0" distB="0" distL="0" distR="0" wp14:anchorId="010D0CBB" wp14:editId="3EDE0017">
            <wp:extent cx="6648450" cy="4432300"/>
            <wp:effectExtent l="0" t="0" r="0" b="6350"/>
            <wp:docPr id="9" name="Vide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https://youtu.be/1Dwni-aLeII"/>
                        </a:ext>
                      </a:extLst>
                    </a:blip>
                    <a:stretch>
                      <a:fillRect/>
                    </a:stretch>
                  </pic:blipFill>
                  <pic:spPr>
                    <a:xfrm>
                      <a:off x="0" y="0"/>
                      <a:ext cx="6648450" cy="4432300"/>
                    </a:xfrm>
                    <a:prstGeom prst="rect">
                      <a:avLst/>
                    </a:prstGeom>
                  </pic:spPr>
                </pic:pic>
              </a:graphicData>
            </a:graphic>
          </wp:inline>
        </w:drawing>
      </w:r>
      <w:bookmarkEnd w:id="13"/>
    </w:p>
    <w:p w14:paraId="3F43EAC8" w14:textId="77777777" w:rsidR="004709C3" w:rsidRDefault="004709C3" w:rsidP="00A6289D">
      <w:pPr>
        <w:pStyle w:val="Heading2"/>
      </w:pPr>
    </w:p>
    <w:p w14:paraId="0D98A13C" w14:textId="5C42DFB6" w:rsidR="004709C3" w:rsidRDefault="004709C3" w:rsidP="004709C3">
      <w:pPr>
        <w:pBdr>
          <w:top w:val="single" w:sz="4" w:space="1" w:color="auto"/>
          <w:left w:val="single" w:sz="4" w:space="4" w:color="auto"/>
          <w:bottom w:val="single" w:sz="4" w:space="1" w:color="auto"/>
          <w:right w:val="single" w:sz="4" w:space="4" w:color="auto"/>
        </w:pBdr>
      </w:pPr>
      <w:r>
        <w:t xml:space="preserve">Click </w:t>
      </w:r>
      <w:hyperlink r:id="rId16" w:history="1">
        <w:r w:rsidRPr="004709C3">
          <w:rPr>
            <w:rStyle w:val="Hyperlink"/>
          </w:rPr>
          <w:t>here</w:t>
        </w:r>
      </w:hyperlink>
      <w:r>
        <w:t xml:space="preserve"> if the video doesn’t work.</w:t>
      </w:r>
    </w:p>
    <w:p w14:paraId="160EE10B" w14:textId="47800AEC" w:rsidR="004709C3" w:rsidRDefault="004709C3">
      <w:pPr>
        <w:rPr>
          <w:rFonts w:asciiTheme="majorHAnsi" w:eastAsiaTheme="majorEastAsia" w:hAnsiTheme="majorHAnsi" w:cstheme="majorBidi"/>
          <w:b/>
          <w:color w:val="404040" w:themeColor="text1" w:themeTint="BF"/>
          <w:sz w:val="26"/>
          <w:szCs w:val="26"/>
        </w:rPr>
      </w:pPr>
      <w:r>
        <w:br w:type="page"/>
      </w:r>
    </w:p>
    <w:p w14:paraId="046BC93D" w14:textId="0722E793" w:rsidR="00A6289D" w:rsidRDefault="00A6289D" w:rsidP="00A6289D">
      <w:pPr>
        <w:pStyle w:val="Heading2"/>
      </w:pPr>
      <w:bookmarkStart w:id="14" w:name="_Toc1654117"/>
      <w:r>
        <w:lastRenderedPageBreak/>
        <w:t>Emergency situations</w:t>
      </w:r>
      <w:bookmarkEnd w:id="14"/>
    </w:p>
    <w:p w14:paraId="11119CCE" w14:textId="77777777" w:rsidR="00A6289D" w:rsidRDefault="00A6289D" w:rsidP="00A6289D">
      <w:pPr>
        <w:pStyle w:val="Heading2"/>
      </w:pPr>
    </w:p>
    <w:p w14:paraId="2EF134E5" w14:textId="480EEA82" w:rsidR="00A6289D" w:rsidRDefault="00A6289D" w:rsidP="00A6289D">
      <w:r>
        <w:t>If for some reason the database has been lost, there are no backups or restoring procedures don’t work, then follow these steps to run the following set of queries:</w:t>
      </w:r>
    </w:p>
    <w:p w14:paraId="7F475C3B" w14:textId="4D825A4A" w:rsidR="00A6289D" w:rsidRDefault="00A6289D" w:rsidP="00A6289D">
      <w:pPr>
        <w:pStyle w:val="ListParagraph"/>
        <w:numPr>
          <w:ilvl w:val="0"/>
          <w:numId w:val="24"/>
        </w:numPr>
      </w:pPr>
      <w:r>
        <w:t>After opening SQL Server Management Studio, navigate to the 2</w:t>
      </w:r>
      <w:r w:rsidRPr="00A6289D">
        <w:rPr>
          <w:vertAlign w:val="superscript"/>
        </w:rPr>
        <w:t>nd</w:t>
      </w:r>
      <w:r>
        <w:t xml:space="preserve"> menu-bar and click New Query.</w:t>
      </w:r>
    </w:p>
    <w:p w14:paraId="1CCE984F" w14:textId="3DE97912" w:rsidR="00A6289D" w:rsidRDefault="00A6289D" w:rsidP="00A6289D">
      <w:pPr>
        <w:pStyle w:val="ListParagraph"/>
        <w:numPr>
          <w:ilvl w:val="0"/>
          <w:numId w:val="24"/>
        </w:numPr>
      </w:pPr>
      <w:r>
        <w:t>Copy-paste the below stated set of queries in to it.</w:t>
      </w:r>
    </w:p>
    <w:p w14:paraId="1A481E17" w14:textId="6E9F78C3" w:rsidR="00A6289D" w:rsidRDefault="00A6289D" w:rsidP="00A6289D">
      <w:pPr>
        <w:pStyle w:val="ListParagraph"/>
        <w:numPr>
          <w:ilvl w:val="0"/>
          <w:numId w:val="24"/>
        </w:numPr>
      </w:pPr>
      <w:r>
        <w:t>Highlight the 1</w:t>
      </w:r>
      <w:r w:rsidRPr="00A6289D">
        <w:rPr>
          <w:vertAlign w:val="superscript"/>
        </w:rPr>
        <w:t>st</w:t>
      </w:r>
      <w:r>
        <w:t xml:space="preserve"> line and click Execute on the 3</w:t>
      </w:r>
      <w:r w:rsidRPr="00A6289D">
        <w:rPr>
          <w:vertAlign w:val="superscript"/>
        </w:rPr>
        <w:t>rd</w:t>
      </w:r>
      <w:r>
        <w:t xml:space="preserve"> menu bar.</w:t>
      </w:r>
    </w:p>
    <w:p w14:paraId="54518197" w14:textId="597A63E1" w:rsidR="00A6289D" w:rsidRDefault="00A6289D" w:rsidP="00A6289D">
      <w:pPr>
        <w:pStyle w:val="ListParagraph"/>
        <w:numPr>
          <w:ilvl w:val="0"/>
          <w:numId w:val="24"/>
        </w:numPr>
      </w:pPr>
      <w:r>
        <w:t>Then highlight the rest and click execute.</w:t>
      </w:r>
    </w:p>
    <w:p w14:paraId="47569923" w14:textId="268748C0" w:rsidR="00A6289D" w:rsidRDefault="00A6289D" w:rsidP="00A6289D">
      <w:r>
        <w:t>After following this process, a fresh and empty database called trinityHS will be created with all the tables. Simply the database solution will be recreated.</w:t>
      </w:r>
    </w:p>
    <w:p w14:paraId="2D348A1C"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trinityHS</w:t>
      </w:r>
    </w:p>
    <w:p w14:paraId="53A320E6"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trinityHS</w:t>
      </w:r>
    </w:p>
    <w:p w14:paraId="3431F165"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7B06815C"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class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39DA62D"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p>
    <w:p w14:paraId="11FCDAA7"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c_start</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C5CE507"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c_end</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02CB0567"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c_type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14:paraId="419AFB50"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1A7FD0F"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54A426DA"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supplier</w:t>
      </w:r>
      <w:r>
        <w:rPr>
          <w:rFonts w:ascii="Consolas" w:hAnsi="Consolas" w:cs="Consolas"/>
          <w:color w:val="0000FF"/>
          <w:sz w:val="19"/>
          <w:szCs w:val="19"/>
        </w:rPr>
        <w:t xml:space="preserve"> </w:t>
      </w:r>
      <w:r>
        <w:rPr>
          <w:rFonts w:ascii="Consolas" w:hAnsi="Consolas" w:cs="Consolas"/>
          <w:color w:val="808080"/>
          <w:sz w:val="19"/>
          <w:szCs w:val="19"/>
        </w:rPr>
        <w:t>(</w:t>
      </w:r>
    </w:p>
    <w:p w14:paraId="38736385"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supp_id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p>
    <w:p w14:paraId="3DBDB57D"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supp_address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80</w:t>
      </w:r>
      <w:r>
        <w:rPr>
          <w:rFonts w:ascii="Consolas" w:hAnsi="Consolas" w:cs="Consolas"/>
          <w:color w:val="808080"/>
          <w:sz w:val="19"/>
          <w:szCs w:val="19"/>
        </w:rPr>
        <w:t>),</w:t>
      </w:r>
    </w:p>
    <w:p w14:paraId="31E863E3"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supp_name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14:paraId="3B4CCF63"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supp_contact_no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14:paraId="0CBCCD3A"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219EFC1"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780F961A"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instrument</w:t>
      </w:r>
      <w:r>
        <w:rPr>
          <w:rFonts w:ascii="Consolas" w:hAnsi="Consolas" w:cs="Consolas"/>
          <w:color w:val="0000FF"/>
          <w:sz w:val="19"/>
          <w:szCs w:val="19"/>
        </w:rPr>
        <w:t xml:space="preserve"> </w:t>
      </w:r>
      <w:r>
        <w:rPr>
          <w:rFonts w:ascii="Consolas" w:hAnsi="Consolas" w:cs="Consolas"/>
          <w:color w:val="808080"/>
          <w:sz w:val="19"/>
          <w:szCs w:val="19"/>
        </w:rPr>
        <w:t>(</w:t>
      </w:r>
    </w:p>
    <w:p w14:paraId="08FE5F3B"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i_id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198109C"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supp_id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supplier</w:t>
      </w:r>
      <w:r>
        <w:rPr>
          <w:rFonts w:ascii="Consolas" w:hAnsi="Consolas" w:cs="Consolas"/>
          <w:color w:val="808080"/>
          <w:sz w:val="19"/>
          <w:szCs w:val="19"/>
        </w:rPr>
        <w:t>(</w:t>
      </w:r>
      <w:r>
        <w:rPr>
          <w:rFonts w:ascii="Consolas" w:hAnsi="Consolas" w:cs="Consolas"/>
          <w:color w:val="008080"/>
          <w:sz w:val="19"/>
          <w:szCs w:val="19"/>
        </w:rPr>
        <w:t>supp_id</w:t>
      </w:r>
      <w:r>
        <w:rPr>
          <w:rFonts w:ascii="Consolas" w:hAnsi="Consolas" w:cs="Consolas"/>
          <w:color w:val="808080"/>
          <w:sz w:val="19"/>
          <w:szCs w:val="19"/>
        </w:rPr>
        <w:t>),</w:t>
      </w:r>
    </w:p>
    <w:p w14:paraId="61C1F0A9"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i_name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683A61E1"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i_quantity</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22C9D074"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i_rental</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p>
    <w:p w14:paraId="334EB235"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6D175A57"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33F1B990"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student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5B6889D3"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7C4C8D"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i_id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instrument</w:t>
      </w:r>
      <w:r>
        <w:rPr>
          <w:rFonts w:ascii="Consolas" w:hAnsi="Consolas" w:cs="Consolas"/>
          <w:color w:val="808080"/>
          <w:sz w:val="19"/>
          <w:szCs w:val="19"/>
        </w:rPr>
        <w:t>(</w:t>
      </w:r>
      <w:proofErr w:type="spellStart"/>
      <w:r>
        <w:rPr>
          <w:rFonts w:ascii="Consolas" w:hAnsi="Consolas" w:cs="Consolas"/>
          <w:color w:val="008080"/>
          <w:sz w:val="19"/>
          <w:szCs w:val="19"/>
        </w:rPr>
        <w:t>i_id</w:t>
      </w:r>
      <w:proofErr w:type="spellEnd"/>
      <w:r>
        <w:rPr>
          <w:rFonts w:ascii="Consolas" w:hAnsi="Consolas" w:cs="Consolas"/>
          <w:color w:val="808080"/>
          <w:sz w:val="19"/>
          <w:szCs w:val="19"/>
        </w:rPr>
        <w:t>),</w:t>
      </w:r>
    </w:p>
    <w:p w14:paraId="3F91A273"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14:paraId="5111FED3"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s_type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14:paraId="3A69D7D1"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s_regist_date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09894DBD"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s_dob</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7377F2D8"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s_contact_no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14:paraId="5BAC4898"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7B69E06F"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27D3EDC6"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teacher</w:t>
      </w:r>
      <w:r>
        <w:rPr>
          <w:rFonts w:ascii="Consolas" w:hAnsi="Consolas" w:cs="Consolas"/>
          <w:color w:val="0000FF"/>
          <w:sz w:val="19"/>
          <w:szCs w:val="19"/>
        </w:rPr>
        <w:t xml:space="preserve"> </w:t>
      </w:r>
      <w:r>
        <w:rPr>
          <w:rFonts w:ascii="Consolas" w:hAnsi="Consolas" w:cs="Consolas"/>
          <w:color w:val="808080"/>
          <w:sz w:val="19"/>
          <w:szCs w:val="19"/>
        </w:rPr>
        <w:t>(</w:t>
      </w:r>
    </w:p>
    <w:p w14:paraId="08558AB1"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B65FE6"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7389CBD9"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t_contact_no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
    <w:p w14:paraId="085E471C"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23DAB9A4"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19109276"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attendance</w:t>
      </w:r>
      <w:r>
        <w:rPr>
          <w:rFonts w:ascii="Consolas" w:hAnsi="Consolas" w:cs="Consolas"/>
          <w:color w:val="0000FF"/>
          <w:sz w:val="19"/>
          <w:szCs w:val="19"/>
        </w:rPr>
        <w:t xml:space="preserve"> </w:t>
      </w:r>
      <w:r>
        <w:rPr>
          <w:rFonts w:ascii="Consolas" w:hAnsi="Consolas" w:cs="Consolas"/>
          <w:color w:val="808080"/>
          <w:sz w:val="19"/>
          <w:szCs w:val="19"/>
        </w:rPr>
        <w:t>(</w:t>
      </w:r>
    </w:p>
    <w:p w14:paraId="2BCF7017"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a_index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00BF72C"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class</w:t>
      </w:r>
      <w:r>
        <w:rPr>
          <w:rFonts w:ascii="Consolas" w:hAnsi="Consolas" w:cs="Consolas"/>
          <w:color w:val="808080"/>
          <w:sz w:val="19"/>
          <w:szCs w:val="19"/>
        </w:rPr>
        <w:t>(</w:t>
      </w:r>
      <w:proofErr w:type="spellStart"/>
      <w:r>
        <w:rPr>
          <w:rFonts w:ascii="Consolas" w:hAnsi="Consolas" w:cs="Consolas"/>
          <w:color w:val="008080"/>
          <w:sz w:val="19"/>
          <w:szCs w:val="19"/>
        </w:rPr>
        <w:t>c_id</w:t>
      </w:r>
      <w:proofErr w:type="spellEnd"/>
      <w:r>
        <w:rPr>
          <w:rFonts w:ascii="Consolas" w:hAnsi="Consolas" w:cs="Consolas"/>
          <w:color w:val="808080"/>
          <w:sz w:val="19"/>
          <w:szCs w:val="19"/>
        </w:rPr>
        <w:t>),</w:t>
      </w:r>
      <w:r>
        <w:rPr>
          <w:rFonts w:ascii="Consolas" w:hAnsi="Consolas" w:cs="Consolas"/>
          <w:sz w:val="19"/>
          <w:szCs w:val="19"/>
        </w:rPr>
        <w:t xml:space="preserve"> </w:t>
      </w:r>
    </w:p>
    <w:p w14:paraId="7616447F"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s_id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student</w:t>
      </w:r>
      <w:r>
        <w:rPr>
          <w:rFonts w:ascii="Consolas" w:hAnsi="Consolas" w:cs="Consolas"/>
          <w:color w:val="808080"/>
          <w:sz w:val="19"/>
          <w:szCs w:val="19"/>
        </w:rPr>
        <w:t>(</w:t>
      </w:r>
      <w:proofErr w:type="spellStart"/>
      <w:r>
        <w:rPr>
          <w:rFonts w:ascii="Consolas" w:hAnsi="Consolas" w:cs="Consolas"/>
          <w:color w:val="008080"/>
          <w:sz w:val="19"/>
          <w:szCs w:val="19"/>
        </w:rPr>
        <w:t>s_id</w:t>
      </w:r>
      <w:proofErr w:type="spellEnd"/>
      <w:r>
        <w:rPr>
          <w:rFonts w:ascii="Consolas" w:hAnsi="Consolas" w:cs="Consolas"/>
          <w:color w:val="808080"/>
          <w:sz w:val="19"/>
          <w:szCs w:val="19"/>
        </w:rPr>
        <w:t>),</w:t>
      </w:r>
    </w:p>
    <w:p w14:paraId="4F4EC375"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attend_time</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BAD3B25"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daily_cost</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color w:val="808080"/>
          <w:sz w:val="19"/>
          <w:szCs w:val="19"/>
        </w:rPr>
        <w:t>,</w:t>
      </w:r>
    </w:p>
    <w:p w14:paraId="5FC2B389"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4B6E7858"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680B9F2F"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
    <w:p w14:paraId="20E6B866"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class_subjects_linked</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E3CF13A"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cs_index</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2FF258D"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class</w:t>
      </w:r>
      <w:r>
        <w:rPr>
          <w:rFonts w:ascii="Consolas" w:hAnsi="Consolas" w:cs="Consolas"/>
          <w:color w:val="808080"/>
          <w:sz w:val="19"/>
          <w:szCs w:val="19"/>
        </w:rPr>
        <w:t>(</w:t>
      </w:r>
      <w:proofErr w:type="spellStart"/>
      <w:r>
        <w:rPr>
          <w:rFonts w:ascii="Consolas" w:hAnsi="Consolas" w:cs="Consolas"/>
          <w:color w:val="008080"/>
          <w:sz w:val="19"/>
          <w:szCs w:val="19"/>
        </w:rPr>
        <w:t>c_id</w:t>
      </w:r>
      <w:proofErr w:type="spellEnd"/>
      <w:r>
        <w:rPr>
          <w:rFonts w:ascii="Consolas" w:hAnsi="Consolas" w:cs="Consolas"/>
          <w:color w:val="808080"/>
          <w:sz w:val="19"/>
          <w:szCs w:val="19"/>
        </w:rPr>
        <w:t>),</w:t>
      </w:r>
      <w:r>
        <w:rPr>
          <w:rFonts w:ascii="Consolas" w:hAnsi="Consolas" w:cs="Consolas"/>
          <w:sz w:val="19"/>
          <w:szCs w:val="19"/>
        </w:rPr>
        <w:t xml:space="preserve"> </w:t>
      </w:r>
    </w:p>
    <w:p w14:paraId="61503FC7"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teacher</w:t>
      </w:r>
      <w:r>
        <w:rPr>
          <w:rFonts w:ascii="Consolas" w:hAnsi="Consolas" w:cs="Consolas"/>
          <w:color w:val="808080"/>
          <w:sz w:val="19"/>
          <w:szCs w:val="19"/>
        </w:rPr>
        <w:t>(</w:t>
      </w:r>
      <w:proofErr w:type="spellStart"/>
      <w:r>
        <w:rPr>
          <w:rFonts w:ascii="Consolas" w:hAnsi="Consolas" w:cs="Consolas"/>
          <w:color w:val="008080"/>
          <w:sz w:val="19"/>
          <w:szCs w:val="19"/>
        </w:rPr>
        <w:t>t_id</w:t>
      </w:r>
      <w:proofErr w:type="spellEnd"/>
      <w:r>
        <w:rPr>
          <w:rFonts w:ascii="Consolas" w:hAnsi="Consolas" w:cs="Consolas"/>
          <w:color w:val="808080"/>
          <w:sz w:val="19"/>
          <w:szCs w:val="19"/>
        </w:rPr>
        <w:t>),</w:t>
      </w:r>
    </w:p>
    <w:p w14:paraId="5EAB9FEA"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c_subject</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14:paraId="7922C00D" w14:textId="77777777" w:rsidR="00A6289D" w:rsidRDefault="00A6289D" w:rsidP="00A628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2B625451" w14:textId="7943D12F" w:rsidR="00A6289D" w:rsidRDefault="00A6289D"/>
    <w:p w14:paraId="1B916766" w14:textId="7378252A" w:rsidR="00B102D3" w:rsidRPr="00B102D3" w:rsidRDefault="00B102D3" w:rsidP="00B102D3">
      <w:pPr>
        <w:rPr>
          <w:rFonts w:asciiTheme="majorHAnsi" w:eastAsiaTheme="majorEastAsia" w:hAnsiTheme="majorHAnsi" w:cstheme="majorBidi"/>
          <w:b/>
          <w:color w:val="000000" w:themeColor="text1"/>
          <w:sz w:val="44"/>
          <w:szCs w:val="32"/>
        </w:rPr>
      </w:pPr>
      <w:r>
        <w:rPr>
          <w:b/>
        </w:rPr>
        <w:br w:type="page"/>
      </w:r>
    </w:p>
    <w:p w14:paraId="392192B2" w14:textId="076D14B9" w:rsidR="00482A1B" w:rsidRPr="00B102D3" w:rsidRDefault="00482A1B" w:rsidP="00B102D3">
      <w:pPr>
        <w:pStyle w:val="Heading1"/>
        <w:pBdr>
          <w:bottom w:val="single" w:sz="4" w:space="1" w:color="auto"/>
        </w:pBdr>
        <w:jc w:val="center"/>
        <w:rPr>
          <w:b/>
        </w:rPr>
      </w:pPr>
      <w:bookmarkStart w:id="15" w:name="_Toc1654118"/>
      <w:r w:rsidRPr="00482A1B">
        <w:rPr>
          <w:b/>
        </w:rPr>
        <w:lastRenderedPageBreak/>
        <w:t>Technical Documentation</w:t>
      </w:r>
      <w:bookmarkEnd w:id="15"/>
    </w:p>
    <w:p w14:paraId="02E5EB50" w14:textId="77777777" w:rsidR="00B102D3" w:rsidRDefault="00B102D3" w:rsidP="00482A1B">
      <w:pPr>
        <w:pStyle w:val="Heading2"/>
      </w:pPr>
    </w:p>
    <w:p w14:paraId="7E4648A6" w14:textId="5C45F572" w:rsidR="00482A1B" w:rsidRDefault="00482A1B" w:rsidP="00482A1B">
      <w:pPr>
        <w:pStyle w:val="Heading2"/>
      </w:pPr>
      <w:bookmarkStart w:id="16" w:name="_Toc1654119"/>
      <w:r>
        <w:t>Data Dictionary</w:t>
      </w:r>
      <w:bookmarkEnd w:id="16"/>
    </w:p>
    <w:p w14:paraId="312F0AC4" w14:textId="191AA64E" w:rsidR="00B102D3" w:rsidRDefault="00B102D3" w:rsidP="00B102D3">
      <w:pPr>
        <w:pStyle w:val="NoSpacing"/>
      </w:pPr>
    </w:p>
    <w:p w14:paraId="2E6AB0EA" w14:textId="1EBF9612" w:rsidR="00B102D3" w:rsidRDefault="00B102D3" w:rsidP="00B102D3">
      <w:pPr>
        <w:pStyle w:val="NoSpacing"/>
      </w:pPr>
      <w:r>
        <w:t>The data dictionary consists of all the required details, including data types, examples and where each field exists in the database. During troubleshooting the data dictionary will prove to be very useful as such please refer to the following thoroughly before using the database solution.</w:t>
      </w:r>
    </w:p>
    <w:p w14:paraId="36ECE2BE" w14:textId="0023C162" w:rsidR="00B102D3" w:rsidRDefault="00B102D3" w:rsidP="00B102D3">
      <w:pPr>
        <w:pStyle w:val="NoSpacing"/>
      </w:pPr>
    </w:p>
    <w:p w14:paraId="76BE7343" w14:textId="4365F387" w:rsidR="00B102D3" w:rsidRDefault="00B102D3" w:rsidP="00B102D3">
      <w:pPr>
        <w:pStyle w:val="NoSpacing"/>
        <w:pBdr>
          <w:top w:val="single" w:sz="4" w:space="1" w:color="auto"/>
          <w:left w:val="single" w:sz="4" w:space="4" w:color="auto"/>
          <w:bottom w:val="single" w:sz="4" w:space="1" w:color="auto"/>
          <w:right w:val="single" w:sz="4" w:space="4" w:color="auto"/>
        </w:pBdr>
        <w:rPr>
          <w:b/>
          <w:u w:val="single"/>
        </w:rPr>
      </w:pPr>
      <w:r w:rsidRPr="00B102D3">
        <w:rPr>
          <w:u w:val="single"/>
        </w:rPr>
        <w:t>Data Dictionary Key</w:t>
      </w:r>
    </w:p>
    <w:p w14:paraId="69DB7AAF" w14:textId="77777777" w:rsidR="00B102D3" w:rsidRPr="00B102D3" w:rsidRDefault="00B102D3" w:rsidP="00B102D3">
      <w:pPr>
        <w:pStyle w:val="NoSpacing"/>
        <w:pBdr>
          <w:top w:val="single" w:sz="4" w:space="1" w:color="auto"/>
          <w:left w:val="single" w:sz="4" w:space="4" w:color="auto"/>
          <w:bottom w:val="single" w:sz="4" w:space="1" w:color="auto"/>
          <w:right w:val="single" w:sz="4" w:space="4" w:color="auto"/>
        </w:pBdr>
        <w:rPr>
          <w:b/>
          <w:u w:val="single"/>
        </w:rPr>
      </w:pPr>
    </w:p>
    <w:p w14:paraId="00832CD2" w14:textId="20EEB42F" w:rsidR="00B102D3" w:rsidRDefault="00B102D3" w:rsidP="00B102D3">
      <w:pPr>
        <w:pStyle w:val="NoSpacing"/>
        <w:pBdr>
          <w:top w:val="single" w:sz="4" w:space="1" w:color="auto"/>
          <w:left w:val="single" w:sz="4" w:space="4" w:color="auto"/>
          <w:bottom w:val="single" w:sz="4" w:space="1" w:color="auto"/>
          <w:right w:val="single" w:sz="4" w:space="4" w:color="auto"/>
        </w:pBdr>
      </w:pPr>
      <w:r w:rsidRPr="00B102D3">
        <w:rPr>
          <w:b/>
        </w:rPr>
        <w:t>Field Name</w:t>
      </w:r>
      <w:r>
        <w:t>: The name of the column within a table.</w:t>
      </w:r>
    </w:p>
    <w:p w14:paraId="6BC3981E" w14:textId="6CCEC0C7" w:rsidR="00B102D3" w:rsidRDefault="00B102D3" w:rsidP="00B102D3">
      <w:pPr>
        <w:pStyle w:val="NoSpacing"/>
        <w:pBdr>
          <w:top w:val="single" w:sz="4" w:space="1" w:color="auto"/>
          <w:left w:val="single" w:sz="4" w:space="4" w:color="auto"/>
          <w:bottom w:val="single" w:sz="4" w:space="1" w:color="auto"/>
          <w:right w:val="single" w:sz="4" w:space="4" w:color="auto"/>
        </w:pBdr>
      </w:pPr>
      <w:r w:rsidRPr="00B102D3">
        <w:rPr>
          <w:b/>
        </w:rPr>
        <w:t>Table name</w:t>
      </w:r>
      <w:r>
        <w:t>: The name of the table.</w:t>
      </w:r>
    </w:p>
    <w:p w14:paraId="52C68BFA" w14:textId="6BC7EE33" w:rsidR="00B102D3" w:rsidRDefault="00B102D3" w:rsidP="00B102D3">
      <w:pPr>
        <w:pStyle w:val="NoSpacing"/>
        <w:pBdr>
          <w:top w:val="single" w:sz="4" w:space="1" w:color="auto"/>
          <w:left w:val="single" w:sz="4" w:space="4" w:color="auto"/>
          <w:bottom w:val="single" w:sz="4" w:space="1" w:color="auto"/>
          <w:right w:val="single" w:sz="4" w:space="4" w:color="auto"/>
        </w:pBdr>
      </w:pPr>
      <w:r w:rsidRPr="00B102D3">
        <w:rPr>
          <w:b/>
        </w:rPr>
        <w:t>Data Type</w:t>
      </w:r>
      <w:r>
        <w:t>: The type of the data listed on the data schema of the table.</w:t>
      </w:r>
    </w:p>
    <w:p w14:paraId="7009FAF5" w14:textId="1B5E7DDF" w:rsidR="00B102D3" w:rsidRDefault="00B102D3" w:rsidP="00B102D3">
      <w:pPr>
        <w:pStyle w:val="NoSpacing"/>
        <w:pBdr>
          <w:top w:val="single" w:sz="4" w:space="1" w:color="auto"/>
          <w:left w:val="single" w:sz="4" w:space="4" w:color="auto"/>
          <w:bottom w:val="single" w:sz="4" w:space="1" w:color="auto"/>
          <w:right w:val="single" w:sz="4" w:space="4" w:color="auto"/>
        </w:pBdr>
      </w:pPr>
      <w:r w:rsidRPr="00B102D3">
        <w:rPr>
          <w:b/>
        </w:rPr>
        <w:t>Data format</w:t>
      </w:r>
      <w:r>
        <w:t>: The general syntax of a field name.</w:t>
      </w:r>
    </w:p>
    <w:p w14:paraId="4EB10C69" w14:textId="4FF0CB06" w:rsidR="00B102D3" w:rsidRDefault="00B102D3" w:rsidP="00B102D3">
      <w:pPr>
        <w:pStyle w:val="NoSpacing"/>
        <w:pBdr>
          <w:top w:val="single" w:sz="4" w:space="1" w:color="auto"/>
          <w:left w:val="single" w:sz="4" w:space="4" w:color="auto"/>
          <w:bottom w:val="single" w:sz="4" w:space="1" w:color="auto"/>
          <w:right w:val="single" w:sz="4" w:space="4" w:color="auto"/>
        </w:pBdr>
      </w:pPr>
      <w:r w:rsidRPr="00B102D3">
        <w:rPr>
          <w:b/>
        </w:rPr>
        <w:t>Field Size</w:t>
      </w:r>
      <w:r>
        <w:t>: The maximum character limit for a field name.</w:t>
      </w:r>
    </w:p>
    <w:p w14:paraId="7C9E522F" w14:textId="0683A732" w:rsidR="00B102D3" w:rsidRDefault="00B102D3" w:rsidP="00B102D3">
      <w:pPr>
        <w:pStyle w:val="NoSpacing"/>
        <w:pBdr>
          <w:top w:val="single" w:sz="4" w:space="1" w:color="auto"/>
          <w:left w:val="single" w:sz="4" w:space="4" w:color="auto"/>
          <w:bottom w:val="single" w:sz="4" w:space="1" w:color="auto"/>
          <w:right w:val="single" w:sz="4" w:space="4" w:color="auto"/>
        </w:pBdr>
      </w:pPr>
      <w:r w:rsidRPr="00B102D3">
        <w:rPr>
          <w:b/>
        </w:rPr>
        <w:t>Example</w:t>
      </w:r>
      <w:r>
        <w:t>: A possible data that satisfies the data schema and other constraints.</w:t>
      </w:r>
    </w:p>
    <w:p w14:paraId="03B1DB5F" w14:textId="4A1FA9D8" w:rsidR="00B102D3" w:rsidRPr="00B102D3" w:rsidRDefault="00B102D3" w:rsidP="00B102D3">
      <w:pPr>
        <w:pStyle w:val="NoSpacing"/>
        <w:pBdr>
          <w:top w:val="single" w:sz="4" w:space="1" w:color="auto"/>
          <w:left w:val="single" w:sz="4" w:space="4" w:color="auto"/>
          <w:bottom w:val="single" w:sz="4" w:space="1" w:color="auto"/>
          <w:right w:val="single" w:sz="4" w:space="4" w:color="auto"/>
        </w:pBdr>
        <w:rPr>
          <w:i/>
        </w:rPr>
      </w:pPr>
      <w:r w:rsidRPr="00B102D3">
        <w:rPr>
          <w:i/>
        </w:rPr>
        <w:t>The “*” symbols indicate the primary keys while “**” indicate foreign keys</w:t>
      </w:r>
    </w:p>
    <w:p w14:paraId="3BC39F2E" w14:textId="77777777" w:rsidR="00B102D3" w:rsidRDefault="00B102D3" w:rsidP="00B102D3">
      <w:pPr>
        <w:pStyle w:val="NoSpacing"/>
      </w:pPr>
    </w:p>
    <w:tbl>
      <w:tblPr>
        <w:tblW w:w="10143" w:type="dxa"/>
        <w:tblLook w:val="04A0" w:firstRow="1" w:lastRow="0" w:firstColumn="1" w:lastColumn="0" w:noHBand="0" w:noVBand="1"/>
      </w:tblPr>
      <w:tblGrid>
        <w:gridCol w:w="1770"/>
        <w:gridCol w:w="2140"/>
        <w:gridCol w:w="1357"/>
        <w:gridCol w:w="2179"/>
        <w:gridCol w:w="1032"/>
        <w:gridCol w:w="1665"/>
      </w:tblGrid>
      <w:tr w:rsidR="00B102D3" w:rsidRPr="00B102D3" w14:paraId="1998C752" w14:textId="77777777" w:rsidTr="00B102D3">
        <w:trPr>
          <w:trHeight w:val="363"/>
        </w:trPr>
        <w:tc>
          <w:tcPr>
            <w:tcW w:w="1714" w:type="dxa"/>
            <w:tcBorders>
              <w:top w:val="single" w:sz="4" w:space="0" w:color="FFFFFF"/>
              <w:left w:val="single" w:sz="4" w:space="0" w:color="FFFFFF"/>
              <w:bottom w:val="single" w:sz="4" w:space="0" w:color="FFFFFF"/>
              <w:right w:val="single" w:sz="4" w:space="0" w:color="FFFFFF"/>
            </w:tcBorders>
            <w:shd w:val="clear" w:color="000000" w:fill="C00000"/>
            <w:vAlign w:val="bottom"/>
            <w:hideMark/>
          </w:tcPr>
          <w:p w14:paraId="33C5E84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Field Name</w:t>
            </w:r>
          </w:p>
        </w:tc>
        <w:tc>
          <w:tcPr>
            <w:tcW w:w="2142" w:type="dxa"/>
            <w:tcBorders>
              <w:top w:val="single" w:sz="4" w:space="0" w:color="FFFFFF"/>
              <w:left w:val="nil"/>
              <w:bottom w:val="single" w:sz="4" w:space="0" w:color="FFFFFF"/>
              <w:right w:val="single" w:sz="4" w:space="0" w:color="FFFFFF"/>
            </w:tcBorders>
            <w:shd w:val="clear" w:color="000000" w:fill="C00000"/>
            <w:vAlign w:val="bottom"/>
            <w:hideMark/>
          </w:tcPr>
          <w:p w14:paraId="4A6D0BD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Table Name</w:t>
            </w:r>
          </w:p>
        </w:tc>
        <w:tc>
          <w:tcPr>
            <w:tcW w:w="1313" w:type="dxa"/>
            <w:tcBorders>
              <w:top w:val="single" w:sz="4" w:space="0" w:color="FFFFFF"/>
              <w:left w:val="nil"/>
              <w:bottom w:val="single" w:sz="4" w:space="0" w:color="FFFFFF"/>
              <w:right w:val="single" w:sz="4" w:space="0" w:color="FFFFFF"/>
            </w:tcBorders>
            <w:shd w:val="clear" w:color="000000" w:fill="C00000"/>
            <w:vAlign w:val="bottom"/>
            <w:hideMark/>
          </w:tcPr>
          <w:p w14:paraId="546C105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Data Type</w:t>
            </w:r>
          </w:p>
        </w:tc>
        <w:tc>
          <w:tcPr>
            <w:tcW w:w="2109" w:type="dxa"/>
            <w:tcBorders>
              <w:top w:val="single" w:sz="4" w:space="0" w:color="FFFFFF"/>
              <w:left w:val="nil"/>
              <w:bottom w:val="single" w:sz="4" w:space="0" w:color="FFFFFF"/>
              <w:right w:val="single" w:sz="4" w:space="0" w:color="FFFFFF"/>
            </w:tcBorders>
            <w:shd w:val="clear" w:color="000000" w:fill="C00000"/>
            <w:vAlign w:val="bottom"/>
            <w:hideMark/>
          </w:tcPr>
          <w:p w14:paraId="50BBE69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Data Format</w:t>
            </w:r>
          </w:p>
        </w:tc>
        <w:tc>
          <w:tcPr>
            <w:tcW w:w="1123" w:type="dxa"/>
            <w:tcBorders>
              <w:top w:val="single" w:sz="4" w:space="0" w:color="FFFFFF"/>
              <w:left w:val="nil"/>
              <w:bottom w:val="single" w:sz="4" w:space="0" w:color="FFFFFF"/>
              <w:right w:val="single" w:sz="4" w:space="0" w:color="FFFFFF"/>
            </w:tcBorders>
            <w:shd w:val="clear" w:color="000000" w:fill="C00000"/>
            <w:vAlign w:val="bottom"/>
            <w:hideMark/>
          </w:tcPr>
          <w:p w14:paraId="538B35C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Field Size</w:t>
            </w:r>
          </w:p>
        </w:tc>
        <w:tc>
          <w:tcPr>
            <w:tcW w:w="1742" w:type="dxa"/>
            <w:tcBorders>
              <w:top w:val="single" w:sz="4" w:space="0" w:color="FFFFFF"/>
              <w:left w:val="nil"/>
              <w:bottom w:val="single" w:sz="4" w:space="0" w:color="FFFFFF"/>
              <w:right w:val="single" w:sz="4" w:space="0" w:color="FFFFFF"/>
            </w:tcBorders>
            <w:shd w:val="clear" w:color="000000" w:fill="C00000"/>
            <w:vAlign w:val="bottom"/>
            <w:hideMark/>
          </w:tcPr>
          <w:p w14:paraId="1E9A1EB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Example</w:t>
            </w:r>
          </w:p>
        </w:tc>
      </w:tr>
      <w:tr w:rsidR="00B102D3" w:rsidRPr="00B102D3" w14:paraId="48160A16"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152345CC" w14:textId="6EF57516"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05394EA6"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Class</w:t>
            </w:r>
          </w:p>
        </w:tc>
        <w:tc>
          <w:tcPr>
            <w:tcW w:w="1313" w:type="dxa"/>
            <w:tcBorders>
              <w:top w:val="nil"/>
              <w:left w:val="nil"/>
              <w:bottom w:val="single" w:sz="4" w:space="0" w:color="FFFFFF"/>
              <w:right w:val="single" w:sz="4" w:space="0" w:color="FFFFFF"/>
            </w:tcBorders>
            <w:shd w:val="clear" w:color="000000" w:fill="000000"/>
            <w:vAlign w:val="bottom"/>
            <w:hideMark/>
          </w:tcPr>
          <w:p w14:paraId="028AD7E0"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23886E3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43F9E70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521430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1111</w:t>
            </w:r>
          </w:p>
        </w:tc>
      </w:tr>
      <w:tr w:rsidR="00B102D3" w:rsidRPr="00B102D3" w14:paraId="3FE8DE70"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108DC8F5"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c_start</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2A63261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Class</w:t>
            </w:r>
          </w:p>
        </w:tc>
        <w:tc>
          <w:tcPr>
            <w:tcW w:w="1313" w:type="dxa"/>
            <w:tcBorders>
              <w:top w:val="nil"/>
              <w:left w:val="nil"/>
              <w:bottom w:val="single" w:sz="4" w:space="0" w:color="FFFFFF"/>
              <w:right w:val="single" w:sz="4" w:space="0" w:color="FFFFFF"/>
            </w:tcBorders>
            <w:shd w:val="clear" w:color="000000" w:fill="000000"/>
            <w:vAlign w:val="bottom"/>
            <w:hideMark/>
          </w:tcPr>
          <w:p w14:paraId="38B9E87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datetime</w:t>
            </w:r>
          </w:p>
        </w:tc>
        <w:tc>
          <w:tcPr>
            <w:tcW w:w="2109" w:type="dxa"/>
            <w:tcBorders>
              <w:top w:val="nil"/>
              <w:left w:val="nil"/>
              <w:bottom w:val="single" w:sz="4" w:space="0" w:color="FFFFFF"/>
              <w:right w:val="single" w:sz="4" w:space="0" w:color="FFFFFF"/>
            </w:tcBorders>
            <w:shd w:val="clear" w:color="000000" w:fill="000000"/>
            <w:vAlign w:val="bottom"/>
            <w:hideMark/>
          </w:tcPr>
          <w:p w14:paraId="4F183DC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YYYY-MM-DD 00:00:00 AM/PM</w:t>
            </w:r>
          </w:p>
        </w:tc>
        <w:tc>
          <w:tcPr>
            <w:tcW w:w="1123" w:type="dxa"/>
            <w:tcBorders>
              <w:top w:val="nil"/>
              <w:left w:val="nil"/>
              <w:bottom w:val="single" w:sz="4" w:space="0" w:color="FFFFFF"/>
              <w:right w:val="single" w:sz="4" w:space="0" w:color="FFFFFF"/>
            </w:tcBorders>
            <w:shd w:val="clear" w:color="000000" w:fill="000000"/>
            <w:vAlign w:val="bottom"/>
            <w:hideMark/>
          </w:tcPr>
          <w:p w14:paraId="7007C52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75224CC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20181018 08:00:00 AM</w:t>
            </w:r>
          </w:p>
        </w:tc>
      </w:tr>
      <w:tr w:rsidR="00B102D3" w:rsidRPr="00B102D3" w14:paraId="712D39F6"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63AA4EA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c_end</w:t>
            </w:r>
          </w:p>
        </w:tc>
        <w:tc>
          <w:tcPr>
            <w:tcW w:w="2142" w:type="dxa"/>
            <w:tcBorders>
              <w:top w:val="nil"/>
              <w:left w:val="nil"/>
              <w:bottom w:val="single" w:sz="4" w:space="0" w:color="FFFFFF"/>
              <w:right w:val="single" w:sz="4" w:space="0" w:color="FFFFFF"/>
            </w:tcBorders>
            <w:shd w:val="clear" w:color="000000" w:fill="000000"/>
            <w:vAlign w:val="bottom"/>
            <w:hideMark/>
          </w:tcPr>
          <w:p w14:paraId="1798EA1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Class</w:t>
            </w:r>
          </w:p>
        </w:tc>
        <w:tc>
          <w:tcPr>
            <w:tcW w:w="1313" w:type="dxa"/>
            <w:tcBorders>
              <w:top w:val="nil"/>
              <w:left w:val="nil"/>
              <w:bottom w:val="single" w:sz="4" w:space="0" w:color="FFFFFF"/>
              <w:right w:val="single" w:sz="4" w:space="0" w:color="FFFFFF"/>
            </w:tcBorders>
            <w:shd w:val="clear" w:color="000000" w:fill="000000"/>
            <w:vAlign w:val="bottom"/>
            <w:hideMark/>
          </w:tcPr>
          <w:p w14:paraId="605A14E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datetime</w:t>
            </w:r>
          </w:p>
        </w:tc>
        <w:tc>
          <w:tcPr>
            <w:tcW w:w="2109" w:type="dxa"/>
            <w:tcBorders>
              <w:top w:val="nil"/>
              <w:left w:val="nil"/>
              <w:bottom w:val="single" w:sz="4" w:space="0" w:color="FFFFFF"/>
              <w:right w:val="single" w:sz="4" w:space="0" w:color="FFFFFF"/>
            </w:tcBorders>
            <w:shd w:val="clear" w:color="000000" w:fill="000000"/>
            <w:vAlign w:val="bottom"/>
            <w:hideMark/>
          </w:tcPr>
          <w:p w14:paraId="7AE0CED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YYYY-MM-DD 00:00:00 AM/PM</w:t>
            </w:r>
          </w:p>
        </w:tc>
        <w:tc>
          <w:tcPr>
            <w:tcW w:w="1123" w:type="dxa"/>
            <w:tcBorders>
              <w:top w:val="nil"/>
              <w:left w:val="nil"/>
              <w:bottom w:val="single" w:sz="4" w:space="0" w:color="FFFFFF"/>
              <w:right w:val="single" w:sz="4" w:space="0" w:color="FFFFFF"/>
            </w:tcBorders>
            <w:shd w:val="clear" w:color="000000" w:fill="000000"/>
            <w:vAlign w:val="bottom"/>
            <w:hideMark/>
          </w:tcPr>
          <w:p w14:paraId="1D6CD22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72C7AC6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20181018 08:00:00 AM</w:t>
            </w:r>
          </w:p>
        </w:tc>
      </w:tr>
      <w:tr w:rsidR="00B102D3" w:rsidRPr="00B102D3" w14:paraId="31C31C0C" w14:textId="77777777" w:rsidTr="00B102D3">
        <w:trPr>
          <w:trHeight w:val="624"/>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6F15971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c_type</w:t>
            </w:r>
          </w:p>
        </w:tc>
        <w:tc>
          <w:tcPr>
            <w:tcW w:w="2142" w:type="dxa"/>
            <w:tcBorders>
              <w:top w:val="nil"/>
              <w:left w:val="nil"/>
              <w:bottom w:val="single" w:sz="4" w:space="0" w:color="FFFFFF"/>
              <w:right w:val="single" w:sz="4" w:space="0" w:color="FFFFFF"/>
            </w:tcBorders>
            <w:shd w:val="clear" w:color="000000" w:fill="000000"/>
            <w:vAlign w:val="bottom"/>
            <w:hideMark/>
          </w:tcPr>
          <w:p w14:paraId="2A51350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Class</w:t>
            </w:r>
          </w:p>
        </w:tc>
        <w:tc>
          <w:tcPr>
            <w:tcW w:w="1313" w:type="dxa"/>
            <w:tcBorders>
              <w:top w:val="nil"/>
              <w:left w:val="nil"/>
              <w:bottom w:val="single" w:sz="4" w:space="0" w:color="FFFFFF"/>
              <w:right w:val="single" w:sz="4" w:space="0" w:color="FFFFFF"/>
            </w:tcBorders>
            <w:shd w:val="clear" w:color="000000" w:fill="000000"/>
            <w:vAlign w:val="bottom"/>
            <w:hideMark/>
          </w:tcPr>
          <w:p w14:paraId="086C1CE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varchar(50)</w:t>
            </w:r>
          </w:p>
        </w:tc>
        <w:tc>
          <w:tcPr>
            <w:tcW w:w="2109" w:type="dxa"/>
            <w:tcBorders>
              <w:top w:val="nil"/>
              <w:left w:val="nil"/>
              <w:bottom w:val="single" w:sz="4" w:space="0" w:color="FFFFFF"/>
              <w:right w:val="single" w:sz="4" w:space="0" w:color="FFFFFF"/>
            </w:tcBorders>
            <w:shd w:val="clear" w:color="000000" w:fill="000000"/>
            <w:vAlign w:val="bottom"/>
            <w:hideMark/>
          </w:tcPr>
          <w:p w14:paraId="369D3E6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FULL_TIME, PART_TIME, PART_TIME_EVENING</w:t>
            </w:r>
          </w:p>
        </w:tc>
        <w:tc>
          <w:tcPr>
            <w:tcW w:w="1123" w:type="dxa"/>
            <w:tcBorders>
              <w:top w:val="nil"/>
              <w:left w:val="nil"/>
              <w:bottom w:val="single" w:sz="4" w:space="0" w:color="FFFFFF"/>
              <w:right w:val="single" w:sz="4" w:space="0" w:color="FFFFFF"/>
            </w:tcBorders>
            <w:shd w:val="clear" w:color="000000" w:fill="000000"/>
            <w:vAlign w:val="bottom"/>
            <w:hideMark/>
          </w:tcPr>
          <w:p w14:paraId="496EEA2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50</w:t>
            </w:r>
          </w:p>
        </w:tc>
        <w:tc>
          <w:tcPr>
            <w:tcW w:w="1742" w:type="dxa"/>
            <w:tcBorders>
              <w:top w:val="nil"/>
              <w:left w:val="nil"/>
              <w:bottom w:val="single" w:sz="4" w:space="0" w:color="FFFFFF"/>
              <w:right w:val="single" w:sz="4" w:space="0" w:color="FFFFFF"/>
            </w:tcBorders>
            <w:shd w:val="clear" w:color="000000" w:fill="000000"/>
            <w:vAlign w:val="bottom"/>
            <w:hideMark/>
          </w:tcPr>
          <w:p w14:paraId="3F18B42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FULL_TIME</w:t>
            </w:r>
          </w:p>
        </w:tc>
      </w:tr>
      <w:tr w:rsidR="00B102D3" w:rsidRPr="00B102D3" w14:paraId="208B322D"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2517CBD5" w14:textId="5705FFA0"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supp_id</w:t>
            </w:r>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1CF36B3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Supplier</w:t>
            </w:r>
          </w:p>
        </w:tc>
        <w:tc>
          <w:tcPr>
            <w:tcW w:w="1313" w:type="dxa"/>
            <w:tcBorders>
              <w:top w:val="nil"/>
              <w:left w:val="nil"/>
              <w:bottom w:val="single" w:sz="4" w:space="0" w:color="FFFFFF"/>
              <w:right w:val="single" w:sz="4" w:space="0" w:color="FFFFFF"/>
            </w:tcBorders>
            <w:shd w:val="clear" w:color="000000" w:fill="000000"/>
            <w:vAlign w:val="bottom"/>
            <w:hideMark/>
          </w:tcPr>
          <w:p w14:paraId="41641536"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378E8D5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72D1ECF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7A7CCB2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w:t>
            </w:r>
          </w:p>
        </w:tc>
      </w:tr>
      <w:tr w:rsidR="00B102D3" w:rsidRPr="00B102D3" w14:paraId="76DCDCDA"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17109E1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supp_address</w:t>
            </w:r>
          </w:p>
        </w:tc>
        <w:tc>
          <w:tcPr>
            <w:tcW w:w="2142" w:type="dxa"/>
            <w:tcBorders>
              <w:top w:val="nil"/>
              <w:left w:val="nil"/>
              <w:bottom w:val="single" w:sz="4" w:space="0" w:color="FFFFFF"/>
              <w:right w:val="single" w:sz="4" w:space="0" w:color="FFFFFF"/>
            </w:tcBorders>
            <w:shd w:val="clear" w:color="000000" w:fill="000000"/>
            <w:vAlign w:val="bottom"/>
            <w:hideMark/>
          </w:tcPr>
          <w:p w14:paraId="738CFB7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Supplier</w:t>
            </w:r>
          </w:p>
        </w:tc>
        <w:tc>
          <w:tcPr>
            <w:tcW w:w="1313" w:type="dxa"/>
            <w:tcBorders>
              <w:top w:val="nil"/>
              <w:left w:val="nil"/>
              <w:bottom w:val="single" w:sz="4" w:space="0" w:color="FFFFFF"/>
              <w:right w:val="single" w:sz="4" w:space="0" w:color="FFFFFF"/>
            </w:tcBorders>
            <w:shd w:val="clear" w:color="000000" w:fill="000000"/>
            <w:vAlign w:val="bottom"/>
            <w:hideMark/>
          </w:tcPr>
          <w:p w14:paraId="0297154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varchar(80)</w:t>
            </w:r>
          </w:p>
        </w:tc>
        <w:tc>
          <w:tcPr>
            <w:tcW w:w="2109" w:type="dxa"/>
            <w:tcBorders>
              <w:top w:val="nil"/>
              <w:left w:val="nil"/>
              <w:bottom w:val="single" w:sz="4" w:space="0" w:color="FFFFFF"/>
              <w:right w:val="single" w:sz="4" w:space="0" w:color="FFFFFF"/>
            </w:tcBorders>
            <w:shd w:val="clear" w:color="000000" w:fill="000000"/>
            <w:vAlign w:val="bottom"/>
            <w:hideMark/>
          </w:tcPr>
          <w:p w14:paraId="791784E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165187E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80</w:t>
            </w:r>
          </w:p>
        </w:tc>
        <w:tc>
          <w:tcPr>
            <w:tcW w:w="1742" w:type="dxa"/>
            <w:tcBorders>
              <w:top w:val="nil"/>
              <w:left w:val="nil"/>
              <w:bottom w:val="single" w:sz="4" w:space="0" w:color="FFFFFF"/>
              <w:right w:val="single" w:sz="4" w:space="0" w:color="FFFFFF"/>
            </w:tcBorders>
            <w:shd w:val="clear" w:color="000000" w:fill="000000"/>
            <w:vAlign w:val="bottom"/>
            <w:hideMark/>
          </w:tcPr>
          <w:p w14:paraId="50D7838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xml:space="preserve">St Joseph's St, </w:t>
            </w:r>
            <w:proofErr w:type="spellStart"/>
            <w:r w:rsidRPr="00B102D3">
              <w:rPr>
                <w:rFonts w:ascii="Calibri" w:eastAsia="Times New Roman" w:hAnsi="Calibri" w:cs="Times New Roman"/>
                <w:color w:val="FFFFFF"/>
                <w:sz w:val="22"/>
              </w:rPr>
              <w:t>Negombo</w:t>
            </w:r>
            <w:proofErr w:type="spellEnd"/>
          </w:p>
        </w:tc>
      </w:tr>
      <w:tr w:rsidR="00B102D3" w:rsidRPr="00B102D3" w14:paraId="4D18B988"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1211941B"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supp_name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476B7B7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Supplier</w:t>
            </w:r>
          </w:p>
        </w:tc>
        <w:tc>
          <w:tcPr>
            <w:tcW w:w="1313" w:type="dxa"/>
            <w:tcBorders>
              <w:top w:val="nil"/>
              <w:left w:val="nil"/>
              <w:bottom w:val="single" w:sz="4" w:space="0" w:color="FFFFFF"/>
              <w:right w:val="single" w:sz="4" w:space="0" w:color="FFFFFF"/>
            </w:tcBorders>
            <w:shd w:val="clear" w:color="000000" w:fill="000000"/>
            <w:vAlign w:val="bottom"/>
            <w:hideMark/>
          </w:tcPr>
          <w:p w14:paraId="016D66A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varchar(100)</w:t>
            </w:r>
          </w:p>
        </w:tc>
        <w:tc>
          <w:tcPr>
            <w:tcW w:w="2109" w:type="dxa"/>
            <w:tcBorders>
              <w:top w:val="nil"/>
              <w:left w:val="nil"/>
              <w:bottom w:val="single" w:sz="4" w:space="0" w:color="FFFFFF"/>
              <w:right w:val="single" w:sz="4" w:space="0" w:color="FFFFFF"/>
            </w:tcBorders>
            <w:shd w:val="clear" w:color="000000" w:fill="000000"/>
            <w:vAlign w:val="bottom"/>
            <w:hideMark/>
          </w:tcPr>
          <w:p w14:paraId="5D07818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04023EF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w:t>
            </w:r>
          </w:p>
        </w:tc>
        <w:tc>
          <w:tcPr>
            <w:tcW w:w="1742" w:type="dxa"/>
            <w:tcBorders>
              <w:top w:val="nil"/>
              <w:left w:val="nil"/>
              <w:bottom w:val="single" w:sz="4" w:space="0" w:color="FFFFFF"/>
              <w:right w:val="single" w:sz="4" w:space="0" w:color="FFFFFF"/>
            </w:tcBorders>
            <w:shd w:val="clear" w:color="000000" w:fill="000000"/>
            <w:vAlign w:val="bottom"/>
            <w:hideMark/>
          </w:tcPr>
          <w:p w14:paraId="6535696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Yamaha Dealer</w:t>
            </w:r>
          </w:p>
        </w:tc>
      </w:tr>
      <w:tr w:rsidR="00B102D3" w:rsidRPr="00B102D3" w14:paraId="0161141D"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48926395"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supp_contact_no</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3303286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Supplier</w:t>
            </w:r>
          </w:p>
        </w:tc>
        <w:tc>
          <w:tcPr>
            <w:tcW w:w="1313" w:type="dxa"/>
            <w:tcBorders>
              <w:top w:val="nil"/>
              <w:left w:val="nil"/>
              <w:bottom w:val="single" w:sz="4" w:space="0" w:color="FFFFFF"/>
              <w:right w:val="single" w:sz="4" w:space="0" w:color="FFFFFF"/>
            </w:tcBorders>
            <w:shd w:val="clear" w:color="000000" w:fill="000000"/>
            <w:vAlign w:val="bottom"/>
            <w:hideMark/>
          </w:tcPr>
          <w:p w14:paraId="1B3249D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varchar(20)</w:t>
            </w:r>
          </w:p>
        </w:tc>
        <w:tc>
          <w:tcPr>
            <w:tcW w:w="2109" w:type="dxa"/>
            <w:tcBorders>
              <w:top w:val="nil"/>
              <w:left w:val="nil"/>
              <w:bottom w:val="single" w:sz="4" w:space="0" w:color="FFFFFF"/>
              <w:right w:val="single" w:sz="4" w:space="0" w:color="FFFFFF"/>
            </w:tcBorders>
            <w:shd w:val="clear" w:color="000000" w:fill="000000"/>
            <w:vAlign w:val="bottom"/>
            <w:hideMark/>
          </w:tcPr>
          <w:p w14:paraId="7346B28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7A3D1DC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w:t>
            </w:r>
          </w:p>
        </w:tc>
        <w:tc>
          <w:tcPr>
            <w:tcW w:w="1742" w:type="dxa"/>
            <w:tcBorders>
              <w:top w:val="nil"/>
              <w:left w:val="nil"/>
              <w:bottom w:val="single" w:sz="4" w:space="0" w:color="FFFFFF"/>
              <w:right w:val="single" w:sz="4" w:space="0" w:color="FFFFFF"/>
            </w:tcBorders>
            <w:shd w:val="clear" w:color="000000" w:fill="000000"/>
            <w:vAlign w:val="bottom"/>
            <w:hideMark/>
          </w:tcPr>
          <w:p w14:paraId="15ABF84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031892834</w:t>
            </w:r>
          </w:p>
        </w:tc>
      </w:tr>
      <w:tr w:rsidR="00B102D3" w:rsidRPr="00B102D3" w14:paraId="2D380D60"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044D5F3A" w14:textId="77868CFD"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274ADA8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Instrument</w:t>
            </w:r>
          </w:p>
        </w:tc>
        <w:tc>
          <w:tcPr>
            <w:tcW w:w="1313" w:type="dxa"/>
            <w:tcBorders>
              <w:top w:val="nil"/>
              <w:left w:val="nil"/>
              <w:bottom w:val="single" w:sz="4" w:space="0" w:color="FFFFFF"/>
              <w:right w:val="single" w:sz="4" w:space="0" w:color="FFFFFF"/>
            </w:tcBorders>
            <w:shd w:val="clear" w:color="000000" w:fill="000000"/>
            <w:vAlign w:val="bottom"/>
            <w:hideMark/>
          </w:tcPr>
          <w:p w14:paraId="7DAD9987"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07E7CAF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62622BC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B36B7D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103</w:t>
            </w:r>
          </w:p>
        </w:tc>
      </w:tr>
      <w:tr w:rsidR="00B102D3" w:rsidRPr="00B102D3" w14:paraId="7905F19C"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5A65D3FF" w14:textId="16315261"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supp_id</w:t>
            </w:r>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0F82B95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Instrument</w:t>
            </w:r>
          </w:p>
        </w:tc>
        <w:tc>
          <w:tcPr>
            <w:tcW w:w="1313" w:type="dxa"/>
            <w:tcBorders>
              <w:top w:val="nil"/>
              <w:left w:val="nil"/>
              <w:bottom w:val="single" w:sz="4" w:space="0" w:color="FFFFFF"/>
              <w:right w:val="single" w:sz="4" w:space="0" w:color="FFFFFF"/>
            </w:tcBorders>
            <w:shd w:val="clear" w:color="000000" w:fill="000000"/>
            <w:vAlign w:val="bottom"/>
            <w:hideMark/>
          </w:tcPr>
          <w:p w14:paraId="250D71C3"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0FD204E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0713F60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23D3378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w:t>
            </w:r>
          </w:p>
        </w:tc>
      </w:tr>
      <w:tr w:rsidR="00B102D3" w:rsidRPr="00B102D3" w14:paraId="6C06B131"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7412D705"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i_name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11CFC3A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Instrument</w:t>
            </w:r>
          </w:p>
        </w:tc>
        <w:tc>
          <w:tcPr>
            <w:tcW w:w="1313" w:type="dxa"/>
            <w:tcBorders>
              <w:top w:val="nil"/>
              <w:left w:val="nil"/>
              <w:bottom w:val="single" w:sz="4" w:space="0" w:color="FFFFFF"/>
              <w:right w:val="single" w:sz="4" w:space="0" w:color="FFFFFF"/>
            </w:tcBorders>
            <w:shd w:val="clear" w:color="000000" w:fill="000000"/>
            <w:vAlign w:val="bottom"/>
            <w:hideMark/>
          </w:tcPr>
          <w:p w14:paraId="6A9148E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varchar(100)</w:t>
            </w:r>
          </w:p>
        </w:tc>
        <w:tc>
          <w:tcPr>
            <w:tcW w:w="2109" w:type="dxa"/>
            <w:tcBorders>
              <w:top w:val="nil"/>
              <w:left w:val="nil"/>
              <w:bottom w:val="single" w:sz="4" w:space="0" w:color="FFFFFF"/>
              <w:right w:val="single" w:sz="4" w:space="0" w:color="FFFFFF"/>
            </w:tcBorders>
            <w:shd w:val="clear" w:color="000000" w:fill="000000"/>
            <w:vAlign w:val="bottom"/>
            <w:hideMark/>
          </w:tcPr>
          <w:p w14:paraId="62A706C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3CBC155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w:t>
            </w:r>
          </w:p>
        </w:tc>
        <w:tc>
          <w:tcPr>
            <w:tcW w:w="1742" w:type="dxa"/>
            <w:tcBorders>
              <w:top w:val="nil"/>
              <w:left w:val="nil"/>
              <w:bottom w:val="single" w:sz="4" w:space="0" w:color="FFFFFF"/>
              <w:right w:val="single" w:sz="4" w:space="0" w:color="FFFFFF"/>
            </w:tcBorders>
            <w:shd w:val="clear" w:color="000000" w:fill="000000"/>
            <w:vAlign w:val="bottom"/>
            <w:hideMark/>
          </w:tcPr>
          <w:p w14:paraId="168AF5D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Violin</w:t>
            </w:r>
          </w:p>
        </w:tc>
      </w:tr>
      <w:tr w:rsidR="00B102D3" w:rsidRPr="00B102D3" w14:paraId="23678CBE"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57C88E73"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i_quantity</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440DB01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Instrument</w:t>
            </w:r>
          </w:p>
        </w:tc>
        <w:tc>
          <w:tcPr>
            <w:tcW w:w="1313" w:type="dxa"/>
            <w:tcBorders>
              <w:top w:val="nil"/>
              <w:left w:val="nil"/>
              <w:bottom w:val="single" w:sz="4" w:space="0" w:color="FFFFFF"/>
              <w:right w:val="single" w:sz="4" w:space="0" w:color="FFFFFF"/>
            </w:tcBorders>
            <w:shd w:val="clear" w:color="000000" w:fill="000000"/>
            <w:vAlign w:val="bottom"/>
            <w:hideMark/>
          </w:tcPr>
          <w:p w14:paraId="5C2A164F"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55A6C35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79A1D1D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4FFC76D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56</w:t>
            </w:r>
          </w:p>
        </w:tc>
      </w:tr>
      <w:tr w:rsidR="00B102D3" w:rsidRPr="00B102D3" w14:paraId="5A703411"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568F13D0"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i_rental</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49F7F4A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Instrument</w:t>
            </w:r>
          </w:p>
        </w:tc>
        <w:tc>
          <w:tcPr>
            <w:tcW w:w="1313" w:type="dxa"/>
            <w:tcBorders>
              <w:top w:val="nil"/>
              <w:left w:val="nil"/>
              <w:bottom w:val="single" w:sz="4" w:space="0" w:color="FFFFFF"/>
              <w:right w:val="single" w:sz="4" w:space="0" w:color="FFFFFF"/>
            </w:tcBorders>
            <w:shd w:val="clear" w:color="000000" w:fill="000000"/>
            <w:vAlign w:val="bottom"/>
            <w:hideMark/>
          </w:tcPr>
          <w:p w14:paraId="48712ED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money</w:t>
            </w:r>
          </w:p>
        </w:tc>
        <w:tc>
          <w:tcPr>
            <w:tcW w:w="2109" w:type="dxa"/>
            <w:tcBorders>
              <w:top w:val="nil"/>
              <w:left w:val="nil"/>
              <w:bottom w:val="single" w:sz="4" w:space="0" w:color="FFFFFF"/>
              <w:right w:val="single" w:sz="4" w:space="0" w:color="FFFFFF"/>
            </w:tcBorders>
            <w:shd w:val="clear" w:color="000000" w:fill="000000"/>
            <w:vAlign w:val="bottom"/>
            <w:hideMark/>
          </w:tcPr>
          <w:p w14:paraId="391FB4B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VALUE.00</w:t>
            </w:r>
          </w:p>
        </w:tc>
        <w:tc>
          <w:tcPr>
            <w:tcW w:w="1123" w:type="dxa"/>
            <w:tcBorders>
              <w:top w:val="nil"/>
              <w:left w:val="nil"/>
              <w:bottom w:val="single" w:sz="4" w:space="0" w:color="FFFFFF"/>
              <w:right w:val="single" w:sz="4" w:space="0" w:color="FFFFFF"/>
            </w:tcBorders>
            <w:shd w:val="clear" w:color="000000" w:fill="000000"/>
            <w:vAlign w:val="bottom"/>
            <w:hideMark/>
          </w:tcPr>
          <w:p w14:paraId="1064C7E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05564A6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20398.00</w:t>
            </w:r>
          </w:p>
        </w:tc>
      </w:tr>
      <w:tr w:rsidR="00B102D3" w:rsidRPr="00B102D3" w14:paraId="1990AE81"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1D8A5F4C" w14:textId="6D2511F9"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6076A86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432716F7"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4DA8C74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5EF144C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8E7A42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w:t>
            </w:r>
          </w:p>
        </w:tc>
      </w:tr>
      <w:tr w:rsidR="00B102D3" w:rsidRPr="00B102D3" w14:paraId="433E5789"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5E8351E5" w14:textId="52C54BF5"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6EE99F8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1399AFA6"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09F4306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77F087C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19599E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103</w:t>
            </w:r>
          </w:p>
        </w:tc>
      </w:tr>
      <w:tr w:rsidR="00B102D3" w:rsidRPr="00B102D3" w14:paraId="16133894"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49B0FF15"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s_name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26369A1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17C1B5C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varchar(100)</w:t>
            </w:r>
          </w:p>
        </w:tc>
        <w:tc>
          <w:tcPr>
            <w:tcW w:w="2109" w:type="dxa"/>
            <w:tcBorders>
              <w:top w:val="nil"/>
              <w:left w:val="nil"/>
              <w:bottom w:val="single" w:sz="4" w:space="0" w:color="FFFFFF"/>
              <w:right w:val="single" w:sz="4" w:space="0" w:color="FFFFFF"/>
            </w:tcBorders>
            <w:shd w:val="clear" w:color="000000" w:fill="000000"/>
            <w:vAlign w:val="bottom"/>
            <w:hideMark/>
          </w:tcPr>
          <w:p w14:paraId="7D666156"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5BB1113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w:t>
            </w:r>
          </w:p>
        </w:tc>
        <w:tc>
          <w:tcPr>
            <w:tcW w:w="1742" w:type="dxa"/>
            <w:tcBorders>
              <w:top w:val="nil"/>
              <w:left w:val="nil"/>
              <w:bottom w:val="single" w:sz="4" w:space="0" w:color="FFFFFF"/>
              <w:right w:val="single" w:sz="4" w:space="0" w:color="FFFFFF"/>
            </w:tcBorders>
            <w:shd w:val="clear" w:color="000000" w:fill="000000"/>
            <w:vAlign w:val="bottom"/>
            <w:hideMark/>
          </w:tcPr>
          <w:p w14:paraId="32EF015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Saline Man</w:t>
            </w:r>
          </w:p>
        </w:tc>
      </w:tr>
      <w:tr w:rsidR="00B102D3" w:rsidRPr="00B102D3" w14:paraId="4F46081C" w14:textId="77777777" w:rsidTr="00B102D3">
        <w:trPr>
          <w:trHeight w:val="1161"/>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7A6E54A9"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s_type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75B2E1D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6A8FA88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varchar(50)</w:t>
            </w:r>
          </w:p>
        </w:tc>
        <w:tc>
          <w:tcPr>
            <w:tcW w:w="2109" w:type="dxa"/>
            <w:tcBorders>
              <w:top w:val="nil"/>
              <w:left w:val="nil"/>
              <w:bottom w:val="single" w:sz="4" w:space="0" w:color="FFFFFF"/>
              <w:right w:val="single" w:sz="4" w:space="0" w:color="FFFFFF"/>
            </w:tcBorders>
            <w:shd w:val="clear" w:color="000000" w:fill="000000"/>
            <w:vAlign w:val="bottom"/>
            <w:hideMark/>
          </w:tcPr>
          <w:p w14:paraId="2441741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FULL_TIME, PART_TIME, PART_TIME_EVENING</w:t>
            </w:r>
          </w:p>
        </w:tc>
        <w:tc>
          <w:tcPr>
            <w:tcW w:w="1123" w:type="dxa"/>
            <w:tcBorders>
              <w:top w:val="nil"/>
              <w:left w:val="nil"/>
              <w:bottom w:val="single" w:sz="4" w:space="0" w:color="FFFFFF"/>
              <w:right w:val="single" w:sz="4" w:space="0" w:color="FFFFFF"/>
            </w:tcBorders>
            <w:shd w:val="clear" w:color="000000" w:fill="000000"/>
            <w:vAlign w:val="bottom"/>
            <w:hideMark/>
          </w:tcPr>
          <w:p w14:paraId="7E0FC53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50</w:t>
            </w:r>
          </w:p>
        </w:tc>
        <w:tc>
          <w:tcPr>
            <w:tcW w:w="1742" w:type="dxa"/>
            <w:tcBorders>
              <w:top w:val="nil"/>
              <w:left w:val="nil"/>
              <w:bottom w:val="single" w:sz="4" w:space="0" w:color="FFFFFF"/>
              <w:right w:val="single" w:sz="4" w:space="0" w:color="FFFFFF"/>
            </w:tcBorders>
            <w:shd w:val="clear" w:color="000000" w:fill="000000"/>
            <w:vAlign w:val="bottom"/>
            <w:hideMark/>
          </w:tcPr>
          <w:p w14:paraId="3E0E8D0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r>
      <w:tr w:rsidR="00B102D3" w:rsidRPr="00B102D3" w14:paraId="467B099B"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4CB1F296"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s_regist_date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61B44B3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5CB67E4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datetime</w:t>
            </w:r>
          </w:p>
        </w:tc>
        <w:tc>
          <w:tcPr>
            <w:tcW w:w="2109" w:type="dxa"/>
            <w:tcBorders>
              <w:top w:val="nil"/>
              <w:left w:val="nil"/>
              <w:bottom w:val="single" w:sz="4" w:space="0" w:color="FFFFFF"/>
              <w:right w:val="single" w:sz="4" w:space="0" w:color="FFFFFF"/>
            </w:tcBorders>
            <w:shd w:val="clear" w:color="000000" w:fill="000000"/>
            <w:vAlign w:val="bottom"/>
            <w:hideMark/>
          </w:tcPr>
          <w:p w14:paraId="601863C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YYYY-MM-DD 00:00:00 AM/PM</w:t>
            </w:r>
          </w:p>
        </w:tc>
        <w:tc>
          <w:tcPr>
            <w:tcW w:w="1123" w:type="dxa"/>
            <w:tcBorders>
              <w:top w:val="nil"/>
              <w:left w:val="nil"/>
              <w:bottom w:val="single" w:sz="4" w:space="0" w:color="FFFFFF"/>
              <w:right w:val="single" w:sz="4" w:space="0" w:color="FFFFFF"/>
            </w:tcBorders>
            <w:shd w:val="clear" w:color="000000" w:fill="000000"/>
            <w:vAlign w:val="bottom"/>
            <w:hideMark/>
          </w:tcPr>
          <w:p w14:paraId="22B9BE2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4AC0188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20181018 08:00:00 AM</w:t>
            </w:r>
          </w:p>
        </w:tc>
      </w:tr>
      <w:tr w:rsidR="00B102D3" w:rsidRPr="00B102D3" w14:paraId="3EFBFBE7"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792C491C"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lastRenderedPageBreak/>
              <w:t>s_dob</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32FDB42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49F5151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datetime</w:t>
            </w:r>
          </w:p>
        </w:tc>
        <w:tc>
          <w:tcPr>
            <w:tcW w:w="2109" w:type="dxa"/>
            <w:tcBorders>
              <w:top w:val="nil"/>
              <w:left w:val="nil"/>
              <w:bottom w:val="single" w:sz="4" w:space="0" w:color="FFFFFF"/>
              <w:right w:val="single" w:sz="4" w:space="0" w:color="FFFFFF"/>
            </w:tcBorders>
            <w:shd w:val="clear" w:color="000000" w:fill="000000"/>
            <w:vAlign w:val="bottom"/>
            <w:hideMark/>
          </w:tcPr>
          <w:p w14:paraId="5A379DF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YYYY-MM-DD 00:00:00 AM/PM</w:t>
            </w:r>
          </w:p>
        </w:tc>
        <w:tc>
          <w:tcPr>
            <w:tcW w:w="1123" w:type="dxa"/>
            <w:tcBorders>
              <w:top w:val="nil"/>
              <w:left w:val="nil"/>
              <w:bottom w:val="single" w:sz="4" w:space="0" w:color="FFFFFF"/>
              <w:right w:val="single" w:sz="4" w:space="0" w:color="FFFFFF"/>
            </w:tcBorders>
            <w:shd w:val="clear" w:color="000000" w:fill="000000"/>
            <w:vAlign w:val="bottom"/>
            <w:hideMark/>
          </w:tcPr>
          <w:p w14:paraId="22B357C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553A773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20181018 08:00:00 AM</w:t>
            </w:r>
          </w:p>
        </w:tc>
      </w:tr>
      <w:tr w:rsidR="00B102D3" w:rsidRPr="00B102D3" w14:paraId="4E2FF793"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63FBA9FA"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s_contact_no</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48B4CC96"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Student</w:t>
            </w:r>
          </w:p>
        </w:tc>
        <w:tc>
          <w:tcPr>
            <w:tcW w:w="1313" w:type="dxa"/>
            <w:tcBorders>
              <w:top w:val="nil"/>
              <w:left w:val="nil"/>
              <w:bottom w:val="single" w:sz="4" w:space="0" w:color="FFFFFF"/>
              <w:right w:val="single" w:sz="4" w:space="0" w:color="FFFFFF"/>
            </w:tcBorders>
            <w:shd w:val="clear" w:color="000000" w:fill="000000"/>
            <w:vAlign w:val="bottom"/>
            <w:hideMark/>
          </w:tcPr>
          <w:p w14:paraId="5B197E7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varchar(20)</w:t>
            </w:r>
          </w:p>
        </w:tc>
        <w:tc>
          <w:tcPr>
            <w:tcW w:w="2109" w:type="dxa"/>
            <w:tcBorders>
              <w:top w:val="nil"/>
              <w:left w:val="nil"/>
              <w:bottom w:val="single" w:sz="4" w:space="0" w:color="FFFFFF"/>
              <w:right w:val="single" w:sz="4" w:space="0" w:color="FFFFFF"/>
            </w:tcBorders>
            <w:shd w:val="clear" w:color="000000" w:fill="000000"/>
            <w:vAlign w:val="bottom"/>
            <w:hideMark/>
          </w:tcPr>
          <w:p w14:paraId="7C16861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0723ADF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w:t>
            </w:r>
          </w:p>
        </w:tc>
        <w:tc>
          <w:tcPr>
            <w:tcW w:w="1742" w:type="dxa"/>
            <w:tcBorders>
              <w:top w:val="nil"/>
              <w:left w:val="nil"/>
              <w:bottom w:val="single" w:sz="4" w:space="0" w:color="FFFFFF"/>
              <w:right w:val="single" w:sz="4" w:space="0" w:color="FFFFFF"/>
            </w:tcBorders>
            <w:shd w:val="clear" w:color="000000" w:fill="000000"/>
            <w:vAlign w:val="bottom"/>
            <w:hideMark/>
          </w:tcPr>
          <w:p w14:paraId="7ED50BB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FULL_TIME</w:t>
            </w:r>
          </w:p>
        </w:tc>
      </w:tr>
      <w:tr w:rsidR="00B102D3" w:rsidRPr="00B102D3" w14:paraId="260AA382"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213998F2" w14:textId="5260A525"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t_id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39AD4DE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Teacher</w:t>
            </w:r>
          </w:p>
        </w:tc>
        <w:tc>
          <w:tcPr>
            <w:tcW w:w="1313" w:type="dxa"/>
            <w:tcBorders>
              <w:top w:val="nil"/>
              <w:left w:val="nil"/>
              <w:bottom w:val="single" w:sz="4" w:space="0" w:color="FFFFFF"/>
              <w:right w:val="single" w:sz="4" w:space="0" w:color="FFFFFF"/>
            </w:tcBorders>
            <w:shd w:val="clear" w:color="000000" w:fill="000000"/>
            <w:vAlign w:val="bottom"/>
            <w:hideMark/>
          </w:tcPr>
          <w:p w14:paraId="4891CC5D"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1C59EFE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4154CB1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CFFA28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10001</w:t>
            </w:r>
          </w:p>
        </w:tc>
      </w:tr>
      <w:tr w:rsidR="00B102D3" w:rsidRPr="00B102D3" w14:paraId="394AD28C"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012F67F4"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t_name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12B3B83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Teacher</w:t>
            </w:r>
          </w:p>
        </w:tc>
        <w:tc>
          <w:tcPr>
            <w:tcW w:w="1313" w:type="dxa"/>
            <w:tcBorders>
              <w:top w:val="nil"/>
              <w:left w:val="nil"/>
              <w:bottom w:val="single" w:sz="4" w:space="0" w:color="FFFFFF"/>
              <w:right w:val="single" w:sz="4" w:space="0" w:color="FFFFFF"/>
            </w:tcBorders>
            <w:shd w:val="clear" w:color="000000" w:fill="000000"/>
            <w:vAlign w:val="bottom"/>
            <w:hideMark/>
          </w:tcPr>
          <w:p w14:paraId="13ADB3E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varchar(100)</w:t>
            </w:r>
          </w:p>
        </w:tc>
        <w:tc>
          <w:tcPr>
            <w:tcW w:w="2109" w:type="dxa"/>
            <w:tcBorders>
              <w:top w:val="nil"/>
              <w:left w:val="nil"/>
              <w:bottom w:val="single" w:sz="4" w:space="0" w:color="FFFFFF"/>
              <w:right w:val="single" w:sz="4" w:space="0" w:color="FFFFFF"/>
            </w:tcBorders>
            <w:shd w:val="clear" w:color="000000" w:fill="000000"/>
            <w:vAlign w:val="bottom"/>
            <w:hideMark/>
          </w:tcPr>
          <w:p w14:paraId="09DC49B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63043BD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w:t>
            </w:r>
          </w:p>
        </w:tc>
        <w:tc>
          <w:tcPr>
            <w:tcW w:w="1742" w:type="dxa"/>
            <w:tcBorders>
              <w:top w:val="nil"/>
              <w:left w:val="nil"/>
              <w:bottom w:val="single" w:sz="4" w:space="0" w:color="FFFFFF"/>
              <w:right w:val="single" w:sz="4" w:space="0" w:color="FFFFFF"/>
            </w:tcBorders>
            <w:shd w:val="clear" w:color="000000" w:fill="000000"/>
            <w:vAlign w:val="bottom"/>
            <w:hideMark/>
          </w:tcPr>
          <w:p w14:paraId="3479A20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xml:space="preserve">Dumbledore </w:t>
            </w:r>
            <w:proofErr w:type="spellStart"/>
            <w:r w:rsidRPr="00B102D3">
              <w:rPr>
                <w:rFonts w:ascii="Calibri" w:eastAsia="Times New Roman" w:hAnsi="Calibri" w:cs="Times New Roman"/>
                <w:color w:val="FFFFFF"/>
                <w:sz w:val="22"/>
              </w:rPr>
              <w:t>McField</w:t>
            </w:r>
            <w:proofErr w:type="spellEnd"/>
          </w:p>
        </w:tc>
      </w:tr>
      <w:tr w:rsidR="00B102D3" w:rsidRPr="00B102D3" w14:paraId="0B67C916"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067C0813"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t_contact_no</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5F4E71C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Teacher</w:t>
            </w:r>
          </w:p>
        </w:tc>
        <w:tc>
          <w:tcPr>
            <w:tcW w:w="1313" w:type="dxa"/>
            <w:tcBorders>
              <w:top w:val="nil"/>
              <w:left w:val="nil"/>
              <w:bottom w:val="single" w:sz="4" w:space="0" w:color="FFFFFF"/>
              <w:right w:val="single" w:sz="4" w:space="0" w:color="FFFFFF"/>
            </w:tcBorders>
            <w:shd w:val="clear" w:color="000000" w:fill="000000"/>
            <w:vAlign w:val="bottom"/>
            <w:hideMark/>
          </w:tcPr>
          <w:p w14:paraId="5F6EE36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varchar(20)</w:t>
            </w:r>
          </w:p>
        </w:tc>
        <w:tc>
          <w:tcPr>
            <w:tcW w:w="2109" w:type="dxa"/>
            <w:tcBorders>
              <w:top w:val="nil"/>
              <w:left w:val="nil"/>
              <w:bottom w:val="single" w:sz="4" w:space="0" w:color="FFFFFF"/>
              <w:right w:val="single" w:sz="4" w:space="0" w:color="FFFFFF"/>
            </w:tcBorders>
            <w:shd w:val="clear" w:color="000000" w:fill="000000"/>
            <w:vAlign w:val="bottom"/>
            <w:hideMark/>
          </w:tcPr>
          <w:p w14:paraId="3C180FD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0225526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w:t>
            </w:r>
          </w:p>
        </w:tc>
        <w:tc>
          <w:tcPr>
            <w:tcW w:w="1742" w:type="dxa"/>
            <w:tcBorders>
              <w:top w:val="nil"/>
              <w:left w:val="nil"/>
              <w:bottom w:val="single" w:sz="4" w:space="0" w:color="FFFFFF"/>
              <w:right w:val="single" w:sz="4" w:space="0" w:color="FFFFFF"/>
            </w:tcBorders>
            <w:shd w:val="clear" w:color="000000" w:fill="000000"/>
            <w:vAlign w:val="bottom"/>
            <w:hideMark/>
          </w:tcPr>
          <w:p w14:paraId="6CD6E6F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079 123467</w:t>
            </w:r>
          </w:p>
        </w:tc>
      </w:tr>
      <w:tr w:rsidR="00B102D3" w:rsidRPr="00B102D3" w14:paraId="64EB7DD5"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279A0751" w14:textId="70F56A96"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a_index</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5B177C5A"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Attendance</w:t>
            </w:r>
          </w:p>
        </w:tc>
        <w:tc>
          <w:tcPr>
            <w:tcW w:w="1313" w:type="dxa"/>
            <w:tcBorders>
              <w:top w:val="nil"/>
              <w:left w:val="nil"/>
              <w:bottom w:val="single" w:sz="4" w:space="0" w:color="FFFFFF"/>
              <w:right w:val="single" w:sz="4" w:space="0" w:color="FFFFFF"/>
            </w:tcBorders>
            <w:shd w:val="clear" w:color="000000" w:fill="000000"/>
            <w:vAlign w:val="bottom"/>
            <w:hideMark/>
          </w:tcPr>
          <w:p w14:paraId="2F0A5EF0"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3BE8F9A6"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73BE34B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2F8268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15</w:t>
            </w:r>
          </w:p>
        </w:tc>
      </w:tr>
      <w:tr w:rsidR="00B102D3" w:rsidRPr="00B102D3" w14:paraId="1AD96CED"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39473E54" w14:textId="44713A1A"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7D2EF03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Attendance</w:t>
            </w:r>
          </w:p>
        </w:tc>
        <w:tc>
          <w:tcPr>
            <w:tcW w:w="1313" w:type="dxa"/>
            <w:tcBorders>
              <w:top w:val="nil"/>
              <w:left w:val="nil"/>
              <w:bottom w:val="single" w:sz="4" w:space="0" w:color="FFFFFF"/>
              <w:right w:val="single" w:sz="4" w:space="0" w:color="FFFFFF"/>
            </w:tcBorders>
            <w:shd w:val="clear" w:color="000000" w:fill="000000"/>
            <w:vAlign w:val="bottom"/>
            <w:hideMark/>
          </w:tcPr>
          <w:p w14:paraId="0CC21D57"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0DEC3E4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3B1E72C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1A250FB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1111</w:t>
            </w:r>
          </w:p>
        </w:tc>
      </w:tr>
      <w:tr w:rsidR="00B102D3" w:rsidRPr="00B102D3" w14:paraId="0BADCFD1"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22347A78" w14:textId="5E444B9F"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s_id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524B142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Attendance</w:t>
            </w:r>
          </w:p>
        </w:tc>
        <w:tc>
          <w:tcPr>
            <w:tcW w:w="1313" w:type="dxa"/>
            <w:tcBorders>
              <w:top w:val="nil"/>
              <w:left w:val="nil"/>
              <w:bottom w:val="single" w:sz="4" w:space="0" w:color="FFFFFF"/>
              <w:right w:val="single" w:sz="4" w:space="0" w:color="FFFFFF"/>
            </w:tcBorders>
            <w:shd w:val="clear" w:color="000000" w:fill="000000"/>
            <w:vAlign w:val="bottom"/>
            <w:hideMark/>
          </w:tcPr>
          <w:p w14:paraId="2551E03C"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5114282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0D5434A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7274F37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w:t>
            </w:r>
          </w:p>
        </w:tc>
      </w:tr>
      <w:tr w:rsidR="00B102D3" w:rsidRPr="00B102D3" w14:paraId="2867AD85"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260A2A77"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attend_time</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6F0BF124"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Attendance</w:t>
            </w:r>
          </w:p>
        </w:tc>
        <w:tc>
          <w:tcPr>
            <w:tcW w:w="1313" w:type="dxa"/>
            <w:tcBorders>
              <w:top w:val="nil"/>
              <w:left w:val="nil"/>
              <w:bottom w:val="single" w:sz="4" w:space="0" w:color="FFFFFF"/>
              <w:right w:val="single" w:sz="4" w:space="0" w:color="FFFFFF"/>
            </w:tcBorders>
            <w:shd w:val="clear" w:color="000000" w:fill="000000"/>
            <w:vAlign w:val="bottom"/>
            <w:hideMark/>
          </w:tcPr>
          <w:p w14:paraId="382EF115"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datetime</w:t>
            </w:r>
          </w:p>
        </w:tc>
        <w:tc>
          <w:tcPr>
            <w:tcW w:w="2109" w:type="dxa"/>
            <w:tcBorders>
              <w:top w:val="nil"/>
              <w:left w:val="nil"/>
              <w:bottom w:val="single" w:sz="4" w:space="0" w:color="FFFFFF"/>
              <w:right w:val="single" w:sz="4" w:space="0" w:color="FFFFFF"/>
            </w:tcBorders>
            <w:shd w:val="clear" w:color="000000" w:fill="000000"/>
            <w:vAlign w:val="bottom"/>
            <w:hideMark/>
          </w:tcPr>
          <w:p w14:paraId="7BE387F8"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YYYY-MM-DD 00:00:00 AM/PM</w:t>
            </w:r>
          </w:p>
        </w:tc>
        <w:tc>
          <w:tcPr>
            <w:tcW w:w="1123" w:type="dxa"/>
            <w:tcBorders>
              <w:top w:val="nil"/>
              <w:left w:val="nil"/>
              <w:bottom w:val="single" w:sz="4" w:space="0" w:color="FFFFFF"/>
              <w:right w:val="single" w:sz="4" w:space="0" w:color="FFFFFF"/>
            </w:tcBorders>
            <w:shd w:val="clear" w:color="000000" w:fill="000000"/>
            <w:vAlign w:val="bottom"/>
            <w:hideMark/>
          </w:tcPr>
          <w:p w14:paraId="62E43106"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7399DC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20181018 08:00:00 AM</w:t>
            </w:r>
          </w:p>
        </w:tc>
      </w:tr>
      <w:tr w:rsidR="00B102D3" w:rsidRPr="00B102D3" w14:paraId="37CB9337"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2C789E4F"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daily_cost</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2A5E121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Attendance</w:t>
            </w:r>
          </w:p>
        </w:tc>
        <w:tc>
          <w:tcPr>
            <w:tcW w:w="1313" w:type="dxa"/>
            <w:tcBorders>
              <w:top w:val="nil"/>
              <w:left w:val="nil"/>
              <w:bottom w:val="single" w:sz="4" w:space="0" w:color="FFFFFF"/>
              <w:right w:val="single" w:sz="4" w:space="0" w:color="FFFFFF"/>
            </w:tcBorders>
            <w:shd w:val="clear" w:color="000000" w:fill="000000"/>
            <w:vAlign w:val="bottom"/>
            <w:hideMark/>
          </w:tcPr>
          <w:p w14:paraId="75E9E56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money</w:t>
            </w:r>
          </w:p>
        </w:tc>
        <w:tc>
          <w:tcPr>
            <w:tcW w:w="2109" w:type="dxa"/>
            <w:tcBorders>
              <w:top w:val="nil"/>
              <w:left w:val="nil"/>
              <w:bottom w:val="single" w:sz="4" w:space="0" w:color="FFFFFF"/>
              <w:right w:val="single" w:sz="4" w:space="0" w:color="FFFFFF"/>
            </w:tcBorders>
            <w:shd w:val="clear" w:color="000000" w:fill="000000"/>
            <w:vAlign w:val="bottom"/>
            <w:hideMark/>
          </w:tcPr>
          <w:p w14:paraId="2913B9AE"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VALUE.00</w:t>
            </w:r>
          </w:p>
        </w:tc>
        <w:tc>
          <w:tcPr>
            <w:tcW w:w="1123" w:type="dxa"/>
            <w:tcBorders>
              <w:top w:val="nil"/>
              <w:left w:val="nil"/>
              <w:bottom w:val="single" w:sz="4" w:space="0" w:color="FFFFFF"/>
              <w:right w:val="single" w:sz="4" w:space="0" w:color="FFFFFF"/>
            </w:tcBorders>
            <w:shd w:val="clear" w:color="000000" w:fill="000000"/>
            <w:vAlign w:val="bottom"/>
            <w:hideMark/>
          </w:tcPr>
          <w:p w14:paraId="74C7007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116A5856"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2000.00</w:t>
            </w:r>
          </w:p>
        </w:tc>
      </w:tr>
      <w:tr w:rsidR="00B102D3" w:rsidRPr="00B102D3" w14:paraId="18A09BC7"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17DB72C2" w14:textId="6298268A"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cs_index</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58CE44C8"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class_subjects_linked</w:t>
            </w:r>
            <w:proofErr w:type="spellEnd"/>
          </w:p>
        </w:tc>
        <w:tc>
          <w:tcPr>
            <w:tcW w:w="1313" w:type="dxa"/>
            <w:tcBorders>
              <w:top w:val="nil"/>
              <w:left w:val="nil"/>
              <w:bottom w:val="single" w:sz="4" w:space="0" w:color="FFFFFF"/>
              <w:right w:val="single" w:sz="4" w:space="0" w:color="FFFFFF"/>
            </w:tcBorders>
            <w:shd w:val="clear" w:color="000000" w:fill="000000"/>
            <w:vAlign w:val="bottom"/>
            <w:hideMark/>
          </w:tcPr>
          <w:p w14:paraId="7C31915B"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14A2550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32A5E3D0"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2121615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15</w:t>
            </w:r>
          </w:p>
        </w:tc>
      </w:tr>
      <w:tr w:rsidR="00B102D3" w:rsidRPr="00B102D3" w14:paraId="62DFDC2F"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6484F237" w14:textId="03308A4C"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5B4D0869"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class_subjects_linked</w:t>
            </w:r>
            <w:proofErr w:type="spellEnd"/>
          </w:p>
        </w:tc>
        <w:tc>
          <w:tcPr>
            <w:tcW w:w="1313" w:type="dxa"/>
            <w:tcBorders>
              <w:top w:val="nil"/>
              <w:left w:val="nil"/>
              <w:bottom w:val="single" w:sz="4" w:space="0" w:color="FFFFFF"/>
              <w:right w:val="single" w:sz="4" w:space="0" w:color="FFFFFF"/>
            </w:tcBorders>
            <w:shd w:val="clear" w:color="000000" w:fill="000000"/>
            <w:vAlign w:val="bottom"/>
            <w:hideMark/>
          </w:tcPr>
          <w:p w14:paraId="35489B95"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3D856B2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426BE68C"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4078519D"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1111</w:t>
            </w:r>
          </w:p>
        </w:tc>
      </w:tr>
      <w:tr w:rsidR="00B102D3" w:rsidRPr="00B102D3" w14:paraId="5AD29C4C" w14:textId="77777777" w:rsidTr="00B102D3">
        <w:trPr>
          <w:trHeight w:val="29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410EE359" w14:textId="1CB05334"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t_id</w:t>
            </w:r>
            <w:proofErr w:type="spellEnd"/>
            <w:r>
              <w:rPr>
                <w:rFonts w:ascii="Calibri" w:eastAsia="Times New Roman" w:hAnsi="Calibri" w:cs="Times New Roman"/>
                <w:color w:val="FFFFFF"/>
                <w:sz w:val="22"/>
              </w:rPr>
              <w:t>(**)</w:t>
            </w:r>
          </w:p>
        </w:tc>
        <w:tc>
          <w:tcPr>
            <w:tcW w:w="2142" w:type="dxa"/>
            <w:tcBorders>
              <w:top w:val="nil"/>
              <w:left w:val="nil"/>
              <w:bottom w:val="single" w:sz="4" w:space="0" w:color="FFFFFF"/>
              <w:right w:val="single" w:sz="4" w:space="0" w:color="FFFFFF"/>
            </w:tcBorders>
            <w:shd w:val="clear" w:color="000000" w:fill="000000"/>
            <w:vAlign w:val="bottom"/>
            <w:hideMark/>
          </w:tcPr>
          <w:p w14:paraId="733492DD"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class_subjects_linked</w:t>
            </w:r>
            <w:proofErr w:type="spellEnd"/>
          </w:p>
        </w:tc>
        <w:tc>
          <w:tcPr>
            <w:tcW w:w="1313" w:type="dxa"/>
            <w:tcBorders>
              <w:top w:val="nil"/>
              <w:left w:val="nil"/>
              <w:bottom w:val="single" w:sz="4" w:space="0" w:color="FFFFFF"/>
              <w:right w:val="single" w:sz="4" w:space="0" w:color="FFFFFF"/>
            </w:tcBorders>
            <w:shd w:val="clear" w:color="000000" w:fill="000000"/>
            <w:vAlign w:val="bottom"/>
            <w:hideMark/>
          </w:tcPr>
          <w:p w14:paraId="42F317B4"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int</w:t>
            </w:r>
            <w:proofErr w:type="spellEnd"/>
          </w:p>
        </w:tc>
        <w:tc>
          <w:tcPr>
            <w:tcW w:w="2109" w:type="dxa"/>
            <w:tcBorders>
              <w:top w:val="nil"/>
              <w:left w:val="nil"/>
              <w:bottom w:val="single" w:sz="4" w:space="0" w:color="FFFFFF"/>
              <w:right w:val="single" w:sz="4" w:space="0" w:color="FFFFFF"/>
            </w:tcBorders>
            <w:shd w:val="clear" w:color="000000" w:fill="000000"/>
            <w:vAlign w:val="bottom"/>
            <w:hideMark/>
          </w:tcPr>
          <w:p w14:paraId="02E13221"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144CD862"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742" w:type="dxa"/>
            <w:tcBorders>
              <w:top w:val="nil"/>
              <w:left w:val="nil"/>
              <w:bottom w:val="single" w:sz="4" w:space="0" w:color="FFFFFF"/>
              <w:right w:val="single" w:sz="4" w:space="0" w:color="FFFFFF"/>
            </w:tcBorders>
            <w:shd w:val="clear" w:color="000000" w:fill="000000"/>
            <w:vAlign w:val="bottom"/>
            <w:hideMark/>
          </w:tcPr>
          <w:p w14:paraId="6315EA83"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10001</w:t>
            </w:r>
          </w:p>
        </w:tc>
      </w:tr>
      <w:tr w:rsidR="00B102D3" w:rsidRPr="00B102D3" w14:paraId="6423B5BF" w14:textId="77777777" w:rsidTr="00B102D3">
        <w:trPr>
          <w:trHeight w:val="580"/>
        </w:trPr>
        <w:tc>
          <w:tcPr>
            <w:tcW w:w="1714" w:type="dxa"/>
            <w:tcBorders>
              <w:top w:val="nil"/>
              <w:left w:val="single" w:sz="4" w:space="0" w:color="FFFFFF"/>
              <w:bottom w:val="single" w:sz="4" w:space="0" w:color="FFFFFF"/>
              <w:right w:val="single" w:sz="4" w:space="0" w:color="FFFFFF"/>
            </w:tcBorders>
            <w:shd w:val="clear" w:color="000000" w:fill="000000"/>
            <w:vAlign w:val="bottom"/>
            <w:hideMark/>
          </w:tcPr>
          <w:p w14:paraId="5CC30159"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c_subject</w:t>
            </w:r>
            <w:proofErr w:type="spellEnd"/>
          </w:p>
        </w:tc>
        <w:tc>
          <w:tcPr>
            <w:tcW w:w="2142" w:type="dxa"/>
            <w:tcBorders>
              <w:top w:val="nil"/>
              <w:left w:val="nil"/>
              <w:bottom w:val="single" w:sz="4" w:space="0" w:color="FFFFFF"/>
              <w:right w:val="single" w:sz="4" w:space="0" w:color="FFFFFF"/>
            </w:tcBorders>
            <w:shd w:val="clear" w:color="000000" w:fill="000000"/>
            <w:vAlign w:val="bottom"/>
            <w:hideMark/>
          </w:tcPr>
          <w:p w14:paraId="4017A932" w14:textId="77777777" w:rsidR="00B102D3" w:rsidRPr="00B102D3" w:rsidRDefault="00B102D3" w:rsidP="00B102D3">
            <w:pPr>
              <w:spacing w:after="0" w:line="240" w:lineRule="auto"/>
              <w:jc w:val="center"/>
              <w:rPr>
                <w:rFonts w:ascii="Calibri" w:eastAsia="Times New Roman" w:hAnsi="Calibri" w:cs="Times New Roman"/>
                <w:color w:val="FFFFFF"/>
                <w:sz w:val="22"/>
              </w:rPr>
            </w:pPr>
            <w:proofErr w:type="spellStart"/>
            <w:r w:rsidRPr="00B102D3">
              <w:rPr>
                <w:rFonts w:ascii="Calibri" w:eastAsia="Times New Roman" w:hAnsi="Calibri" w:cs="Times New Roman"/>
                <w:color w:val="FFFFFF"/>
                <w:sz w:val="22"/>
              </w:rPr>
              <w:t>class_subjects_linked</w:t>
            </w:r>
            <w:proofErr w:type="spellEnd"/>
          </w:p>
        </w:tc>
        <w:tc>
          <w:tcPr>
            <w:tcW w:w="1313" w:type="dxa"/>
            <w:tcBorders>
              <w:top w:val="nil"/>
              <w:left w:val="nil"/>
              <w:bottom w:val="single" w:sz="4" w:space="0" w:color="FFFFFF"/>
              <w:right w:val="single" w:sz="4" w:space="0" w:color="FFFFFF"/>
            </w:tcBorders>
            <w:shd w:val="clear" w:color="000000" w:fill="000000"/>
            <w:vAlign w:val="bottom"/>
            <w:hideMark/>
          </w:tcPr>
          <w:p w14:paraId="66C2B249"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varchar(50)</w:t>
            </w:r>
          </w:p>
        </w:tc>
        <w:tc>
          <w:tcPr>
            <w:tcW w:w="2109" w:type="dxa"/>
            <w:tcBorders>
              <w:top w:val="nil"/>
              <w:left w:val="nil"/>
              <w:bottom w:val="single" w:sz="4" w:space="0" w:color="FFFFFF"/>
              <w:right w:val="single" w:sz="4" w:space="0" w:color="FFFFFF"/>
            </w:tcBorders>
            <w:shd w:val="clear" w:color="000000" w:fill="000000"/>
            <w:vAlign w:val="bottom"/>
            <w:hideMark/>
          </w:tcPr>
          <w:p w14:paraId="563E9387"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 </w:t>
            </w:r>
          </w:p>
        </w:tc>
        <w:tc>
          <w:tcPr>
            <w:tcW w:w="1123" w:type="dxa"/>
            <w:tcBorders>
              <w:top w:val="nil"/>
              <w:left w:val="nil"/>
              <w:bottom w:val="single" w:sz="4" w:space="0" w:color="FFFFFF"/>
              <w:right w:val="single" w:sz="4" w:space="0" w:color="FFFFFF"/>
            </w:tcBorders>
            <w:shd w:val="clear" w:color="000000" w:fill="000000"/>
            <w:vAlign w:val="bottom"/>
            <w:hideMark/>
          </w:tcPr>
          <w:p w14:paraId="39AE894B"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50</w:t>
            </w:r>
          </w:p>
        </w:tc>
        <w:tc>
          <w:tcPr>
            <w:tcW w:w="1742" w:type="dxa"/>
            <w:tcBorders>
              <w:top w:val="nil"/>
              <w:left w:val="nil"/>
              <w:bottom w:val="single" w:sz="4" w:space="0" w:color="FFFFFF"/>
              <w:right w:val="single" w:sz="4" w:space="0" w:color="FFFFFF"/>
            </w:tcBorders>
            <w:shd w:val="clear" w:color="000000" w:fill="000000"/>
            <w:vAlign w:val="bottom"/>
            <w:hideMark/>
          </w:tcPr>
          <w:p w14:paraId="77D5E79F" w14:textId="77777777" w:rsidR="00B102D3" w:rsidRPr="00B102D3" w:rsidRDefault="00B102D3" w:rsidP="00B102D3">
            <w:pPr>
              <w:spacing w:after="0" w:line="240" w:lineRule="auto"/>
              <w:jc w:val="center"/>
              <w:rPr>
                <w:rFonts w:ascii="Calibri" w:eastAsia="Times New Roman" w:hAnsi="Calibri" w:cs="Times New Roman"/>
                <w:color w:val="FFFFFF"/>
                <w:sz w:val="22"/>
              </w:rPr>
            </w:pPr>
            <w:r w:rsidRPr="00B102D3">
              <w:rPr>
                <w:rFonts w:ascii="Calibri" w:eastAsia="Times New Roman" w:hAnsi="Calibri" w:cs="Times New Roman"/>
                <w:color w:val="FFFFFF"/>
                <w:sz w:val="22"/>
              </w:rPr>
              <w:t>Cleaning Instruments</w:t>
            </w:r>
          </w:p>
        </w:tc>
      </w:tr>
    </w:tbl>
    <w:p w14:paraId="14610C30" w14:textId="77777777" w:rsidR="00B102D3" w:rsidRDefault="00B102D3" w:rsidP="00482A1B">
      <w:pPr>
        <w:pStyle w:val="Heading2"/>
      </w:pPr>
    </w:p>
    <w:p w14:paraId="4820EAD8" w14:textId="77777777" w:rsidR="00B0657A" w:rsidRDefault="00B0657A" w:rsidP="00B102D3">
      <w:pPr>
        <w:pStyle w:val="Heading2"/>
      </w:pPr>
      <w:bookmarkStart w:id="17" w:name="_Backup_schedule"/>
      <w:bookmarkStart w:id="18" w:name="_Toc1654120"/>
      <w:bookmarkEnd w:id="17"/>
      <w:r>
        <w:t>Backup schedule</w:t>
      </w:r>
      <w:bookmarkEnd w:id="18"/>
    </w:p>
    <w:p w14:paraId="55FFCB8A" w14:textId="77777777" w:rsidR="00B0657A" w:rsidRDefault="00B0657A" w:rsidP="00B0657A">
      <w:pPr>
        <w:pStyle w:val="NoSpacing"/>
      </w:pPr>
    </w:p>
    <w:p w14:paraId="4686615C" w14:textId="50B551FD" w:rsidR="00A6289D" w:rsidRDefault="00756A2B" w:rsidP="00B0657A">
      <w:pPr>
        <w:pStyle w:val="NoSpacing"/>
      </w:pPr>
      <w:r>
        <w:t>Admins are charged with the responsibility to back up the database trinityHS following the steps mentioned in the user documentation obeying the following conditions respectively:</w:t>
      </w:r>
    </w:p>
    <w:p w14:paraId="57173F0F" w14:textId="77777777" w:rsidR="00756A2B" w:rsidRDefault="00756A2B" w:rsidP="00B0657A">
      <w:pPr>
        <w:pStyle w:val="NoSpacing"/>
      </w:pPr>
    </w:p>
    <w:p w14:paraId="265B33CA" w14:textId="6F92B014" w:rsidR="00756A2B" w:rsidRDefault="00756A2B" w:rsidP="00756A2B">
      <w:pPr>
        <w:pStyle w:val="NoSpacing"/>
        <w:numPr>
          <w:ilvl w:val="0"/>
          <w:numId w:val="26"/>
        </w:numPr>
      </w:pPr>
      <w:r>
        <w:t>By default, a backup of the database must be performed every once in a week, and then stored in an external device.</w:t>
      </w:r>
    </w:p>
    <w:p w14:paraId="6979EE1E" w14:textId="3CC4738C" w:rsidR="00756A2B" w:rsidRDefault="00CA79B7" w:rsidP="00756A2B">
      <w:pPr>
        <w:pStyle w:val="NoSpacing"/>
        <w:numPr>
          <w:ilvl w:val="0"/>
          <w:numId w:val="26"/>
        </w:numPr>
      </w:pPr>
      <w:r>
        <w:t>Backup and compress once in every year, then perform a flush on the database on the 1</w:t>
      </w:r>
      <w:r w:rsidRPr="00CA79B7">
        <w:rPr>
          <w:vertAlign w:val="superscript"/>
        </w:rPr>
        <w:t>st</w:t>
      </w:r>
      <w:r>
        <w:t xml:space="preserve"> of January 00:00 every year.</w:t>
      </w:r>
    </w:p>
    <w:p w14:paraId="35DC108B" w14:textId="396653FB" w:rsidR="00756A2B" w:rsidRDefault="00756A2B" w:rsidP="00756A2B">
      <w:pPr>
        <w:pStyle w:val="NoSpacing"/>
        <w:numPr>
          <w:ilvl w:val="0"/>
          <w:numId w:val="26"/>
        </w:numPr>
      </w:pPr>
      <w:r>
        <w:t xml:space="preserve">Backup immediately if: </w:t>
      </w:r>
    </w:p>
    <w:p w14:paraId="25B0A9B7" w14:textId="549E5AE5" w:rsidR="00756A2B" w:rsidRDefault="00756A2B" w:rsidP="00756A2B">
      <w:pPr>
        <w:pStyle w:val="NoSpacing"/>
        <w:numPr>
          <w:ilvl w:val="0"/>
          <w:numId w:val="27"/>
        </w:numPr>
      </w:pPr>
      <w:r>
        <w:t>The data schema of any of the tables are edited in any way.</w:t>
      </w:r>
    </w:p>
    <w:p w14:paraId="5A11F156" w14:textId="58057D1C" w:rsidR="00756A2B" w:rsidRDefault="00756A2B" w:rsidP="00756A2B">
      <w:pPr>
        <w:pStyle w:val="NoSpacing"/>
        <w:numPr>
          <w:ilvl w:val="0"/>
          <w:numId w:val="27"/>
        </w:numPr>
      </w:pPr>
      <w:r>
        <w:t>A table is dropped.</w:t>
      </w:r>
    </w:p>
    <w:p w14:paraId="659D78C1" w14:textId="12E2C86D" w:rsidR="00CA79B7" w:rsidRDefault="00CA79B7" w:rsidP="00756A2B">
      <w:pPr>
        <w:pStyle w:val="NoSpacing"/>
        <w:numPr>
          <w:ilvl w:val="0"/>
          <w:numId w:val="27"/>
        </w:numPr>
      </w:pPr>
      <w:r>
        <w:t>A table is added.</w:t>
      </w:r>
    </w:p>
    <w:p w14:paraId="4C2253FD" w14:textId="57C41171" w:rsidR="00756A2B" w:rsidRDefault="00756A2B" w:rsidP="00756A2B">
      <w:pPr>
        <w:pStyle w:val="NoSpacing"/>
        <w:numPr>
          <w:ilvl w:val="0"/>
          <w:numId w:val="27"/>
        </w:numPr>
      </w:pPr>
      <w:r>
        <w:t>Data cleaning procedures have been performed.</w:t>
      </w:r>
    </w:p>
    <w:p w14:paraId="17DDFA9D" w14:textId="15F5A5F5" w:rsidR="00756A2B" w:rsidRDefault="00756A2B" w:rsidP="00756A2B">
      <w:pPr>
        <w:pStyle w:val="NoSpacing"/>
        <w:numPr>
          <w:ilvl w:val="0"/>
          <w:numId w:val="27"/>
        </w:numPr>
      </w:pPr>
      <w:r>
        <w:t>Further data normalization has been performed.</w:t>
      </w:r>
    </w:p>
    <w:p w14:paraId="7E2387D0" w14:textId="68FCC4A0" w:rsidR="00756A2B" w:rsidRDefault="00756A2B" w:rsidP="00756A2B">
      <w:pPr>
        <w:pStyle w:val="NoSpacing"/>
        <w:numPr>
          <w:ilvl w:val="0"/>
          <w:numId w:val="27"/>
        </w:numPr>
      </w:pPr>
      <w:r>
        <w:t>A significantly sensitive or valued set of data has been inserted to one of the tables.</w:t>
      </w:r>
    </w:p>
    <w:p w14:paraId="087F438E" w14:textId="415B95B7" w:rsidR="00CA79B7" w:rsidRDefault="00CA79B7">
      <w:pPr>
        <w:rPr>
          <w:rFonts w:asciiTheme="majorHAnsi" w:eastAsiaTheme="majorEastAsia" w:hAnsiTheme="majorHAnsi" w:cstheme="majorBidi"/>
          <w:b/>
          <w:color w:val="404040" w:themeColor="text1" w:themeTint="BF"/>
          <w:sz w:val="32"/>
          <w:szCs w:val="26"/>
        </w:rPr>
      </w:pPr>
      <w:r>
        <w:br w:type="page"/>
      </w:r>
    </w:p>
    <w:p w14:paraId="57808A8F" w14:textId="552D2489" w:rsidR="00CA79B7" w:rsidRDefault="00CA79B7" w:rsidP="00CA79B7">
      <w:pPr>
        <w:pStyle w:val="Heading2"/>
      </w:pPr>
      <w:bookmarkStart w:id="19" w:name="_Data_Corruption_In-Depth"/>
      <w:bookmarkStart w:id="20" w:name="_Toc1654121"/>
      <w:bookmarkEnd w:id="19"/>
      <w:r>
        <w:lastRenderedPageBreak/>
        <w:t>Data Corruption In-Depth</w:t>
      </w:r>
      <w:bookmarkEnd w:id="20"/>
    </w:p>
    <w:p w14:paraId="6D275AF3" w14:textId="550F436F" w:rsidR="00CA79B7" w:rsidRDefault="00CA79B7" w:rsidP="00CA79B7">
      <w:pPr>
        <w:pStyle w:val="Heading2"/>
      </w:pPr>
    </w:p>
    <w:p w14:paraId="459ADFFA" w14:textId="64768598" w:rsidR="00CA79B7" w:rsidRDefault="00CA79B7" w:rsidP="00CA79B7">
      <w:pPr>
        <w:pStyle w:val="Heading3"/>
        <w:numPr>
          <w:ilvl w:val="0"/>
          <w:numId w:val="30"/>
        </w:numPr>
      </w:pPr>
      <w:bookmarkStart w:id="21" w:name="_Toc1654122"/>
      <w:r>
        <w:t>SQL Error 5172</w:t>
      </w:r>
      <w:bookmarkEnd w:id="21"/>
    </w:p>
    <w:p w14:paraId="31EFFEF2" w14:textId="77777777" w:rsidR="00CA79B7" w:rsidRPr="00CA79B7" w:rsidRDefault="00CA79B7" w:rsidP="00CA79B7"/>
    <w:p w14:paraId="78F0988F" w14:textId="77777777" w:rsidR="00CA79B7" w:rsidRDefault="00CA79B7" w:rsidP="00CA79B7">
      <w:r w:rsidRPr="00CA79B7">
        <w:t>The SQL Server saves its physical database in a primary file that has data as per the pages. The first page holds the information of the MDF file header, which is called a header page.</w:t>
      </w:r>
    </w:p>
    <w:p w14:paraId="06C35729" w14:textId="77777777" w:rsidR="00CA79B7" w:rsidRDefault="00CA79B7" w:rsidP="00CA79B7">
      <w:r w:rsidRPr="00CA79B7">
        <w:t xml:space="preserve"> It consists of various information about the database such as the size of the file, signature, etc. During the process of attaching the MDF in SQL Server, a frequent error encountered by users is error 5172.</w:t>
      </w:r>
    </w:p>
    <w:p w14:paraId="139B8F3E" w14:textId="1E50ED8E" w:rsidR="00CA79B7" w:rsidRDefault="00CA79B7" w:rsidP="00CA79B7">
      <w:r w:rsidRPr="00CA79B7">
        <w:t xml:space="preserve"> This generally occurs when the MDF file becomes unhealthy or damaged. Once this error occurs, the information of the header file has already been mismatched, making it difficult to access the data.</w:t>
      </w:r>
    </w:p>
    <w:p w14:paraId="21B623B9" w14:textId="6C2D8B27" w:rsidR="00CA79B7" w:rsidRDefault="00CA79B7" w:rsidP="00CA79B7">
      <w:r>
        <w:t>This error usually occurs due to:</w:t>
      </w:r>
    </w:p>
    <w:p w14:paraId="048F8EA0" w14:textId="7A5332C8" w:rsidR="00CA79B7" w:rsidRDefault="00CA79B7" w:rsidP="00CA79B7">
      <w:pPr>
        <w:pStyle w:val="ListParagraph"/>
        <w:numPr>
          <w:ilvl w:val="0"/>
          <w:numId w:val="31"/>
        </w:numPr>
      </w:pPr>
      <w:r>
        <w:t>Bad shutdown of the server system.</w:t>
      </w:r>
    </w:p>
    <w:p w14:paraId="125F4746" w14:textId="65CC2D25" w:rsidR="00CA79B7" w:rsidRDefault="00CA79B7" w:rsidP="00CA79B7">
      <w:pPr>
        <w:pStyle w:val="ListParagraph"/>
        <w:numPr>
          <w:ilvl w:val="0"/>
          <w:numId w:val="31"/>
        </w:numPr>
      </w:pPr>
      <w:r>
        <w:t>Attacks from a malicious virus.</w:t>
      </w:r>
    </w:p>
    <w:p w14:paraId="6C3E1647" w14:textId="7CD061FC" w:rsidR="00CA79B7" w:rsidRDefault="00CA79B7" w:rsidP="00CA79B7">
      <w:pPr>
        <w:pStyle w:val="ListParagraph"/>
        <w:numPr>
          <w:ilvl w:val="0"/>
          <w:numId w:val="31"/>
        </w:numPr>
      </w:pPr>
      <w:r>
        <w:t>Inappropriate shutdown of SQL Server.</w:t>
      </w:r>
    </w:p>
    <w:p w14:paraId="733C98CF" w14:textId="350E341B" w:rsidR="00CA79B7" w:rsidRDefault="00CA79B7" w:rsidP="00CA79B7">
      <w:pPr>
        <w:pStyle w:val="ListParagraph"/>
        <w:numPr>
          <w:ilvl w:val="0"/>
          <w:numId w:val="31"/>
        </w:numPr>
      </w:pPr>
      <w:r>
        <w:t>Malfunctioning of server hardware.</w:t>
      </w:r>
    </w:p>
    <w:p w14:paraId="6DDF8007" w14:textId="77777777" w:rsidR="00A31567" w:rsidRDefault="00CA79B7" w:rsidP="00A31567">
      <w:r>
        <w:t xml:space="preserve">Recovering from this error can only be done through the expertise of a Database Administrator or a System Admin that has expertise in the data sector. If professionals capable of this resolving this error cannot be found, restore a backup on a clean install of Microsoft SQL server as documented </w:t>
      </w:r>
      <w:hyperlink r:id="rId17" w:history="1">
        <w:proofErr w:type="spellStart"/>
        <w:r w:rsidRPr="00CA79B7">
          <w:rPr>
            <w:rStyle w:val="Hyperlink"/>
          </w:rPr>
          <w:t>here</w:t>
        </w:r>
      </w:hyperlink>
      <w:r w:rsidR="00A31567">
        <w:t>.</w:t>
      </w:r>
      <w:proofErr w:type="spellEnd"/>
    </w:p>
    <w:p w14:paraId="476946D0" w14:textId="0435A4C2" w:rsidR="00A31567" w:rsidRDefault="00A31567" w:rsidP="00A31567">
      <w:pPr>
        <w:pStyle w:val="Heading3"/>
        <w:numPr>
          <w:ilvl w:val="0"/>
          <w:numId w:val="30"/>
        </w:numPr>
      </w:pPr>
      <w:bookmarkStart w:id="22" w:name="_Toc1654123"/>
      <w:r w:rsidRPr="001670D8">
        <w:t>SQL Fatal 823 Error</w:t>
      </w:r>
      <w:bookmarkEnd w:id="22"/>
    </w:p>
    <w:p w14:paraId="18FE5037" w14:textId="46BFA010" w:rsidR="00A31567" w:rsidRDefault="00A31567" w:rsidP="00A31567"/>
    <w:p w14:paraId="11A73C02" w14:textId="77777777" w:rsidR="00A31567" w:rsidRDefault="00A31567" w:rsidP="00A31567">
      <w:r>
        <w:t xml:space="preserve">SQL users use Windows APIs for the execution of I/O operations. Upon the completion of I/O operations, SQL verifies for any error associated with the API calls. If these API calls are incompatible with the Operating System, error 823 occurs in SQL Server. </w:t>
      </w:r>
    </w:p>
    <w:p w14:paraId="0F74CC6B" w14:textId="20EE8AD4" w:rsidR="00A31567" w:rsidRDefault="00A31567" w:rsidP="00A31567">
      <w:r>
        <w:t>This error message consist</w:t>
      </w:r>
      <w:r>
        <w:t>s of the following information:</w:t>
      </w:r>
    </w:p>
    <w:p w14:paraId="4BB9C060" w14:textId="54D02DDF" w:rsidR="00A31567" w:rsidRDefault="00A31567" w:rsidP="00A31567">
      <w:pPr>
        <w:pStyle w:val="NoSpacing"/>
        <w:numPr>
          <w:ilvl w:val="0"/>
          <w:numId w:val="30"/>
        </w:numPr>
      </w:pPr>
      <w:r>
        <w:t>Whether the I/O operation is a write or read request</w:t>
      </w:r>
    </w:p>
    <w:p w14:paraId="5647CD41" w14:textId="636BF8C3" w:rsidR="00A31567" w:rsidRDefault="00A31567" w:rsidP="00A31567">
      <w:pPr>
        <w:pStyle w:val="NoSpacing"/>
        <w:numPr>
          <w:ilvl w:val="0"/>
          <w:numId w:val="30"/>
        </w:numPr>
      </w:pPr>
      <w:r>
        <w:t>The offset within the file wh</w:t>
      </w:r>
      <w:r>
        <w:t>ere the I/O operation was tried</w:t>
      </w:r>
    </w:p>
    <w:p w14:paraId="03B79E50" w14:textId="2FC37871" w:rsidR="00A31567" w:rsidRDefault="00A31567" w:rsidP="00A31567">
      <w:pPr>
        <w:pStyle w:val="NoSpacing"/>
        <w:numPr>
          <w:ilvl w:val="0"/>
          <w:numId w:val="30"/>
        </w:numPr>
      </w:pPr>
      <w:r>
        <w:t>The file against which</w:t>
      </w:r>
      <w:r>
        <w:t xml:space="preserve"> the I/O operation was executed</w:t>
      </w:r>
    </w:p>
    <w:p w14:paraId="3641103F" w14:textId="77777777" w:rsidR="00A31567" w:rsidRDefault="00A31567" w:rsidP="00A31567">
      <w:pPr>
        <w:pStyle w:val="NoSpacing"/>
        <w:numPr>
          <w:ilvl w:val="0"/>
          <w:numId w:val="30"/>
        </w:numPr>
      </w:pPr>
      <w:r>
        <w:t>The error code of the Operating System and error description</w:t>
      </w:r>
    </w:p>
    <w:p w14:paraId="791908AA" w14:textId="77777777" w:rsidR="00A31567" w:rsidRDefault="00A31567" w:rsidP="00A31567"/>
    <w:p w14:paraId="18F7732B" w14:textId="77777777" w:rsidR="00A31567" w:rsidRDefault="00A31567" w:rsidP="00A31567">
      <w:r>
        <w:t xml:space="preserve">The error 823 message signifies that there is an issue with the underlying storage machine hardware or a driver that is in the path of I/O request. </w:t>
      </w:r>
    </w:p>
    <w:p w14:paraId="54EA862E" w14:textId="77777777" w:rsidR="00A31567" w:rsidRDefault="00A31567" w:rsidP="00A31567">
      <w:r>
        <w:t>Users may face this error when</w:t>
      </w:r>
      <w:r>
        <w:t>:</w:t>
      </w:r>
    </w:p>
    <w:p w14:paraId="3E935C70" w14:textId="6DD57408" w:rsidR="00A31567" w:rsidRDefault="00A31567" w:rsidP="00A31567">
      <w:pPr>
        <w:pStyle w:val="ListParagraph"/>
        <w:numPr>
          <w:ilvl w:val="0"/>
          <w:numId w:val="33"/>
        </w:numPr>
      </w:pPr>
      <w:r>
        <w:t>T</w:t>
      </w:r>
      <w:r>
        <w:t>here are contra</w:t>
      </w:r>
      <w:r>
        <w:t>dictions in the file system.</w:t>
      </w:r>
    </w:p>
    <w:p w14:paraId="406C5264" w14:textId="198C6DD2" w:rsidR="00A31567" w:rsidRDefault="00A31567" w:rsidP="00A31567">
      <w:pPr>
        <w:pStyle w:val="ListParagraph"/>
        <w:numPr>
          <w:ilvl w:val="0"/>
          <w:numId w:val="33"/>
        </w:numPr>
      </w:pPr>
      <w:r>
        <w:t>I</w:t>
      </w:r>
      <w:r>
        <w:t>f the database file is corrupted.</w:t>
      </w:r>
    </w:p>
    <w:p w14:paraId="3B5DCD3B" w14:textId="3137DB38" w:rsidR="00A31567" w:rsidRPr="00A31567" w:rsidRDefault="00A31567" w:rsidP="00A31567">
      <w:r>
        <w:t xml:space="preserve">The only way to recover from this type of error is to move to a compatible MS Windows installed machine, fitting the </w:t>
      </w:r>
      <w:hyperlink w:anchor="_System_Requirements" w:history="1">
        <w:r w:rsidRPr="00A31567">
          <w:rPr>
            <w:rStyle w:val="Hyperlink"/>
          </w:rPr>
          <w:t>System Requirements</w:t>
        </w:r>
      </w:hyperlink>
      <w:r>
        <w:t xml:space="preserve"> for the solution to run.</w:t>
      </w:r>
    </w:p>
    <w:p w14:paraId="0CE7DF01" w14:textId="419BF3CD" w:rsidR="00CA79B7" w:rsidRDefault="00A31567" w:rsidP="00A31567">
      <w:pPr>
        <w:pStyle w:val="Heading3"/>
        <w:numPr>
          <w:ilvl w:val="0"/>
          <w:numId w:val="34"/>
        </w:numPr>
      </w:pPr>
      <w:bookmarkStart w:id="23" w:name="_Toc1654124"/>
      <w:r>
        <w:lastRenderedPageBreak/>
        <w:t>8946 SQL Server</w:t>
      </w:r>
      <w:bookmarkEnd w:id="23"/>
    </w:p>
    <w:p w14:paraId="61DEEBF9" w14:textId="4771DB34" w:rsidR="00CA79B7" w:rsidRDefault="00CA79B7" w:rsidP="00CA79B7"/>
    <w:p w14:paraId="29D10FC6" w14:textId="77777777" w:rsidR="00A31567" w:rsidRDefault="00A31567" w:rsidP="00CA79B7">
      <w:r w:rsidRPr="00A31567">
        <w:t xml:space="preserve">The main reason behind error 8946 is corruption in the SQL database. Once the error arises, it makes it tough to access the files. </w:t>
      </w:r>
    </w:p>
    <w:p w14:paraId="24D71CA2" w14:textId="77777777" w:rsidR="00A31567" w:rsidRDefault="00A31567" w:rsidP="00CA79B7">
      <w:r w:rsidRPr="00A31567">
        <w:t xml:space="preserve">Moreover, it can happen when there is not a valid page header to a specific assigned page. There are various reasons for the error. Some of these are power failure, virus infection, sudden shutdown of the machine, and hardware failure. </w:t>
      </w:r>
    </w:p>
    <w:p w14:paraId="1FA9ACCE" w14:textId="6CAB3200" w:rsidR="00A31567" w:rsidRDefault="00A31567" w:rsidP="00A31567">
      <w:r w:rsidRPr="00A31567">
        <w:t>Once the headers are corrupted or damaged, the entire data is damaged, possibly resulting in data loss. In order to avoid this, it is important to fix this issue as soon as possible.</w:t>
      </w:r>
      <w:r>
        <w:t xml:space="preserve"> In order to fix this, contact a database administrator or developer.</w:t>
      </w:r>
    </w:p>
    <w:p w14:paraId="4FF2C2D0" w14:textId="71D2C86C" w:rsidR="00A31567" w:rsidRDefault="00A31567" w:rsidP="00CA79B7">
      <w:pPr>
        <w:pStyle w:val="Heading2"/>
      </w:pPr>
      <w:bookmarkStart w:id="24" w:name="_System_Requirements"/>
      <w:bookmarkStart w:id="25" w:name="_Toc1654125"/>
      <w:bookmarkEnd w:id="24"/>
      <w:r>
        <w:t>System Requirements</w:t>
      </w:r>
      <w:bookmarkEnd w:id="25"/>
    </w:p>
    <w:p w14:paraId="3E5FBFFC" w14:textId="01F61182" w:rsidR="00A31567" w:rsidRDefault="00A31567" w:rsidP="00CA79B7">
      <w:pPr>
        <w:pStyle w:val="Heading2"/>
      </w:pPr>
    </w:p>
    <w:p w14:paraId="580A5136" w14:textId="10D23A85" w:rsidR="00A31567" w:rsidRDefault="00A31567" w:rsidP="00A31567">
      <w:r>
        <w:t>The database solution has been developed and run in a system matching the following specifications and will also definitely run in a system similar to the following specs:</w:t>
      </w:r>
    </w:p>
    <w:p w14:paraId="53B18FC9" w14:textId="6B004CAD" w:rsidR="00A31567" w:rsidRDefault="00A31567" w:rsidP="00A31567">
      <w:pPr>
        <w:pBdr>
          <w:top w:val="single" w:sz="4" w:space="1" w:color="auto"/>
          <w:left w:val="single" w:sz="4" w:space="4" w:color="auto"/>
          <w:bottom w:val="single" w:sz="4" w:space="1" w:color="auto"/>
          <w:right w:val="single" w:sz="4" w:space="4" w:color="auto"/>
        </w:pBdr>
        <w:spacing w:after="0"/>
      </w:pPr>
      <w:r w:rsidRPr="00A31567">
        <w:rPr>
          <w:b/>
        </w:rPr>
        <w:t>Processor</w:t>
      </w:r>
      <w:r>
        <w:t>: Intel® Core™ i3-4000M CPU @ 2.4 GHz</w:t>
      </w:r>
    </w:p>
    <w:p w14:paraId="058A7007" w14:textId="4614F8C4" w:rsidR="00A31567" w:rsidRDefault="00A31567" w:rsidP="00A31567">
      <w:pPr>
        <w:pBdr>
          <w:top w:val="single" w:sz="4" w:space="1" w:color="auto"/>
          <w:left w:val="single" w:sz="4" w:space="4" w:color="auto"/>
          <w:bottom w:val="single" w:sz="4" w:space="1" w:color="auto"/>
          <w:right w:val="single" w:sz="4" w:space="4" w:color="auto"/>
        </w:pBdr>
        <w:spacing w:after="0"/>
      </w:pPr>
      <w:r w:rsidRPr="00A31567">
        <w:rPr>
          <w:b/>
        </w:rPr>
        <w:t>RAM</w:t>
      </w:r>
      <w:r>
        <w:t>: 6.00 GB</w:t>
      </w:r>
    </w:p>
    <w:p w14:paraId="2D985DA2" w14:textId="68D55320" w:rsidR="00A31567" w:rsidRDefault="00A31567" w:rsidP="00A31567">
      <w:pPr>
        <w:pBdr>
          <w:top w:val="single" w:sz="4" w:space="1" w:color="auto"/>
          <w:left w:val="single" w:sz="4" w:space="4" w:color="auto"/>
          <w:bottom w:val="single" w:sz="4" w:space="1" w:color="auto"/>
          <w:right w:val="single" w:sz="4" w:space="4" w:color="auto"/>
        </w:pBdr>
        <w:spacing w:after="0"/>
      </w:pPr>
      <w:r w:rsidRPr="00A31567">
        <w:rPr>
          <w:b/>
        </w:rPr>
        <w:t>System type</w:t>
      </w:r>
      <w:r>
        <w:t>: 64-bit</w:t>
      </w:r>
    </w:p>
    <w:p w14:paraId="125F2262" w14:textId="5649BBE1" w:rsidR="00A31567" w:rsidRDefault="00A31567" w:rsidP="00A31567">
      <w:pPr>
        <w:pBdr>
          <w:top w:val="single" w:sz="4" w:space="1" w:color="auto"/>
          <w:left w:val="single" w:sz="4" w:space="4" w:color="auto"/>
          <w:bottom w:val="single" w:sz="4" w:space="1" w:color="auto"/>
          <w:right w:val="single" w:sz="4" w:space="4" w:color="auto"/>
        </w:pBdr>
        <w:spacing w:after="0"/>
      </w:pPr>
      <w:r w:rsidRPr="00A31567">
        <w:rPr>
          <w:b/>
        </w:rPr>
        <w:t>Operating System</w:t>
      </w:r>
      <w:r>
        <w:t>: Windows 8.1</w:t>
      </w:r>
    </w:p>
    <w:p w14:paraId="64A80C9F" w14:textId="6774684D" w:rsidR="00A31567" w:rsidRPr="00A31567" w:rsidRDefault="00A31567" w:rsidP="00A31567">
      <w:pPr>
        <w:pBdr>
          <w:top w:val="single" w:sz="4" w:space="1" w:color="auto"/>
          <w:left w:val="single" w:sz="4" w:space="4" w:color="auto"/>
          <w:bottom w:val="single" w:sz="4" w:space="1" w:color="auto"/>
          <w:right w:val="single" w:sz="4" w:space="4" w:color="auto"/>
        </w:pBdr>
        <w:spacing w:after="0"/>
      </w:pPr>
      <w:r w:rsidRPr="00A31567">
        <w:rPr>
          <w:b/>
        </w:rPr>
        <w:t>Microsoft SQL Server</w:t>
      </w:r>
      <w:r>
        <w:t>: MSSQL v11.0 RTM</w:t>
      </w:r>
    </w:p>
    <w:p w14:paraId="512178CF" w14:textId="5F8EEF14" w:rsidR="00A31567" w:rsidRDefault="00A31567" w:rsidP="00A31567">
      <w:pPr>
        <w:spacing w:after="0"/>
      </w:pPr>
    </w:p>
    <w:p w14:paraId="699F58F8" w14:textId="48DF2D73" w:rsidR="00756A2B" w:rsidRDefault="005D1A8E" w:rsidP="005D1A8E">
      <w:pPr>
        <w:pStyle w:val="Heading2"/>
      </w:pPr>
      <w:bookmarkStart w:id="26" w:name="_Toc1654126"/>
      <w:r>
        <w:t>Further improvements for the database solution</w:t>
      </w:r>
      <w:bookmarkEnd w:id="26"/>
    </w:p>
    <w:p w14:paraId="34DF7B81" w14:textId="4D326D88" w:rsidR="005D1A8E" w:rsidRDefault="005D1A8E" w:rsidP="005D1A8E">
      <w:pPr>
        <w:pStyle w:val="Heading2"/>
      </w:pPr>
    </w:p>
    <w:p w14:paraId="22A0D526" w14:textId="366587B8" w:rsidR="005D1A8E" w:rsidRDefault="005D1A8E" w:rsidP="005D1A8E">
      <w:pPr>
        <w:pStyle w:val="NoSpacing"/>
      </w:pPr>
      <w:r>
        <w:t>If at any point in time Trinity Music School would perform any improvements on the existing installation, show the following list to the company that have taken up the contract:</w:t>
      </w:r>
    </w:p>
    <w:p w14:paraId="70146FF6" w14:textId="77777777" w:rsidR="005D1A8E" w:rsidRDefault="005D1A8E" w:rsidP="005D1A8E">
      <w:pPr>
        <w:pStyle w:val="NoSpacing"/>
      </w:pPr>
    </w:p>
    <w:p w14:paraId="195F3793" w14:textId="2A16305C" w:rsidR="005D1A8E" w:rsidRDefault="005D1A8E" w:rsidP="005D1A8E">
      <w:pPr>
        <w:pStyle w:val="NoSpacing"/>
        <w:numPr>
          <w:ilvl w:val="0"/>
          <w:numId w:val="35"/>
        </w:numPr>
      </w:pPr>
      <w:r>
        <w:t xml:space="preserve">Deploy the database to a centralized cloud database server, implement SSH in order to connect to the server. You may use </w:t>
      </w:r>
      <w:proofErr w:type="spellStart"/>
      <w:r>
        <w:t>PuTTy</w:t>
      </w:r>
      <w:proofErr w:type="spellEnd"/>
      <w:r>
        <w:t xml:space="preserve"> if personal implementation is beyond the scope.</w:t>
      </w:r>
    </w:p>
    <w:p w14:paraId="3049F3A4" w14:textId="7BC2B402" w:rsidR="005D1A8E" w:rsidRDefault="005D1A8E" w:rsidP="005D1A8E">
      <w:pPr>
        <w:pStyle w:val="NoSpacing"/>
        <w:numPr>
          <w:ilvl w:val="0"/>
          <w:numId w:val="35"/>
        </w:numPr>
      </w:pPr>
      <w:r>
        <w:t>Enforce encrypted bit streams between users and host systems using a standard encryption algorithm like American Encryption Standard, on the 256-bit variant in GCM mode.</w:t>
      </w:r>
    </w:p>
    <w:p w14:paraId="77809F78" w14:textId="04230391" w:rsidR="005D1A8E" w:rsidRDefault="005D1A8E" w:rsidP="005D1A8E">
      <w:pPr>
        <w:pStyle w:val="NoSpacing"/>
        <w:numPr>
          <w:ilvl w:val="0"/>
          <w:numId w:val="35"/>
        </w:numPr>
      </w:pPr>
      <w:r>
        <w:t>Provide instructions to Trinity Music School to perform encrypted backups or produce a system that will automate the backup process but make encrypted backups instead.</w:t>
      </w:r>
    </w:p>
    <w:p w14:paraId="4E4C8C32" w14:textId="39DE676E" w:rsidR="005D1A8E" w:rsidRDefault="005D1A8E" w:rsidP="005D1A8E">
      <w:pPr>
        <w:pStyle w:val="NoSpacing"/>
        <w:numPr>
          <w:ilvl w:val="0"/>
          <w:numId w:val="35"/>
        </w:numPr>
      </w:pPr>
      <w:r>
        <w:t>Move away from a SQL RDBMS like MSSQL and use a NoSQL installation like MongoDB as the data schema and scenario are yet to immature for SQL and therefore reduces flexibility during data storage.</w:t>
      </w:r>
    </w:p>
    <w:p w14:paraId="2432BBC8" w14:textId="51770BB8" w:rsidR="005D1A8E" w:rsidRDefault="005D1A8E" w:rsidP="005D1A8E">
      <w:pPr>
        <w:pStyle w:val="NoSpacing"/>
        <w:numPr>
          <w:ilvl w:val="0"/>
          <w:numId w:val="35"/>
        </w:numPr>
      </w:pPr>
      <w:r>
        <w:t>Use auto-scheduling and jobs in SSMS to automate backups and perform data cleaning upon authorization.</w:t>
      </w:r>
    </w:p>
    <w:p w14:paraId="559F7DA5" w14:textId="65F17B83" w:rsidR="005D1A8E" w:rsidRDefault="005D1A8E" w:rsidP="005D1A8E">
      <w:pPr>
        <w:pStyle w:val="NoSpacing"/>
        <w:numPr>
          <w:ilvl w:val="0"/>
          <w:numId w:val="35"/>
        </w:numPr>
      </w:pPr>
      <w:r>
        <w:t>Introduce an MDF viewer to trinityHS so that they can view their tables without running SQL commands.</w:t>
      </w:r>
    </w:p>
    <w:p w14:paraId="7C1C3CB5" w14:textId="44072371" w:rsidR="005D1A8E" w:rsidRDefault="005D1A8E" w:rsidP="005D1A8E">
      <w:pPr>
        <w:pStyle w:val="NoSpacing"/>
        <w:numPr>
          <w:ilvl w:val="0"/>
          <w:numId w:val="35"/>
        </w:numPr>
      </w:pPr>
      <w:r>
        <w:t>If the database has been deployed to a centralized cloud, then proceed to develop a RESTful API to interact with the database over a load balancing layer like NGINX and an encryption monitor.</w:t>
      </w:r>
    </w:p>
    <w:p w14:paraId="60E77639" w14:textId="1A3D0D90" w:rsidR="005D1A8E" w:rsidRDefault="005D1A8E" w:rsidP="005D1A8E">
      <w:pPr>
        <w:pStyle w:val="NoSpacing"/>
        <w:numPr>
          <w:ilvl w:val="0"/>
          <w:numId w:val="35"/>
        </w:numPr>
      </w:pPr>
      <w:r>
        <w:t>Introduce Trinity Music School to SAP Crystal Reports in order to visualize data better for easier management decisions.</w:t>
      </w:r>
    </w:p>
    <w:p w14:paraId="5F9401DF" w14:textId="7DE816CC" w:rsidR="00756A2B" w:rsidRPr="00482A1B" w:rsidRDefault="00756A2B" w:rsidP="00B0657A">
      <w:pPr>
        <w:pStyle w:val="NoSpacing"/>
      </w:pPr>
      <w:r>
        <w:tab/>
      </w:r>
    </w:p>
    <w:p w14:paraId="20EF8AFF" w14:textId="77777777" w:rsidR="00A6289D" w:rsidRDefault="00A6289D" w:rsidP="00A6289D">
      <w:pPr>
        <w:pStyle w:val="ListParagraph"/>
        <w:ind w:left="3600"/>
      </w:pPr>
    </w:p>
    <w:p w14:paraId="21808B11" w14:textId="77777777" w:rsidR="00A6289D" w:rsidRDefault="00A6289D" w:rsidP="00A6289D">
      <w:pPr>
        <w:pStyle w:val="ListParagraph"/>
        <w:ind w:left="3600"/>
      </w:pPr>
    </w:p>
    <w:p w14:paraId="6EC25DE6" w14:textId="77777777" w:rsidR="00A6289D" w:rsidRDefault="00A6289D" w:rsidP="00A6289D">
      <w:pPr>
        <w:pStyle w:val="ListParagraph"/>
        <w:ind w:left="3600"/>
      </w:pPr>
    </w:p>
    <w:p w14:paraId="782AAB39" w14:textId="45E2CFF6" w:rsidR="000C5031" w:rsidRDefault="000C5031" w:rsidP="00A6289D">
      <w:pPr>
        <w:pStyle w:val="ListParagraph"/>
        <w:ind w:left="3600"/>
      </w:pPr>
      <w:r>
        <w:br w:type="page"/>
      </w:r>
    </w:p>
    <w:p w14:paraId="5280795D" w14:textId="77777777" w:rsidR="000C5031" w:rsidRPr="00EB0A19" w:rsidRDefault="000C5031" w:rsidP="00EB0A19">
      <w:pPr>
        <w:pStyle w:val="ListParagraph"/>
      </w:pPr>
    </w:p>
    <w:sectPr w:rsidR="000C5031" w:rsidRPr="00EB0A19" w:rsidSect="003522B9">
      <w:footerReference w:type="default" r:id="rId18"/>
      <w:pgSz w:w="11906" w:h="16838" w:code="9"/>
      <w:pgMar w:top="720" w:right="720" w:bottom="720" w:left="720" w:header="720" w:footer="288"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C7D49" w14:textId="77777777" w:rsidR="00FF2451" w:rsidRDefault="00FF2451" w:rsidP="00EB2399">
      <w:pPr>
        <w:spacing w:after="0" w:line="240" w:lineRule="auto"/>
      </w:pPr>
      <w:r>
        <w:separator/>
      </w:r>
    </w:p>
  </w:endnote>
  <w:endnote w:type="continuationSeparator" w:id="0">
    <w:p w14:paraId="5FCD2719" w14:textId="77777777" w:rsidR="00FF2451" w:rsidRDefault="00FF2451"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575213"/>
      <w:docPartObj>
        <w:docPartGallery w:val="Page Numbers (Bottom of Page)"/>
        <w:docPartUnique/>
      </w:docPartObj>
    </w:sdtPr>
    <w:sdtEndPr>
      <w:rPr>
        <w:color w:val="7F7F7F" w:themeColor="background1" w:themeShade="7F"/>
        <w:spacing w:val="60"/>
      </w:rPr>
    </w:sdtEndPr>
    <w:sdtContent>
      <w:p w14:paraId="6D33B3D3" w14:textId="0A417726" w:rsidR="00CA79B7" w:rsidRDefault="00CA79B7">
        <w:pPr>
          <w:pStyle w:val="Footer"/>
          <w:pBdr>
            <w:top w:val="single" w:sz="4" w:space="1" w:color="D9D9D9" w:themeColor="background1" w:themeShade="D9"/>
          </w:pBdr>
        </w:pPr>
        <w:r>
          <w:fldChar w:fldCharType="begin"/>
        </w:r>
        <w:r>
          <w:instrText xml:space="preserve"> PAGE   \* MERGEFORMAT </w:instrText>
        </w:r>
        <w:r>
          <w:fldChar w:fldCharType="separate"/>
        </w:r>
        <w:r w:rsidR="005D1A8E">
          <w:rPr>
            <w:noProof/>
          </w:rPr>
          <w:t>3</w:t>
        </w:r>
        <w:r>
          <w:rPr>
            <w:noProof/>
          </w:rPr>
          <w:fldChar w:fldCharType="end"/>
        </w:r>
        <w:r>
          <w:t xml:space="preserve"> | </w:t>
        </w:r>
        <w:r>
          <w:rPr>
            <w:color w:val="7F7F7F" w:themeColor="background1" w:themeShade="7F"/>
            <w:spacing w:val="60"/>
          </w:rPr>
          <w:t>Page</w:t>
        </w:r>
      </w:p>
    </w:sdtContent>
  </w:sdt>
  <w:p w14:paraId="40EC3C1C" w14:textId="3D20AF18" w:rsidR="00CA79B7" w:rsidRDefault="00CA79B7" w:rsidP="00EB23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6426D" w14:textId="77777777" w:rsidR="00FF2451" w:rsidRDefault="00FF2451" w:rsidP="00EB2399">
      <w:pPr>
        <w:spacing w:after="0" w:line="240" w:lineRule="auto"/>
      </w:pPr>
      <w:r>
        <w:separator/>
      </w:r>
    </w:p>
  </w:footnote>
  <w:footnote w:type="continuationSeparator" w:id="0">
    <w:p w14:paraId="72B7A0A2" w14:textId="77777777" w:rsidR="00FF2451" w:rsidRDefault="00FF2451"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DDB"/>
    <w:multiLevelType w:val="multilevel"/>
    <w:tmpl w:val="17FA49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7B17EF"/>
    <w:multiLevelType w:val="hybridMultilevel"/>
    <w:tmpl w:val="32A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14E53"/>
    <w:multiLevelType w:val="hybridMultilevel"/>
    <w:tmpl w:val="FAD42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FE0301B"/>
    <w:multiLevelType w:val="hybridMultilevel"/>
    <w:tmpl w:val="831E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B40DF"/>
    <w:multiLevelType w:val="hybridMultilevel"/>
    <w:tmpl w:val="FA423BB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6083F"/>
    <w:multiLevelType w:val="multilevel"/>
    <w:tmpl w:val="17FA49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F5752B"/>
    <w:multiLevelType w:val="hybridMultilevel"/>
    <w:tmpl w:val="8B22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E093B"/>
    <w:multiLevelType w:val="hybridMultilevel"/>
    <w:tmpl w:val="A2700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CF378C"/>
    <w:multiLevelType w:val="hybridMultilevel"/>
    <w:tmpl w:val="8E946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43C41"/>
    <w:multiLevelType w:val="hybridMultilevel"/>
    <w:tmpl w:val="A2700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D16DD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EB21DAA"/>
    <w:multiLevelType w:val="hybridMultilevel"/>
    <w:tmpl w:val="5B7E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C4282"/>
    <w:multiLevelType w:val="hybridMultilevel"/>
    <w:tmpl w:val="778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7025D"/>
    <w:multiLevelType w:val="hybridMultilevel"/>
    <w:tmpl w:val="AE9C23C6"/>
    <w:lvl w:ilvl="0" w:tplc="E3302778">
      <w:start w:val="1"/>
      <w:numFmt w:val="decimal"/>
      <w:lvlText w:val="%1."/>
      <w:lvlJc w:val="left"/>
      <w:pPr>
        <w:ind w:left="146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4" w15:restartNumberingAfterBreak="0">
    <w:nsid w:val="35D27129"/>
    <w:multiLevelType w:val="hybridMultilevel"/>
    <w:tmpl w:val="78E8CA00"/>
    <w:lvl w:ilvl="0" w:tplc="CB2AB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4C17FA"/>
    <w:multiLevelType w:val="hybridMultilevel"/>
    <w:tmpl w:val="1E04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C3D52"/>
    <w:multiLevelType w:val="hybridMultilevel"/>
    <w:tmpl w:val="4A6C6B5E"/>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968AB"/>
    <w:multiLevelType w:val="hybridMultilevel"/>
    <w:tmpl w:val="F43A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013F3"/>
    <w:multiLevelType w:val="hybridMultilevel"/>
    <w:tmpl w:val="8654EE78"/>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7A2160"/>
    <w:multiLevelType w:val="hybridMultilevel"/>
    <w:tmpl w:val="CB8E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92A54"/>
    <w:multiLevelType w:val="hybridMultilevel"/>
    <w:tmpl w:val="3B7C7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493F21"/>
    <w:multiLevelType w:val="hybridMultilevel"/>
    <w:tmpl w:val="4B0C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A7C74"/>
    <w:multiLevelType w:val="hybridMultilevel"/>
    <w:tmpl w:val="978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63C27"/>
    <w:multiLevelType w:val="hybridMultilevel"/>
    <w:tmpl w:val="BEA6A0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4" w15:restartNumberingAfterBreak="0">
    <w:nsid w:val="4F2E4EE5"/>
    <w:multiLevelType w:val="hybridMultilevel"/>
    <w:tmpl w:val="E4624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9F5354"/>
    <w:multiLevelType w:val="hybridMultilevel"/>
    <w:tmpl w:val="FED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104C8"/>
    <w:multiLevelType w:val="hybridMultilevel"/>
    <w:tmpl w:val="9584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E34BA"/>
    <w:multiLevelType w:val="hybridMultilevel"/>
    <w:tmpl w:val="6E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A5903"/>
    <w:multiLevelType w:val="hybridMultilevel"/>
    <w:tmpl w:val="0E6C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44F25"/>
    <w:multiLevelType w:val="hybridMultilevel"/>
    <w:tmpl w:val="E370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62882"/>
    <w:multiLevelType w:val="hybridMultilevel"/>
    <w:tmpl w:val="35EA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130A3"/>
    <w:multiLevelType w:val="hybridMultilevel"/>
    <w:tmpl w:val="14821CFC"/>
    <w:lvl w:ilvl="0" w:tplc="E33027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3B52EE"/>
    <w:multiLevelType w:val="hybridMultilevel"/>
    <w:tmpl w:val="1514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752FC"/>
    <w:multiLevelType w:val="hybridMultilevel"/>
    <w:tmpl w:val="79A0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C74F98"/>
    <w:multiLevelType w:val="hybridMultilevel"/>
    <w:tmpl w:val="5B0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11"/>
  </w:num>
  <w:num w:numId="4">
    <w:abstractNumId w:val="23"/>
  </w:num>
  <w:num w:numId="5">
    <w:abstractNumId w:val="30"/>
  </w:num>
  <w:num w:numId="6">
    <w:abstractNumId w:val="33"/>
  </w:num>
  <w:num w:numId="7">
    <w:abstractNumId w:val="34"/>
  </w:num>
  <w:num w:numId="8">
    <w:abstractNumId w:val="27"/>
  </w:num>
  <w:num w:numId="9">
    <w:abstractNumId w:val="19"/>
  </w:num>
  <w:num w:numId="10">
    <w:abstractNumId w:val="17"/>
  </w:num>
  <w:num w:numId="11">
    <w:abstractNumId w:val="14"/>
  </w:num>
  <w:num w:numId="12">
    <w:abstractNumId w:val="18"/>
  </w:num>
  <w:num w:numId="13">
    <w:abstractNumId w:val="13"/>
  </w:num>
  <w:num w:numId="14">
    <w:abstractNumId w:val="31"/>
  </w:num>
  <w:num w:numId="15">
    <w:abstractNumId w:val="4"/>
  </w:num>
  <w:num w:numId="16">
    <w:abstractNumId w:val="16"/>
  </w:num>
  <w:num w:numId="17">
    <w:abstractNumId w:val="12"/>
  </w:num>
  <w:num w:numId="18">
    <w:abstractNumId w:val="15"/>
  </w:num>
  <w:num w:numId="19">
    <w:abstractNumId w:val="22"/>
  </w:num>
  <w:num w:numId="20">
    <w:abstractNumId w:val="9"/>
  </w:num>
  <w:num w:numId="21">
    <w:abstractNumId w:val="3"/>
  </w:num>
  <w:num w:numId="22">
    <w:abstractNumId w:val="6"/>
  </w:num>
  <w:num w:numId="23">
    <w:abstractNumId w:val="2"/>
  </w:num>
  <w:num w:numId="24">
    <w:abstractNumId w:val="29"/>
  </w:num>
  <w:num w:numId="25">
    <w:abstractNumId w:val="20"/>
  </w:num>
  <w:num w:numId="26">
    <w:abstractNumId w:val="10"/>
  </w:num>
  <w:num w:numId="27">
    <w:abstractNumId w:val="24"/>
  </w:num>
  <w:num w:numId="28">
    <w:abstractNumId w:val="5"/>
  </w:num>
  <w:num w:numId="29">
    <w:abstractNumId w:val="0"/>
  </w:num>
  <w:num w:numId="30">
    <w:abstractNumId w:val="32"/>
  </w:num>
  <w:num w:numId="31">
    <w:abstractNumId w:val="28"/>
  </w:num>
  <w:num w:numId="32">
    <w:abstractNumId w:val="7"/>
  </w:num>
  <w:num w:numId="33">
    <w:abstractNumId w:val="21"/>
  </w:num>
  <w:num w:numId="34">
    <w:abstractNumId w:val="25"/>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15"/>
    <w:rsid w:val="00027C7D"/>
    <w:rsid w:val="00043279"/>
    <w:rsid w:val="00054BDD"/>
    <w:rsid w:val="000B3D0F"/>
    <w:rsid w:val="000C5031"/>
    <w:rsid w:val="000D5EF5"/>
    <w:rsid w:val="0010766A"/>
    <w:rsid w:val="00114DE0"/>
    <w:rsid w:val="00121602"/>
    <w:rsid w:val="00122D6A"/>
    <w:rsid w:val="001466B8"/>
    <w:rsid w:val="001670D8"/>
    <w:rsid w:val="001D3CF2"/>
    <w:rsid w:val="00211387"/>
    <w:rsid w:val="00212C0D"/>
    <w:rsid w:val="00240BC9"/>
    <w:rsid w:val="00242E00"/>
    <w:rsid w:val="00247B93"/>
    <w:rsid w:val="00252F56"/>
    <w:rsid w:val="002F4274"/>
    <w:rsid w:val="00305F40"/>
    <w:rsid w:val="00310DC2"/>
    <w:rsid w:val="00331543"/>
    <w:rsid w:val="003346B4"/>
    <w:rsid w:val="003522B9"/>
    <w:rsid w:val="0038400F"/>
    <w:rsid w:val="00384F78"/>
    <w:rsid w:val="00386BFD"/>
    <w:rsid w:val="00433B5F"/>
    <w:rsid w:val="00440B2F"/>
    <w:rsid w:val="004709C3"/>
    <w:rsid w:val="00482A1B"/>
    <w:rsid w:val="004C0571"/>
    <w:rsid w:val="004C2E69"/>
    <w:rsid w:val="004E55C2"/>
    <w:rsid w:val="004F14EE"/>
    <w:rsid w:val="00526CB3"/>
    <w:rsid w:val="00596D38"/>
    <w:rsid w:val="005D1A8E"/>
    <w:rsid w:val="005F4532"/>
    <w:rsid w:val="00614A90"/>
    <w:rsid w:val="00646015"/>
    <w:rsid w:val="006555D4"/>
    <w:rsid w:val="00674474"/>
    <w:rsid w:val="006E2AB5"/>
    <w:rsid w:val="007447EB"/>
    <w:rsid w:val="00756A2B"/>
    <w:rsid w:val="0076296E"/>
    <w:rsid w:val="0082709F"/>
    <w:rsid w:val="00890E48"/>
    <w:rsid w:val="00890EE8"/>
    <w:rsid w:val="008B30FC"/>
    <w:rsid w:val="008F3D15"/>
    <w:rsid w:val="008F5046"/>
    <w:rsid w:val="009130B0"/>
    <w:rsid w:val="009351E7"/>
    <w:rsid w:val="00953F1F"/>
    <w:rsid w:val="00993DD2"/>
    <w:rsid w:val="009B476E"/>
    <w:rsid w:val="009B6286"/>
    <w:rsid w:val="009C59CF"/>
    <w:rsid w:val="009D3A0A"/>
    <w:rsid w:val="009D5C6D"/>
    <w:rsid w:val="009F6555"/>
    <w:rsid w:val="00A13C8F"/>
    <w:rsid w:val="00A31567"/>
    <w:rsid w:val="00A479FC"/>
    <w:rsid w:val="00A6289D"/>
    <w:rsid w:val="00A64D9E"/>
    <w:rsid w:val="00A84C1D"/>
    <w:rsid w:val="00A93D66"/>
    <w:rsid w:val="00AC5B67"/>
    <w:rsid w:val="00AD1D7A"/>
    <w:rsid w:val="00B056F8"/>
    <w:rsid w:val="00B0657A"/>
    <w:rsid w:val="00B102D3"/>
    <w:rsid w:val="00B41FEC"/>
    <w:rsid w:val="00B553B5"/>
    <w:rsid w:val="00C40C72"/>
    <w:rsid w:val="00C4693A"/>
    <w:rsid w:val="00CA403C"/>
    <w:rsid w:val="00CA79B7"/>
    <w:rsid w:val="00D132FD"/>
    <w:rsid w:val="00D206DB"/>
    <w:rsid w:val="00D21C46"/>
    <w:rsid w:val="00D407B1"/>
    <w:rsid w:val="00DA6A2E"/>
    <w:rsid w:val="00DB146F"/>
    <w:rsid w:val="00DB5122"/>
    <w:rsid w:val="00DD4DBF"/>
    <w:rsid w:val="00DF4EAC"/>
    <w:rsid w:val="00E05740"/>
    <w:rsid w:val="00E1096F"/>
    <w:rsid w:val="00E22A71"/>
    <w:rsid w:val="00E43531"/>
    <w:rsid w:val="00E50717"/>
    <w:rsid w:val="00E5239C"/>
    <w:rsid w:val="00E655E7"/>
    <w:rsid w:val="00E93D53"/>
    <w:rsid w:val="00EB0978"/>
    <w:rsid w:val="00EB0A19"/>
    <w:rsid w:val="00EB2399"/>
    <w:rsid w:val="00EB302D"/>
    <w:rsid w:val="00EC080B"/>
    <w:rsid w:val="00F0142C"/>
    <w:rsid w:val="00F403CD"/>
    <w:rsid w:val="00F519F7"/>
    <w:rsid w:val="00FB1A96"/>
    <w:rsid w:val="00FD2DAF"/>
    <w:rsid w:val="00FF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B9"/>
    <w:rPr>
      <w:sz w:val="24"/>
    </w:rPr>
  </w:style>
  <w:style w:type="paragraph" w:styleId="Heading1">
    <w:name w:val="heading 1"/>
    <w:basedOn w:val="Normal"/>
    <w:next w:val="Normal"/>
    <w:link w:val="Heading1Char"/>
    <w:uiPriority w:val="9"/>
    <w:qFormat/>
    <w:rsid w:val="00122D6A"/>
    <w:pPr>
      <w:keepNext/>
      <w:keepLines/>
      <w:spacing w:after="0"/>
      <w:outlineLvl w:val="0"/>
    </w:pPr>
    <w:rPr>
      <w:rFonts w:asciiTheme="majorHAnsi" w:eastAsiaTheme="majorEastAsia" w:hAnsiTheme="majorHAnsi" w:cstheme="majorBidi"/>
      <w:color w:val="000000" w:themeColor="text1"/>
      <w:sz w:val="44"/>
      <w:szCs w:val="32"/>
    </w:rPr>
  </w:style>
  <w:style w:type="paragraph" w:styleId="Heading2">
    <w:name w:val="heading 2"/>
    <w:basedOn w:val="Normal"/>
    <w:link w:val="Heading2Char"/>
    <w:uiPriority w:val="9"/>
    <w:unhideWhenUsed/>
    <w:qFormat/>
    <w:rsid w:val="00CA79B7"/>
    <w:pPr>
      <w:keepNext/>
      <w:keepLines/>
      <w:spacing w:after="0"/>
      <w:contextualSpacing/>
      <w:outlineLvl w:val="1"/>
    </w:pPr>
    <w:rPr>
      <w:rFonts w:asciiTheme="majorHAnsi" w:eastAsiaTheme="majorEastAsia" w:hAnsiTheme="majorHAnsi" w:cstheme="majorBidi"/>
      <w:b/>
      <w:color w:val="404040" w:themeColor="text1" w:themeTint="BF"/>
      <w:sz w:val="32"/>
      <w:szCs w:val="26"/>
    </w:rPr>
  </w:style>
  <w:style w:type="paragraph" w:styleId="Heading3">
    <w:name w:val="heading 3"/>
    <w:basedOn w:val="Normal"/>
    <w:next w:val="Normal"/>
    <w:link w:val="Heading3Char"/>
    <w:uiPriority w:val="9"/>
    <w:unhideWhenUsed/>
    <w:qFormat/>
    <w:rsid w:val="000C5031"/>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2F56"/>
    <w:pPr>
      <w:spacing w:after="0" w:line="240" w:lineRule="auto"/>
    </w:pPr>
    <w:rPr>
      <w:sz w:val="24"/>
    </w:rPr>
  </w:style>
  <w:style w:type="table" w:styleId="TableGrid">
    <w:name w:val="Table Grid"/>
    <w:basedOn w:val="Table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2D6A"/>
    <w:rPr>
      <w:rFonts w:asciiTheme="majorHAnsi" w:eastAsiaTheme="majorEastAsia" w:hAnsiTheme="majorHAnsi" w:cstheme="majorBidi"/>
      <w:color w:val="000000" w:themeColor="text1"/>
      <w:sz w:val="44"/>
      <w:szCs w:val="32"/>
    </w:rPr>
  </w:style>
  <w:style w:type="character" w:customStyle="1" w:styleId="Heading2Char">
    <w:name w:val="Heading 2 Char"/>
    <w:basedOn w:val="DefaultParagraphFont"/>
    <w:link w:val="Heading2"/>
    <w:uiPriority w:val="9"/>
    <w:rsid w:val="00CA79B7"/>
    <w:rPr>
      <w:rFonts w:asciiTheme="majorHAnsi" w:eastAsiaTheme="majorEastAsia" w:hAnsiTheme="majorHAnsi" w:cstheme="majorBidi"/>
      <w:b/>
      <w:color w:val="404040" w:themeColor="text1" w:themeTint="BF"/>
      <w:sz w:val="32"/>
      <w:szCs w:val="26"/>
    </w:rPr>
  </w:style>
  <w:style w:type="paragraph" w:styleId="Title">
    <w:name w:val="Title"/>
    <w:basedOn w:val="Normal"/>
    <w:link w:val="TitleChar"/>
    <w:uiPriority w:val="10"/>
    <w:qFormat/>
    <w:rsid w:val="00252F56"/>
    <w:pPr>
      <w:spacing w:after="0" w:line="240" w:lineRule="auto"/>
      <w:contextualSpacing/>
    </w:pPr>
    <w:rPr>
      <w:rFonts w:asciiTheme="majorHAnsi" w:eastAsiaTheme="majorEastAsia" w:hAnsiTheme="majorHAnsi" w:cstheme="majorBidi"/>
      <w:b/>
      <w:spacing w:val="-10"/>
      <w:kern w:val="28"/>
      <w:sz w:val="96"/>
      <w:szCs w:val="56"/>
    </w:rPr>
  </w:style>
  <w:style w:type="character" w:customStyle="1" w:styleId="TitleChar">
    <w:name w:val="Title Char"/>
    <w:basedOn w:val="DefaultParagraphFont"/>
    <w:link w:val="Title"/>
    <w:uiPriority w:val="10"/>
    <w:rsid w:val="00252F56"/>
    <w:rPr>
      <w:rFonts w:asciiTheme="majorHAnsi" w:eastAsiaTheme="majorEastAsia" w:hAnsiTheme="majorHAnsi" w:cstheme="majorBidi"/>
      <w:b/>
      <w:spacing w:val="-10"/>
      <w:kern w:val="28"/>
      <w:sz w:val="96"/>
      <w:szCs w:val="56"/>
    </w:rPr>
  </w:style>
  <w:style w:type="paragraph" w:styleId="Subtitle">
    <w:name w:val="Subtitle"/>
    <w:basedOn w:val="Normal"/>
    <w:link w:val="Subtitle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114DE0"/>
    <w:rPr>
      <w:rFonts w:eastAsiaTheme="minorEastAsia"/>
      <w:color w:val="F2F2F2" w:themeColor="background1" w:themeShade="F2"/>
      <w:spacing w:val="15"/>
      <w:sz w:val="48"/>
    </w:rPr>
  </w:style>
  <w:style w:type="paragraph" w:styleId="Header">
    <w:name w:val="header"/>
    <w:basedOn w:val="Normal"/>
    <w:link w:val="HeaderChar"/>
    <w:uiPriority w:val="99"/>
    <w:unhideWhenUsed/>
    <w:rsid w:val="00EB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9"/>
  </w:style>
  <w:style w:type="paragraph" w:styleId="Footer">
    <w:name w:val="footer"/>
    <w:basedOn w:val="Normal"/>
    <w:link w:val="FooterChar"/>
    <w:uiPriority w:val="99"/>
    <w:unhideWhenUsed/>
    <w:rsid w:val="00EB2399"/>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EB2399"/>
  </w:style>
  <w:style w:type="character" w:customStyle="1" w:styleId="Heading3Char">
    <w:name w:val="Heading 3 Char"/>
    <w:basedOn w:val="DefaultParagraphFont"/>
    <w:link w:val="Heading3"/>
    <w:uiPriority w:val="9"/>
    <w:rsid w:val="000C5031"/>
    <w:rPr>
      <w:rFonts w:asciiTheme="majorHAnsi" w:eastAsiaTheme="majorEastAsia" w:hAnsiTheme="majorHAnsi" w:cstheme="majorBidi"/>
      <w:color w:val="1F3763" w:themeColor="accent1" w:themeShade="7F"/>
      <w:sz w:val="28"/>
      <w:szCs w:val="24"/>
    </w:rPr>
  </w:style>
  <w:style w:type="character" w:styleId="PlaceholderText">
    <w:name w:val="Placeholder Text"/>
    <w:basedOn w:val="DefaultParagraphFont"/>
    <w:uiPriority w:val="99"/>
    <w:semiHidden/>
    <w:rsid w:val="00F0142C"/>
    <w:rPr>
      <w:color w:val="808080"/>
    </w:rPr>
  </w:style>
  <w:style w:type="paragraph" w:styleId="Quote">
    <w:name w:val="Quote"/>
    <w:basedOn w:val="Normal"/>
    <w:link w:val="QuoteChar"/>
    <w:uiPriority w:val="29"/>
    <w:qFormat/>
    <w:rsid w:val="00122D6A"/>
    <w:pPr>
      <w:spacing w:after="240"/>
      <w:contextualSpacing/>
    </w:pPr>
    <w:rPr>
      <w:rFonts w:asciiTheme="majorHAnsi" w:hAnsiTheme="majorHAnsi"/>
      <w:iCs/>
      <w:color w:val="AEAAAA" w:themeColor="background2" w:themeShade="BF"/>
      <w:sz w:val="26"/>
    </w:rPr>
  </w:style>
  <w:style w:type="character" w:customStyle="1" w:styleId="QuoteChar">
    <w:name w:val="Quote Char"/>
    <w:basedOn w:val="DefaultParagraphFont"/>
    <w:link w:val="Quote"/>
    <w:uiPriority w:val="29"/>
    <w:rsid w:val="00122D6A"/>
    <w:rPr>
      <w:rFonts w:asciiTheme="majorHAnsi" w:hAnsiTheme="majorHAnsi"/>
      <w:iCs/>
      <w:color w:val="AEAAAA" w:themeColor="background2" w:themeShade="BF"/>
      <w:sz w:val="26"/>
    </w:rPr>
  </w:style>
  <w:style w:type="paragraph" w:customStyle="1" w:styleId="Subtitle-Dark">
    <w:name w:val="Subtitle - Dark"/>
    <w:basedOn w:val="Normal"/>
    <w:uiPriority w:val="12"/>
    <w:qFormat/>
    <w:rsid w:val="00114DE0"/>
    <w:pPr>
      <w:contextualSpacing/>
    </w:pPr>
    <w:rPr>
      <w:color w:val="44546A" w:themeColor="text2"/>
      <w:spacing w:val="15"/>
      <w:sz w:val="48"/>
    </w:rPr>
  </w:style>
  <w:style w:type="paragraph" w:customStyle="1" w:styleId="Title-Light">
    <w:name w:val="Title - Light"/>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TOCHeading">
    <w:name w:val="TOC Heading"/>
    <w:basedOn w:val="Heading1"/>
    <w:next w:val="Normal"/>
    <w:uiPriority w:val="39"/>
    <w:unhideWhenUsed/>
    <w:qFormat/>
    <w:rsid w:val="00122D6A"/>
    <w:pPr>
      <w:spacing w:before="240"/>
      <w:outlineLvl w:val="9"/>
    </w:pPr>
    <w:rPr>
      <w:color w:val="2F5496" w:themeColor="accent1" w:themeShade="BF"/>
      <w:sz w:val="32"/>
    </w:rPr>
  </w:style>
  <w:style w:type="paragraph" w:styleId="TOC1">
    <w:name w:val="toc 1"/>
    <w:basedOn w:val="Normal"/>
    <w:next w:val="Normal"/>
    <w:autoRedefine/>
    <w:uiPriority w:val="39"/>
    <w:unhideWhenUsed/>
    <w:rsid w:val="00122D6A"/>
    <w:pPr>
      <w:spacing w:after="100"/>
    </w:pPr>
  </w:style>
  <w:style w:type="character" w:styleId="Hyperlink">
    <w:name w:val="Hyperlink"/>
    <w:basedOn w:val="DefaultParagraphFont"/>
    <w:uiPriority w:val="99"/>
    <w:unhideWhenUsed/>
    <w:rsid w:val="00122D6A"/>
    <w:rPr>
      <w:color w:val="0563C1" w:themeColor="hyperlink"/>
      <w:u w:val="single"/>
    </w:rPr>
  </w:style>
  <w:style w:type="paragraph" w:customStyle="1" w:styleId="HarvardReference">
    <w:name w:val="Harvard Reference"/>
    <w:basedOn w:val="Normal"/>
    <w:link w:val="HarvardReferenceChar"/>
    <w:qFormat/>
    <w:rsid w:val="00212C0D"/>
    <w:pPr>
      <w:jc w:val="center"/>
    </w:pPr>
    <w:rPr>
      <w:rFonts w:ascii="Arial Unicode MS" w:hAnsi="Arial Unicode MS"/>
      <w:sz w:val="18"/>
      <w:u w:val="single"/>
    </w:rPr>
  </w:style>
  <w:style w:type="paragraph" w:styleId="ListParagraph">
    <w:name w:val="List Paragraph"/>
    <w:basedOn w:val="Normal"/>
    <w:uiPriority w:val="34"/>
    <w:unhideWhenUsed/>
    <w:qFormat/>
    <w:rsid w:val="009D3A0A"/>
    <w:pPr>
      <w:ind w:left="720"/>
      <w:contextualSpacing/>
    </w:pPr>
  </w:style>
  <w:style w:type="character" w:customStyle="1" w:styleId="HarvardReferenceChar">
    <w:name w:val="Harvard Reference Char"/>
    <w:basedOn w:val="DefaultParagraphFont"/>
    <w:link w:val="HarvardReference"/>
    <w:rsid w:val="00212C0D"/>
    <w:rPr>
      <w:rFonts w:ascii="Arial Unicode MS" w:hAnsi="Arial Unicode MS"/>
      <w:sz w:val="18"/>
      <w:u w:val="single"/>
    </w:rPr>
  </w:style>
  <w:style w:type="paragraph" w:styleId="TOC2">
    <w:name w:val="toc 2"/>
    <w:basedOn w:val="Normal"/>
    <w:next w:val="Normal"/>
    <w:autoRedefine/>
    <w:uiPriority w:val="39"/>
    <w:unhideWhenUsed/>
    <w:rsid w:val="003522B9"/>
    <w:pPr>
      <w:spacing w:after="100"/>
      <w:ind w:left="220"/>
    </w:pPr>
  </w:style>
  <w:style w:type="character" w:customStyle="1" w:styleId="NoSpacingChar">
    <w:name w:val="No Spacing Char"/>
    <w:basedOn w:val="DefaultParagraphFont"/>
    <w:link w:val="NoSpacing"/>
    <w:uiPriority w:val="1"/>
    <w:rsid w:val="00252F56"/>
    <w:rPr>
      <w:sz w:val="24"/>
    </w:rPr>
  </w:style>
  <w:style w:type="paragraph" w:styleId="TOC3">
    <w:name w:val="toc 3"/>
    <w:basedOn w:val="Normal"/>
    <w:next w:val="Normal"/>
    <w:autoRedefine/>
    <w:uiPriority w:val="39"/>
    <w:unhideWhenUsed/>
    <w:rsid w:val="00482A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0712">
      <w:bodyDiv w:val="1"/>
      <w:marLeft w:val="0"/>
      <w:marRight w:val="0"/>
      <w:marTop w:val="0"/>
      <w:marBottom w:val="0"/>
      <w:divBdr>
        <w:top w:val="none" w:sz="0" w:space="0" w:color="auto"/>
        <w:left w:val="none" w:sz="0" w:space="0" w:color="auto"/>
        <w:bottom w:val="none" w:sz="0" w:space="0" w:color="auto"/>
        <w:right w:val="none" w:sz="0" w:space="0" w:color="auto"/>
      </w:divBdr>
    </w:div>
    <w:div w:id="310017614">
      <w:bodyDiv w:val="1"/>
      <w:marLeft w:val="0"/>
      <w:marRight w:val="0"/>
      <w:marTop w:val="0"/>
      <w:marBottom w:val="0"/>
      <w:divBdr>
        <w:top w:val="none" w:sz="0" w:space="0" w:color="auto"/>
        <w:left w:val="none" w:sz="0" w:space="0" w:color="auto"/>
        <w:bottom w:val="none" w:sz="0" w:space="0" w:color="auto"/>
        <w:right w:val="none" w:sz="0" w:space="0" w:color="auto"/>
      </w:divBdr>
    </w:div>
    <w:div w:id="419330055">
      <w:bodyDiv w:val="1"/>
      <w:marLeft w:val="0"/>
      <w:marRight w:val="0"/>
      <w:marTop w:val="0"/>
      <w:marBottom w:val="0"/>
      <w:divBdr>
        <w:top w:val="none" w:sz="0" w:space="0" w:color="auto"/>
        <w:left w:val="none" w:sz="0" w:space="0" w:color="auto"/>
        <w:bottom w:val="none" w:sz="0" w:space="0" w:color="auto"/>
        <w:right w:val="none" w:sz="0" w:space="0" w:color="auto"/>
      </w:divBdr>
    </w:div>
    <w:div w:id="730347570">
      <w:bodyDiv w:val="1"/>
      <w:marLeft w:val="0"/>
      <w:marRight w:val="0"/>
      <w:marTop w:val="0"/>
      <w:marBottom w:val="0"/>
      <w:divBdr>
        <w:top w:val="none" w:sz="0" w:space="0" w:color="auto"/>
        <w:left w:val="none" w:sz="0" w:space="0" w:color="auto"/>
        <w:bottom w:val="none" w:sz="0" w:space="0" w:color="auto"/>
        <w:right w:val="none" w:sz="0" w:space="0" w:color="auto"/>
      </w:divBdr>
    </w:div>
    <w:div w:id="1493523144">
      <w:bodyDiv w:val="1"/>
      <w:marLeft w:val="0"/>
      <w:marRight w:val="0"/>
      <w:marTop w:val="0"/>
      <w:marBottom w:val="0"/>
      <w:divBdr>
        <w:top w:val="none" w:sz="0" w:space="0" w:color="auto"/>
        <w:left w:val="none" w:sz="0" w:space="0" w:color="auto"/>
        <w:bottom w:val="none" w:sz="0" w:space="0" w:color="auto"/>
        <w:right w:val="none" w:sz="0" w:space="0" w:color="auto"/>
      </w:divBdr>
    </w:div>
    <w:div w:id="1755662236">
      <w:bodyDiv w:val="1"/>
      <w:marLeft w:val="0"/>
      <w:marRight w:val="0"/>
      <w:marTop w:val="0"/>
      <w:marBottom w:val="0"/>
      <w:divBdr>
        <w:top w:val="none" w:sz="0" w:space="0" w:color="auto"/>
        <w:left w:val="none" w:sz="0" w:space="0" w:color="auto"/>
        <w:bottom w:val="none" w:sz="0" w:space="0" w:color="auto"/>
        <w:right w:val="none" w:sz="0" w:space="0" w:color="auto"/>
      </w:divBdr>
    </w:div>
    <w:div w:id="21340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sql/sql-server/sql-server-technical-documentation?view=sql-server-2017" TargetMode="External"/><Relationship Id="rId17" Type="http://schemas.openxmlformats.org/officeDocument/2006/relationships/hyperlink" Target="http://www.mustbegeek.com/install-sql-server-2012-windows-server-2012-r2/" TargetMode="External"/><Relationship Id="rId2" Type="http://schemas.openxmlformats.org/officeDocument/2006/relationships/customXml" Target="../customXml/item2.xml"/><Relationship Id="rId16" Type="http://schemas.openxmlformats.org/officeDocument/2006/relationships/hyperlink" Target="https://youtu.be/1Dwni-aLeI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4.xml><?xml version="1.0" encoding="utf-8"?>
<ds:datastoreItem xmlns:ds="http://schemas.openxmlformats.org/officeDocument/2006/customXml" ds:itemID="{ACB778B1-8602-409E-A385-C6ECBC12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Justification of system design</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system design</dc:title>
  <dc:subject/>
  <dc:creator/>
  <cp:keywords/>
  <dc:description/>
  <cp:lastModifiedBy/>
  <cp:revision>1</cp:revision>
  <dcterms:created xsi:type="dcterms:W3CDTF">2019-02-20T10:55:00Z</dcterms:created>
  <dcterms:modified xsi:type="dcterms:W3CDTF">2019-02-21T09:38:00Z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