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A75" w:rsidRDefault="00BD1F9C" w:rsidP="00BD1F9C">
      <w:pPr>
        <w:pStyle w:val="Heading1"/>
        <w:jc w:val="center"/>
      </w:pPr>
      <w:r>
        <w:t>Class Diagram Description</w:t>
      </w:r>
    </w:p>
    <w:p w:rsidR="00BD1F9C" w:rsidRDefault="00BD1F9C" w:rsidP="00BD1F9C">
      <w:pPr>
        <w:pStyle w:val="Heading1"/>
      </w:pPr>
      <w:r>
        <w:t>Supply Chain Domain</w:t>
      </w:r>
    </w:p>
    <w:p w:rsidR="00BD1F9C" w:rsidRDefault="007341CB" w:rsidP="00BD1F9C">
      <w:pPr>
        <w:pStyle w:val="Heading2"/>
      </w:pPr>
      <w:r>
        <w:t>Product</w:t>
      </w:r>
      <w:r w:rsidR="00BD1F9C">
        <w:t>Line</w:t>
      </w:r>
    </w:p>
    <w:p w:rsidR="007341CB" w:rsidRDefault="007341CB" w:rsidP="007341CB">
      <w:pPr>
        <w:pStyle w:val="Heading3"/>
      </w:pPr>
      <w:r>
        <w:t>Description</w:t>
      </w:r>
    </w:p>
    <w:p w:rsidR="00E91B41" w:rsidRDefault="007341CB" w:rsidP="007341CB">
      <w:r>
        <w:t xml:space="preserve">A ProductLine represents </w:t>
      </w:r>
      <w:r w:rsidR="0089533A">
        <w:t xml:space="preserve">a group of </w:t>
      </w:r>
      <w:r w:rsidR="00E91B41">
        <w:t xml:space="preserve">related </w:t>
      </w:r>
      <w:r w:rsidR="003C47DE">
        <w:t xml:space="preserve">ProductionUnit </w:t>
      </w:r>
      <w:r w:rsidR="00E91B41">
        <w:t>sharing the same model type</w:t>
      </w:r>
      <w:r w:rsidR="0089533A">
        <w:t xml:space="preserve">. All the </w:t>
      </w:r>
      <w:r w:rsidR="00E91B41">
        <w:t xml:space="preserve">elements </w:t>
      </w:r>
      <w:r w:rsidR="0089533A">
        <w:t xml:space="preserve">of the ProductLine are </w:t>
      </w:r>
      <w:r w:rsidR="00E91B41">
        <w:t xml:space="preserve">ProductionUnit assembled </w:t>
      </w:r>
      <w:r w:rsidR="0089533A">
        <w:t xml:space="preserve">using the same parts </w:t>
      </w:r>
      <w:r w:rsidR="00EE71B8">
        <w:t>of the same item category with the same quantifies (</w:t>
      </w:r>
      <w:r w:rsidR="004F1CAB">
        <w:t xml:space="preserve">process in the same </w:t>
      </w:r>
      <w:r w:rsidR="00601CE1">
        <w:t>manner</w:t>
      </w:r>
      <w:r w:rsidR="00EE71B8">
        <w:t>)</w:t>
      </w:r>
      <w:r w:rsidR="0089533A">
        <w:t>.</w:t>
      </w:r>
      <w:r w:rsidR="00E91B41">
        <w:t xml:space="preserve"> </w:t>
      </w:r>
      <w:r w:rsidR="00E91B41">
        <w:tab/>
      </w:r>
    </w:p>
    <w:p w:rsidR="007341CB" w:rsidRDefault="007341CB" w:rsidP="007341CB">
      <w:pPr>
        <w:pStyle w:val="Heading3"/>
      </w:pPr>
      <w:r>
        <w:t>Attributes</w:t>
      </w:r>
    </w:p>
    <w:p w:rsidR="003C47DE" w:rsidRDefault="004F1CAB" w:rsidP="003C47DE">
      <w:pPr>
        <w:pStyle w:val="ListParagraph"/>
        <w:numPr>
          <w:ilvl w:val="0"/>
          <w:numId w:val="1"/>
        </w:numPr>
      </w:pPr>
      <w:r>
        <w:t>P</w:t>
      </w:r>
      <w:r w:rsidR="003C47DE">
        <w:t>roductLin</w:t>
      </w:r>
      <w:r>
        <w:t>eName</w:t>
      </w:r>
      <w:r w:rsidR="003C47DE">
        <w:t xml:space="preserve"> : String</w:t>
      </w:r>
    </w:p>
    <w:p w:rsidR="003C47DE" w:rsidRPr="003C47DE" w:rsidRDefault="003C47DE" w:rsidP="003C47DE">
      <w:pPr>
        <w:ind w:left="720"/>
      </w:pPr>
      <w:r>
        <w:t>Denotes the ProductLine</w:t>
      </w:r>
      <w:r w:rsidR="004F1CAB">
        <w:t xml:space="preserve"> name</w:t>
      </w:r>
      <w:r>
        <w:t>; example “Civic” can be a productLineType from “Honda” manufacturer</w:t>
      </w:r>
    </w:p>
    <w:p w:rsidR="007341CB" w:rsidRDefault="007341CB" w:rsidP="007341CB">
      <w:pPr>
        <w:pStyle w:val="Heading3"/>
      </w:pPr>
      <w:r>
        <w:t>Associations</w:t>
      </w:r>
    </w:p>
    <w:p w:rsidR="003C47DE" w:rsidRDefault="00601CE1" w:rsidP="003C47DE">
      <w:pPr>
        <w:pStyle w:val="ListParagraph"/>
        <w:numPr>
          <w:ilvl w:val="0"/>
          <w:numId w:val="1"/>
        </w:numPr>
      </w:pPr>
      <w:r>
        <w:t>production</w:t>
      </w:r>
      <w:r w:rsidR="003C47DE">
        <w:t>Unit</w:t>
      </w:r>
      <w:r>
        <w:t xml:space="preserve"> </w:t>
      </w:r>
      <w:r w:rsidR="003C47DE">
        <w:t>:</w:t>
      </w:r>
      <w:r>
        <w:t xml:space="preserve"> </w:t>
      </w:r>
      <w:r w:rsidR="003C47DE">
        <w:t>Product</w:t>
      </w:r>
      <w:r w:rsidR="004F1CAB">
        <w:t>io</w:t>
      </w:r>
      <w:r>
        <w:t>n</w:t>
      </w:r>
      <w:r w:rsidR="003C47DE">
        <w:t>Unit[</w:t>
      </w:r>
      <w:r w:rsidR="004F1CAB">
        <w:t>1</w:t>
      </w:r>
      <w:r w:rsidR="003C47DE">
        <w:t>..*]</w:t>
      </w:r>
    </w:p>
    <w:p w:rsidR="003C47DE" w:rsidRDefault="004F1CAB" w:rsidP="003C47DE">
      <w:pPr>
        <w:ind w:left="720"/>
      </w:pPr>
      <w:r>
        <w:t>A set a P</w:t>
      </w:r>
      <w:r w:rsidR="003C47DE">
        <w:t>roduc</w:t>
      </w:r>
      <w:r>
        <w:t xml:space="preserve">tionUnit associated with this </w:t>
      </w:r>
      <w:r w:rsidR="00601CE1">
        <w:t xml:space="preserve">ProductLine. </w:t>
      </w:r>
      <w:r>
        <w:t xml:space="preserve">A ProductionUnit can be a single car or a batch of many. A ProductionUnit has a single ProductLine. A ProductLine can have multiple </w:t>
      </w:r>
      <w:r w:rsidR="00601CE1">
        <w:t>ProductionUnit</w:t>
      </w:r>
      <w:r>
        <w:t>. For example, this year, the “civic”</w:t>
      </w:r>
      <w:r w:rsidR="00601CE1">
        <w:t xml:space="preserve"> P</w:t>
      </w:r>
      <w:r>
        <w:t>roductLine may have a ProductionUnit of 500 cars this year, and 1000 cars next year. Both ProductionUnit are associated to the same ProductionLine.</w:t>
      </w:r>
    </w:p>
    <w:p w:rsidR="004F1CAB" w:rsidRDefault="004F1CAB" w:rsidP="004F1CAB">
      <w:pPr>
        <w:pStyle w:val="ListParagraph"/>
        <w:numPr>
          <w:ilvl w:val="0"/>
          <w:numId w:val="1"/>
        </w:numPr>
      </w:pPr>
      <w:r>
        <w:t>Parts:Item[1..*]</w:t>
      </w:r>
    </w:p>
    <w:p w:rsidR="00601CE1" w:rsidRPr="003C47DE" w:rsidRDefault="00601CE1" w:rsidP="00601CE1">
      <w:pPr>
        <w:ind w:left="720"/>
      </w:pPr>
      <w:bookmarkStart w:id="0" w:name="_GoBack"/>
      <w:bookmarkEnd w:id="0"/>
      <w:r>
        <w:t xml:space="preserve"> ProductLine is characterized by a specific set of parts of the same item category, and quantity. For example, a ProductLine can have 2 doors, 4 windows, etc., while another ProductLine can have 4 doors, 6 windows, etc. </w:t>
      </w:r>
    </w:p>
    <w:p w:rsidR="007341CB" w:rsidRDefault="007341CB" w:rsidP="007341CB">
      <w:pPr>
        <w:pStyle w:val="Heading3"/>
      </w:pPr>
      <w:r>
        <w:t>Constraints</w:t>
      </w:r>
    </w:p>
    <w:p w:rsidR="003C47DE" w:rsidRPr="003C47DE" w:rsidRDefault="003C47DE" w:rsidP="003C47DE">
      <w:r>
        <w:t xml:space="preserve">No additional </w:t>
      </w:r>
      <w:r w:rsidR="00601CE1">
        <w:t>constraints</w:t>
      </w:r>
    </w:p>
    <w:p w:rsidR="00BD1F9C" w:rsidRDefault="00BD1F9C" w:rsidP="00BD1F9C">
      <w:pPr>
        <w:pStyle w:val="Heading1"/>
      </w:pPr>
      <w:r>
        <w:t>Utils Domain</w:t>
      </w:r>
    </w:p>
    <w:p w:rsidR="00BD1F9C" w:rsidRPr="00BD1F9C" w:rsidRDefault="00BD1F9C" w:rsidP="00BD1F9C">
      <w:pPr>
        <w:pStyle w:val="Heading1"/>
      </w:pPr>
      <w:r>
        <w:t>Inventory Domain</w:t>
      </w:r>
    </w:p>
    <w:sectPr w:rsidR="00BD1F9C" w:rsidRPr="00BD1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32214"/>
    <w:multiLevelType w:val="hybridMultilevel"/>
    <w:tmpl w:val="8584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F9C"/>
    <w:rsid w:val="003C47DE"/>
    <w:rsid w:val="004F1CAB"/>
    <w:rsid w:val="00601CE1"/>
    <w:rsid w:val="007341CB"/>
    <w:rsid w:val="0089533A"/>
    <w:rsid w:val="008F22C6"/>
    <w:rsid w:val="009A0D6A"/>
    <w:rsid w:val="00BD1F9C"/>
    <w:rsid w:val="00D13AA8"/>
    <w:rsid w:val="00E91B41"/>
    <w:rsid w:val="00EE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1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gc">
    <w:name w:val="_tgc"/>
    <w:basedOn w:val="DefaultParagraphFont"/>
    <w:rsid w:val="007341CB"/>
  </w:style>
  <w:style w:type="paragraph" w:styleId="ListParagraph">
    <w:name w:val="List Paragraph"/>
    <w:basedOn w:val="Normal"/>
    <w:uiPriority w:val="34"/>
    <w:qFormat/>
    <w:rsid w:val="003C47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1F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F9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41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1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D1F9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41C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gc">
    <w:name w:val="_tgc"/>
    <w:basedOn w:val="DefaultParagraphFont"/>
    <w:rsid w:val="007341CB"/>
  </w:style>
  <w:style w:type="paragraph" w:styleId="ListParagraph">
    <w:name w:val="List Paragraph"/>
    <w:basedOn w:val="Normal"/>
    <w:uiPriority w:val="34"/>
    <w:qFormat/>
    <w:rsid w:val="003C47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CIENA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Ciena</dc:creator>
  <cp:lastModifiedBy>Ciena</cp:lastModifiedBy>
  <cp:revision>2</cp:revision>
  <dcterms:created xsi:type="dcterms:W3CDTF">2016-03-01T00:24:00Z</dcterms:created>
  <dcterms:modified xsi:type="dcterms:W3CDTF">2016-03-01T01:49:00Z</dcterms:modified>
</cp:coreProperties>
</file>