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3000"/>
      </w:pPr>
    </w:p>
    <w:p>
      <w:pPr>
        <w:pStyle w:val="Body"/>
        <w:spacing w:after="240"/>
        <w:jc w:val="center"/>
      </w:pPr>
      <w:r>
        <w:rPr>
          <w:b w:val="1"/>
          <w:bCs w:val="1"/>
          <w:outline w:val="0"/>
          <w:color w:val="1a237e"/>
          <w:sz w:val="56"/>
          <w:szCs w:val="56"/>
          <w:u w:color="1a237e"/>
          <w:rtl w:val="0"/>
          <w:lang w:val="en-US"/>
          <w14:textFill>
            <w14:solidFill>
              <w14:srgbClr w14:val="1A237E"/>
            </w14:solidFill>
          </w14:textFill>
        </w:rPr>
        <w:t>Website Deployment on AWS</w:t>
      </w:r>
    </w:p>
    <w:p>
      <w:pPr>
        <w:pStyle w:val="Body"/>
        <w:spacing w:after="200"/>
        <w:jc w:val="center"/>
      </w:pPr>
      <w:r>
        <w:rPr>
          <w:outline w:val="0"/>
          <w:color w:val="37474f"/>
          <w:sz w:val="32"/>
          <w:szCs w:val="32"/>
          <w:u w:color="37474f"/>
          <w:rtl w:val="0"/>
          <w:lang w:val="en-US"/>
          <w14:textFill>
            <w14:solidFill>
              <w14:srgbClr w14:val="37474F"/>
            </w14:solidFill>
          </w14:textFill>
        </w:rPr>
        <w:t>Step-by-Step Guide Using Amazon S3</w:t>
      </w:r>
    </w:p>
    <w:p>
      <w:pPr>
        <w:pStyle w:val="Body"/>
        <w:spacing w:before="800"/>
        <w:jc w:val="center"/>
      </w:pPr>
      <w:r>
        <w:rPr>
          <w:i w:val="1"/>
          <w:iCs w:val="1"/>
          <w:outline w:val="0"/>
          <w:color w:val="78909c"/>
          <w:sz w:val="24"/>
          <w:szCs w:val="24"/>
          <w:u w:color="78909c"/>
          <w:rtl w:val="0"/>
          <w14:textFill>
            <w14:solidFill>
              <w14:srgbClr w14:val="78909C"/>
            </w14:solidFill>
          </w14:textFill>
        </w:rPr>
        <w:t>Cloud Computing | BSC-AI</w:t>
      </w:r>
    </w:p>
    <w:p>
      <w:pPr>
        <w:pStyle w:val="Body"/>
        <w:spacing w:before="100"/>
        <w:jc w:val="center"/>
        <w:rPr>
          <w:outline w:val="0"/>
          <w:color w:val="78909c"/>
          <w:sz w:val="24"/>
          <w:szCs w:val="24"/>
          <w:u w:color="78909c"/>
          <w14:textFill>
            <w14:solidFill>
              <w14:srgbClr w14:val="78909C"/>
            </w14:solidFill>
          </w14:textFill>
        </w:rPr>
      </w:pPr>
      <w:r>
        <w:rPr>
          <w:rtl w:val="0"/>
          <w:lang w:val="en-US"/>
        </w:rPr>
        <w:t>AMAN PAL</w:t>
      </w:r>
    </w:p>
    <w:p>
      <w:pPr>
        <w:pStyle w:val="Body"/>
        <w:spacing w:before="100"/>
        <w:jc w:val="center"/>
      </w:pPr>
    </w:p>
    <w:p>
      <w:pPr>
        <w:pStyle w:val="Body"/>
      </w:pPr>
      <w:r>
        <w:rPr>
          <w:rFonts w:ascii="Arial Unicode MS" w:cs="Arial Unicode MS" w:hAnsi="Arial Unicode MS" w:eastAsia="Arial Unicode MS"/>
          <w:b w:val="0"/>
          <w:bCs w:val="0"/>
          <w:i w:val="0"/>
          <w:iCs w:val="0"/>
        </w:rPr>
        <w:br w:type="page"/>
      </w:r>
    </w:p>
    <w:p>
      <w:pPr>
        <w:pStyle w:val="Heading"/>
        <w:spacing w:before="280" w:after="140"/>
      </w:pPr>
      <w:r>
        <w:rPr>
          <w:b w:val="1"/>
          <w:bCs w:val="1"/>
          <w:outline w:val="0"/>
          <w:color w:val="1a237e"/>
          <w:sz w:val="28"/>
          <w:szCs w:val="28"/>
          <w:u w:color="1a237e"/>
          <w:rtl w:val="0"/>
          <w:lang w:val="en-US"/>
          <w14:textFill>
            <w14:solidFill>
              <w14:srgbClr w14:val="1A237E"/>
            </w14:solidFill>
          </w14:textFill>
        </w:rPr>
        <w:t>Step 1: Open Amazon S3 and Create a Bucket</w:t>
      </w:r>
    </w:p>
    <w:p>
      <w:pPr>
        <w:pStyle w:val="Body"/>
        <w:spacing w:after="160"/>
      </w:pPr>
      <w:r>
        <w:rPr>
          <w:outline w:val="0"/>
          <w:color w:val="212121"/>
          <w:u w:color="212121"/>
          <w:rtl w:val="0"/>
          <w:lang w:val="en-US"/>
          <w14:textFill>
            <w14:solidFill>
              <w14:srgbClr w14:val="212121"/>
            </w14:solidFill>
          </w14:textFill>
        </w:rPr>
        <w:t>Log in to your AWS Management Console. Navigate to Amazon S3 from the Services menu or search bar. On the S3 homepage, click the "Create bucket" button on the right side of the screen to begin setting up your storage bucket.</w:t>
      </w:r>
    </w:p>
    <w:p>
      <w:pPr>
        <w:pStyle w:val="Body"/>
        <w:spacing w:before="160" w:after="200"/>
      </w:pPr>
    </w:p>
    <w:p>
      <w:pPr>
        <w:pStyle w:val="Body"/>
      </w:pPr>
      <w:r>
        <w:drawing xmlns:a="http://schemas.openxmlformats.org/drawingml/2006/main">
          <wp:anchor distT="152400" distB="152400" distL="152400" distR="152400" simplePos="0" relativeHeight="251659264" behindDoc="0" locked="0" layoutInCell="1" allowOverlap="1">
            <wp:simplePos x="0" y="0"/>
            <wp:positionH relativeFrom="margin">
              <wp:posOffset>21935</wp:posOffset>
            </wp:positionH>
            <wp:positionV relativeFrom="line">
              <wp:posOffset>261761</wp:posOffset>
            </wp:positionV>
            <wp:extent cx="6344230" cy="4125907"/>
            <wp:effectExtent l="0" t="0" r="0" b="0"/>
            <wp:wrapThrough wrapText="bothSides" distL="152400" distR="152400">
              <wp:wrapPolygon edited="1">
                <wp:start x="0" y="0"/>
                <wp:lineTo x="21621" y="0"/>
                <wp:lineTo x="21621" y="21602"/>
                <wp:lineTo x="0" y="21602"/>
                <wp:lineTo x="0" y="0"/>
              </wp:wrapPolygon>
            </wp:wrapThrough>
            <wp:docPr id="1073741825" name="officeArt object" descr="Screenshot 2026-04-20 at 1.32.19 PM.png"/>
            <wp:cNvGraphicFramePr/>
            <a:graphic xmlns:a="http://schemas.openxmlformats.org/drawingml/2006/main">
              <a:graphicData uri="http://schemas.openxmlformats.org/drawingml/2006/picture">
                <pic:pic xmlns:pic="http://schemas.openxmlformats.org/drawingml/2006/picture">
                  <pic:nvPicPr>
                    <pic:cNvPr id="1073741825" name="Screenshot 2026-04-20 at 1.32.19 PM.png" descr="Screenshot 2026-04-20 at 1.32.19 PM.png"/>
                    <pic:cNvPicPr>
                      <a:picLocks noChangeAspect="1"/>
                    </pic:cNvPicPr>
                  </pic:nvPicPr>
                  <pic:blipFill>
                    <a:blip r:embed="rId4">
                      <a:extLst/>
                    </a:blip>
                    <a:stretch>
                      <a:fillRect/>
                    </a:stretch>
                  </pic:blipFill>
                  <pic:spPr>
                    <a:xfrm>
                      <a:off x="0" y="0"/>
                      <a:ext cx="6344230" cy="4125907"/>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Heading"/>
        <w:spacing w:before="280" w:after="140"/>
      </w:pPr>
      <w:r>
        <w:rPr>
          <w:b w:val="1"/>
          <w:bCs w:val="1"/>
          <w:outline w:val="0"/>
          <w:color w:val="1a237e"/>
          <w:sz w:val="28"/>
          <w:szCs w:val="28"/>
          <w:u w:color="1a237e"/>
          <w:rtl w:val="0"/>
          <w:lang w:val="en-US"/>
          <w14:textFill>
            <w14:solidFill>
              <w14:srgbClr w14:val="1A237E"/>
            </w14:solidFill>
          </w14:textFill>
        </w:rPr>
        <w:t>Step 2: Configure Object Ownership and Public Access Settings</w:t>
      </w:r>
    </w:p>
    <w:p>
      <w:pPr>
        <w:pStyle w:val="Body"/>
        <w:spacing w:after="160"/>
      </w:pPr>
      <w:r>
        <w:rPr>
          <w:outline w:val="0"/>
          <w:color w:val="212121"/>
          <w:u w:color="212121"/>
          <w:rtl w:val="0"/>
          <w:lang w:val="en-US"/>
          <w14:textFill>
            <w14:solidFill>
              <w14:srgbClr w14:val="212121"/>
            </w14:solidFill>
          </w14:textFill>
        </w:rPr>
        <w:t>In the bucket creation form, scroll down to "Object Ownership". Select "ACLs enabled" and choose "Object writer" under the ownership options. Then under "Block Public Access settings for this bucket", uncheck "Block all public access" to allow your website files to be publicly accessible. Acknowledge the warning that appears.</w:t>
      </w:r>
    </w:p>
    <w:p>
      <w:pPr>
        <w:pStyle w:val="Body"/>
        <w:spacing w:before="160" w:after="200"/>
      </w:pPr>
      <w:r>
        <w:drawing xmlns:a="http://schemas.openxmlformats.org/drawingml/2006/main">
          <wp:inline distT="0" distB="0" distL="0" distR="0">
            <wp:extent cx="5734050" cy="3038475"/>
            <wp:effectExtent l="0" t="0" r="0" b="0"/>
            <wp:docPr id="1073741826" name="officeArt object" descr="Screenshot 2026-04-20 at 1.32.50 PM.png"/>
            <wp:cNvGraphicFramePr/>
            <a:graphic xmlns:a="http://schemas.openxmlformats.org/drawingml/2006/main">
              <a:graphicData uri="http://schemas.openxmlformats.org/drawingml/2006/picture">
                <pic:pic xmlns:pic="http://schemas.openxmlformats.org/drawingml/2006/picture">
                  <pic:nvPicPr>
                    <pic:cNvPr id="1073741826" name="Screenshot 2026-04-20 at 1.32.50 PM.png" descr="Screenshot 2026-04-20 at 1.32.50 PM.png"/>
                    <pic:cNvPicPr>
                      <a:picLocks noChangeAspect="1"/>
                    </pic:cNvPicPr>
                  </pic:nvPicPr>
                  <pic:blipFill>
                    <a:blip r:embed="rId5">
                      <a:extLst/>
                    </a:blip>
                    <a:srcRect l="0" t="9259" r="0" b="9259"/>
                    <a:stretch>
                      <a:fillRect/>
                    </a:stretch>
                  </pic:blipFill>
                  <pic:spPr>
                    <a:xfrm>
                      <a:off x="0" y="0"/>
                      <a:ext cx="5734050" cy="3038475"/>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spacing w:before="280" w:after="140"/>
      </w:pPr>
      <w:r>
        <w:rPr>
          <w:b w:val="1"/>
          <w:bCs w:val="1"/>
          <w:outline w:val="0"/>
          <w:color w:val="1a237e"/>
          <w:sz w:val="28"/>
          <w:szCs w:val="28"/>
          <w:u w:color="1a237e"/>
          <w:rtl w:val="0"/>
          <w:lang w:val="en-US"/>
          <w14:textFill>
            <w14:solidFill>
              <w14:srgbClr w14:val="1A237E"/>
            </w14:solidFill>
          </w14:textFill>
        </w:rPr>
        <w:t>Step 3: Bucket Created Successfully</w:t>
      </w:r>
    </w:p>
    <w:p>
      <w:pPr>
        <w:pStyle w:val="Body"/>
        <w:spacing w:after="160"/>
      </w:pPr>
      <w:r>
        <w:rPr>
          <w:outline w:val="0"/>
          <w:color w:val="212121"/>
          <w:u w:color="212121"/>
          <w:rtl w:val="0"/>
          <w:lang w:val="en-US"/>
          <w14:textFill>
            <w14:solidFill>
              <w14:srgbClr w14:val="212121"/>
            </w14:solidFill>
          </w14:textFill>
        </w:rPr>
        <w:t>After configuring all settings and clicking "Create bucket", AWS will confirm the bucket has been successfully created. You will see a green success banner showing "Successfully created bucket 'iyushofff'". The bucket is now empty and ready for your project files to be uploaded.</w:t>
      </w:r>
    </w:p>
    <w:p>
      <w:pPr>
        <w:pStyle w:val="Body"/>
        <w:spacing w:before="160" w:after="200"/>
      </w:pPr>
    </w:p>
    <w:p>
      <w:pPr>
        <w:pStyle w:val="Body"/>
      </w:pP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197031</wp:posOffset>
            </wp:positionV>
            <wp:extent cx="6400800" cy="4162698"/>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4-20 at 1.32.57 PM.png"/>
            <wp:cNvGraphicFramePr/>
            <a:graphic xmlns:a="http://schemas.openxmlformats.org/drawingml/2006/main">
              <a:graphicData uri="http://schemas.openxmlformats.org/drawingml/2006/picture">
                <pic:pic xmlns:pic="http://schemas.openxmlformats.org/drawingml/2006/picture">
                  <pic:nvPicPr>
                    <pic:cNvPr id="1073741827" name="Screenshot 2026-04-20 at 1.32.57 PM.png" descr="Screenshot 2026-04-20 at 1.32.57 PM.png"/>
                    <pic:cNvPicPr>
                      <a:picLocks noChangeAspect="1"/>
                    </pic:cNvPicPr>
                  </pic:nvPicPr>
                  <pic:blipFill>
                    <a:blip r:embed="rId6">
                      <a:extLst/>
                    </a:blip>
                    <a:stretch>
                      <a:fillRect/>
                    </a:stretch>
                  </pic:blipFill>
                  <pic:spPr>
                    <a:xfrm>
                      <a:off x="0" y="0"/>
                      <a:ext cx="6400800" cy="4162698"/>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Heading"/>
        <w:spacing w:before="280" w:after="140"/>
      </w:pPr>
      <w:r>
        <w:rPr>
          <w:b w:val="1"/>
          <w:bCs w:val="1"/>
          <w:outline w:val="0"/>
          <w:color w:val="1a237e"/>
          <w:sz w:val="28"/>
          <w:szCs w:val="28"/>
          <w:u w:color="1a237e"/>
          <w:rtl w:val="0"/>
          <w:lang w:val="en-US"/>
          <w14:textFill>
            <w14:solidFill>
              <w14:srgbClr w14:val="1A237E"/>
            </w14:solidFill>
          </w14:textFill>
        </w:rPr>
        <w:t xml:space="preserve"> 4: Upload Your Project Files</w:t>
      </w:r>
    </w:p>
    <w:p>
      <w:pPr>
        <w:pStyle w:val="Body"/>
        <w:spacing w:after="160"/>
      </w:pPr>
      <w:r>
        <w:rPr>
          <w:outline w:val="0"/>
          <w:color w:val="212121"/>
          <w:u w:color="212121"/>
          <w:rtl w:val="0"/>
          <w:lang w:val="en-US"/>
          <w14:textFill>
            <w14:solidFill>
              <w14:srgbClr w14:val="212121"/>
            </w14:solidFill>
          </w14:textFill>
        </w:rPr>
        <w:t xml:space="preserve">Inside your newly created bucket, click the "Upload" button. On the upload page, click "Add files" or "Add folder" to select your project files. Here, two files </w:t>
      </w:r>
      <w:r>
        <w:rPr>
          <w:outline w:val="0"/>
          <w:color w:val="212121"/>
          <w:u w:color="212121"/>
          <w:rtl w:val="0"/>
          <w:lang w:val="en-US"/>
          <w14:textFill>
            <w14:solidFill>
              <w14:srgbClr w14:val="212121"/>
            </w14:solidFill>
          </w14:textFill>
        </w:rPr>
        <w:t xml:space="preserve">— </w:t>
      </w:r>
      <w:r>
        <w:rPr>
          <w:outline w:val="0"/>
          <w:color w:val="212121"/>
          <w:u w:color="212121"/>
          <w:rtl w:val="0"/>
          <w:lang w:val="en-US"/>
          <w14:textFill>
            <w14:solidFill>
              <w14:srgbClr w14:val="212121"/>
            </w14:solidFill>
          </w14:textFill>
        </w:rPr>
        <w:t xml:space="preserve">test.html and test.css from the "test codes/" folder </w:t>
      </w:r>
      <w:r>
        <w:rPr>
          <w:outline w:val="0"/>
          <w:color w:val="212121"/>
          <w:u w:color="212121"/>
          <w:rtl w:val="0"/>
          <w:lang w:val="en-US"/>
          <w14:textFill>
            <w14:solidFill>
              <w14:srgbClr w14:val="212121"/>
            </w14:solidFill>
          </w14:textFill>
        </w:rPr>
        <w:t xml:space="preserve">— </w:t>
      </w:r>
      <w:r>
        <w:rPr>
          <w:outline w:val="0"/>
          <w:color w:val="212121"/>
          <w:u w:color="212121"/>
          <w:rtl w:val="0"/>
          <w:lang w:val="en-US"/>
          <w14:textFill>
            <w14:solidFill>
              <w14:srgbClr w14:val="212121"/>
            </w14:solidFill>
          </w14:textFill>
        </w:rPr>
        <w:t>have been selected for upload. The destination is confirmed as s3://iyushofff. Click "Upload" to proceed.</w:t>
      </w:r>
    </w:p>
    <w:p>
      <w:pPr>
        <w:pStyle w:val="Body"/>
        <w:spacing w:before="160" w:after="200"/>
      </w:pPr>
      <w:r>
        <w:drawing xmlns:a="http://schemas.openxmlformats.org/drawingml/2006/main">
          <wp:inline distT="0" distB="0" distL="0" distR="0">
            <wp:extent cx="5734050" cy="3038475"/>
            <wp:effectExtent l="0" t="0" r="0" b="0"/>
            <wp:docPr id="1073741828" name="officeArt object" descr="Screenshot 2026-04-20 at 1.33.28 PM.png"/>
            <wp:cNvGraphicFramePr/>
            <a:graphic xmlns:a="http://schemas.openxmlformats.org/drawingml/2006/main">
              <a:graphicData uri="http://schemas.openxmlformats.org/drawingml/2006/picture">
                <pic:pic xmlns:pic="http://schemas.openxmlformats.org/drawingml/2006/picture">
                  <pic:nvPicPr>
                    <pic:cNvPr id="1073741828" name="Screenshot 2026-04-20 at 1.33.28 PM.png" descr="Screenshot 2026-04-20 at 1.33.28 PM.png"/>
                    <pic:cNvPicPr>
                      <a:picLocks noChangeAspect="1"/>
                    </pic:cNvPicPr>
                  </pic:nvPicPr>
                  <pic:blipFill>
                    <a:blip r:embed="rId7">
                      <a:extLst/>
                    </a:blip>
                    <a:srcRect l="0" t="9259" r="0" b="9259"/>
                    <a:stretch>
                      <a:fillRect/>
                    </a:stretch>
                  </pic:blipFill>
                  <pic:spPr>
                    <a:xfrm>
                      <a:off x="0" y="0"/>
                      <a:ext cx="5734050" cy="3038475"/>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spacing w:before="280" w:after="140"/>
      </w:pPr>
      <w:r>
        <w:rPr>
          <w:b w:val="1"/>
          <w:bCs w:val="1"/>
          <w:outline w:val="0"/>
          <w:color w:val="1a237e"/>
          <w:sz w:val="28"/>
          <w:szCs w:val="28"/>
          <w:u w:color="1a237e"/>
          <w:rtl w:val="0"/>
          <w:lang w:val="en-US"/>
          <w14:textFill>
            <w14:solidFill>
              <w14:srgbClr w14:val="1A237E"/>
            </w14:solidFill>
          </w14:textFill>
        </w:rPr>
        <w:t>Step 5: Confirm Upload Success</w:t>
      </w:r>
    </w:p>
    <w:p>
      <w:pPr>
        <w:pStyle w:val="Body"/>
        <w:spacing w:after="160"/>
      </w:pPr>
      <w:r>
        <w:rPr>
          <w:outline w:val="0"/>
          <w:color w:val="212121"/>
          <w:u w:color="212121"/>
          <w:rtl w:val="0"/>
          <w:lang w:val="en-US"/>
          <w14:textFill>
            <w14:solidFill>
              <w14:srgbClr w14:val="212121"/>
            </w14:solidFill>
          </w14:textFill>
        </w:rPr>
        <w:t>After the upload completes, AWS displays the "Upload: status" page. The green success banner confirms "Upload succeeded". The summary shows both files (test.html and test.css, totalling 4.7 KB) were uploaded to s3://iyushofff with a 100% success rate. Click "Close" to return to the bucket.</w:t>
      </w:r>
    </w:p>
    <w:p>
      <w:pPr>
        <w:pStyle w:val="Body"/>
        <w:spacing w:before="160" w:after="200"/>
      </w:pPr>
      <w:r>
        <w:drawing xmlns:a="http://schemas.openxmlformats.org/drawingml/2006/main">
          <wp:inline distT="0" distB="0" distL="0" distR="0">
            <wp:extent cx="5734050" cy="3038475"/>
            <wp:effectExtent l="0" t="0" r="0" b="0"/>
            <wp:docPr id="1073741829" name="officeArt object" descr="Screenshot 2026-04-20 at 1.33.47 PM.png"/>
            <wp:cNvGraphicFramePr/>
            <a:graphic xmlns:a="http://schemas.openxmlformats.org/drawingml/2006/main">
              <a:graphicData uri="http://schemas.openxmlformats.org/drawingml/2006/picture">
                <pic:pic xmlns:pic="http://schemas.openxmlformats.org/drawingml/2006/picture">
                  <pic:nvPicPr>
                    <pic:cNvPr id="1073741829" name="Screenshot 2026-04-20 at 1.33.47 PM.png" descr="Screenshot 2026-04-20 at 1.33.47 PM.png"/>
                    <pic:cNvPicPr>
                      <a:picLocks noChangeAspect="1"/>
                    </pic:cNvPicPr>
                  </pic:nvPicPr>
                  <pic:blipFill>
                    <a:blip r:embed="rId8">
                      <a:extLst/>
                    </a:blip>
                    <a:srcRect l="0" t="9259" r="0" b="9259"/>
                    <a:stretch>
                      <a:fillRect/>
                    </a:stretch>
                  </pic:blipFill>
                  <pic:spPr>
                    <a:xfrm>
                      <a:off x="0" y="0"/>
                      <a:ext cx="5734050" cy="3038475"/>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spacing w:before="280" w:after="140"/>
      </w:pPr>
      <w:r>
        <w:rPr>
          <w:b w:val="1"/>
          <w:bCs w:val="1"/>
          <w:outline w:val="0"/>
          <w:color w:val="1a237e"/>
          <w:sz w:val="28"/>
          <w:szCs w:val="28"/>
          <w:u w:color="1a237e"/>
          <w:rtl w:val="0"/>
          <w:lang w:val="en-US"/>
          <w14:textFill>
            <w14:solidFill>
              <w14:srgbClr w14:val="1A237E"/>
            </w14:solidFill>
          </w14:textFill>
        </w:rPr>
        <w:t>Step 6: Select Folder and Make Public Using ACL</w:t>
      </w:r>
    </w:p>
    <w:p>
      <w:pPr>
        <w:pStyle w:val="Body"/>
        <w:spacing w:after="160"/>
      </w:pPr>
      <w:r>
        <w:rPr>
          <w:outline w:val="0"/>
          <w:color w:val="212121"/>
          <w:u w:color="212121"/>
          <w:rtl w:val="0"/>
          <w:lang w:val="en-US"/>
          <w14:textFill>
            <w14:solidFill>
              <w14:srgbClr w14:val="212121"/>
            </w14:solidFill>
          </w14:textFill>
        </w:rPr>
        <w:t>Inside the bucket, select the checkbox next to the "test codes/" folder. Click the "Actions" dropdown at the top of the object list. From the dropdown menu, choose "Make public using ACL". This will open the confirmation screen shown in the previous step.</w:t>
      </w: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Body"/>
        <w:spacing w:before="160" w:after="200"/>
      </w:pPr>
    </w:p>
    <w:p>
      <w:pPr>
        <w:pStyle w:val="Heading"/>
        <w:spacing w:before="280" w:after="140"/>
      </w:pPr>
      <w:r>
        <w:rPr>
          <w:b w:val="1"/>
          <w:bCs w:val="1"/>
          <w:outline w:val="0"/>
          <w:color w:val="1a237e"/>
          <w:sz w:val="28"/>
          <w:szCs w:val="28"/>
          <w:u w:color="1a237e"/>
          <w:rtl w:val="0"/>
          <w:lang w:val="en-US"/>
          <w14:textFill>
            <w14:solidFill>
              <w14:srgbClr w14:val="1A237E"/>
            </w14:solidFill>
          </w14:textFill>
        </w:rPr>
        <w:t>Step 7: Review the Make</w:t>
      </w:r>
      <w:r>
        <w:drawing xmlns:a="http://schemas.openxmlformats.org/drawingml/2006/main">
          <wp:anchor distT="0" distB="0" distL="0" distR="0" simplePos="0" relativeHeight="251661312" behindDoc="0" locked="0" layoutInCell="1" allowOverlap="1">
            <wp:simplePos x="0" y="0"/>
            <wp:positionH relativeFrom="page">
              <wp:posOffset>685800</wp:posOffset>
            </wp:positionH>
            <wp:positionV relativeFrom="page">
              <wp:posOffset>1769625</wp:posOffset>
            </wp:positionV>
            <wp:extent cx="5734050" cy="2805550"/>
            <wp:effectExtent l="0" t="0" r="0" b="0"/>
            <wp:wrapSquare wrapText="bothSides" distL="0" distR="0" distT="0" distB="0"/>
            <wp:docPr id="1073741830" name="officeArt object" descr="Picture 1915373970"/>
            <wp:cNvGraphicFramePr/>
            <a:graphic xmlns:a="http://schemas.openxmlformats.org/drawingml/2006/main">
              <a:graphicData uri="http://schemas.openxmlformats.org/drawingml/2006/picture">
                <pic:pic xmlns:pic="http://schemas.openxmlformats.org/drawingml/2006/picture">
                  <pic:nvPicPr>
                    <pic:cNvPr id="1073741830" name="Picture 1915373970" descr="Picture 1915373970"/>
                    <pic:cNvPicPr>
                      <a:picLocks noChangeAspect="1"/>
                    </pic:cNvPicPr>
                  </pic:nvPicPr>
                  <pic:blipFill>
                    <a:blip r:embed="rId9">
                      <a:extLst/>
                    </a:blip>
                    <a:srcRect l="0" t="7665" r="0" b="0"/>
                    <a:stretch>
                      <a:fillRect/>
                    </a:stretch>
                  </pic:blipFill>
                  <pic:spPr>
                    <a:xfrm>
                      <a:off x="0" y="0"/>
                      <a:ext cx="5734050" cy="2805550"/>
                    </a:xfrm>
                    <a:prstGeom prst="rect">
                      <a:avLst/>
                    </a:prstGeom>
                    <a:ln w="12700" cap="flat">
                      <a:noFill/>
                      <a:miter lim="400000"/>
                    </a:ln>
                    <a:effectLst/>
                  </pic:spPr>
                </pic:pic>
              </a:graphicData>
            </a:graphic>
          </wp:anchor>
        </w:drawing>
      </w:r>
      <w:r>
        <w:rPr>
          <w:b w:val="1"/>
          <w:bCs w:val="1"/>
          <w:outline w:val="0"/>
          <w:color w:val="1a237e"/>
          <w:sz w:val="28"/>
          <w:szCs w:val="28"/>
          <w:u w:color="1a237e"/>
          <w:rtl w:val="0"/>
          <w:lang w:val="en-US"/>
          <w14:textFill>
            <w14:solidFill>
              <w14:srgbClr w14:val="1A237E"/>
            </w14:solidFill>
          </w14:textFill>
        </w:rPr>
        <w:t xml:space="preserve"> Public Confirmation Screen</w:t>
      </w:r>
    </w:p>
    <w:p>
      <w:pPr>
        <w:pStyle w:val="Body"/>
        <w:spacing w:after="160"/>
      </w:pPr>
      <w:r>
        <w:rPr>
          <w:outline w:val="0"/>
          <w:color w:val="212121"/>
          <w:u w:color="212121"/>
          <w:rtl w:val="0"/>
          <w:lang w:val="en-US"/>
          <w14:textFill>
            <w14:solidFill>
              <w14:srgbClr w14:val="212121"/>
            </w14:solidFill>
          </w14:textFill>
        </w:rPr>
        <w:t xml:space="preserve">AWS shows a confirmation page titled "Make public" before granting public read access. It lists the specified objects </w:t>
      </w:r>
      <w:r>
        <w:rPr>
          <w:outline w:val="0"/>
          <w:color w:val="212121"/>
          <w:u w:color="212121"/>
          <w:rtl w:val="0"/>
          <w:lang w:val="en-US"/>
          <w14:textFill>
            <w14:solidFill>
              <w14:srgbClr w14:val="212121"/>
            </w14:solidFill>
          </w14:textFill>
        </w:rPr>
        <w:t xml:space="preserve">— </w:t>
      </w:r>
      <w:r>
        <w:rPr>
          <w:outline w:val="0"/>
          <w:color w:val="212121"/>
          <w:u w:color="212121"/>
          <w:rtl w:val="0"/>
          <w:lang w:val="en-US"/>
          <w14:textFill>
            <w14:solidFill>
              <w14:srgbClr w14:val="212121"/>
            </w14:solidFill>
          </w14:textFill>
        </w:rPr>
        <w:t xml:space="preserve">in this case the "test codes/" folder </w:t>
      </w:r>
      <w:r>
        <w:rPr>
          <w:outline w:val="0"/>
          <w:color w:val="212121"/>
          <w:u w:color="212121"/>
          <w:rtl w:val="0"/>
          <w:lang w:val="en-US"/>
          <w14:textFill>
            <w14:solidFill>
              <w14:srgbClr w14:val="212121"/>
            </w14:solidFill>
          </w14:textFill>
        </w:rPr>
        <w:t xml:space="preserve">— </w:t>
      </w:r>
      <w:r>
        <w:rPr>
          <w:outline w:val="0"/>
          <w:color w:val="212121"/>
          <w:u w:color="212121"/>
          <w:rtl w:val="0"/>
          <w:lang w:val="en-US"/>
          <w14:textFill>
            <w14:solidFill>
              <w14:srgbClr w14:val="212121"/>
            </w14:solidFill>
          </w14:textFill>
        </w:rPr>
        <w:t>that will be made public. A warning is shown reminding you that anyone on the internet will be able to access these objects. Click "Make public" to confirm.</w:t>
      </w:r>
    </w:p>
    <w:p>
      <w:pPr>
        <w:pStyle w:val="Body"/>
        <w:spacing w:before="160" w:after="200"/>
      </w:pPr>
    </w:p>
    <w:p>
      <w:pPr>
        <w:pStyle w:val="Body"/>
      </w:pPr>
      <w:r>
        <w:rPr>
          <w:rFonts w:ascii="Arial Unicode MS" w:cs="Arial Unicode MS" w:hAnsi="Arial Unicode MS" w:eastAsia="Arial Unicode MS"/>
          <w:b w:val="0"/>
          <w:bCs w:val="0"/>
          <w:i w:val="0"/>
          <w:iCs w:val="0"/>
        </w:rPr>
        <w:br w:type="page"/>
      </w:r>
    </w:p>
    <w:p>
      <w:pPr>
        <w:pStyle w:val="Heading"/>
        <w:spacing w:before="280" w:after="140"/>
        <w:rPr>
          <w:b w:val="1"/>
          <w:bCs w:val="1"/>
          <w:outline w:val="0"/>
          <w:color w:val="1a237e"/>
          <w:sz w:val="28"/>
          <w:szCs w:val="28"/>
          <w:u w:color="1a237e"/>
          <w14:textFill>
            <w14:solidFill>
              <w14:srgbClr w14:val="1A237E"/>
            </w14:solidFill>
          </w14:textFill>
        </w:rPr>
      </w:pPr>
    </w:p>
    <w:p>
      <w:pPr>
        <w:pStyle w:val="Body"/>
      </w:pPr>
      <w:r>
        <w:rPr>
          <w:b w:val="1"/>
          <w:bCs w:val="1"/>
          <w:outline w:val="0"/>
          <w:color w:val="1a237e"/>
          <w:sz w:val="28"/>
          <w:szCs w:val="28"/>
          <w:u w:color="1a237e"/>
          <w:rtl w:val="0"/>
          <w:lang w:val="en-US"/>
          <w14:textFill>
            <w14:solidFill>
              <w14:srgbClr w14:val="1A237E"/>
            </w14:solidFill>
          </w14:textFill>
        </w:rPr>
        <w:t>Step 8: Public Access Successfully Granted</w:t>
      </w:r>
    </w:p>
    <w:p>
      <w:pPr>
        <w:pStyle w:val="Body"/>
        <w:spacing w:after="160"/>
      </w:pPr>
      <w:r>
        <w:rPr>
          <w:outline w:val="0"/>
          <w:color w:val="212121"/>
          <w:u w:color="212121"/>
          <w:rtl w:val="0"/>
          <w:lang w:val="en-US"/>
          <w14:textFill>
            <w14:solidFill>
              <w14:srgbClr w14:val="212121"/>
            </w14:solidFill>
          </w14:textFill>
        </w:rPr>
        <w:t>AWS displays the "Make public: status" page confirming the operation succeeded. The summary shows that public access was successf</w:t>
      </w:r>
      <w:r>
        <w:drawing xmlns:a="http://schemas.openxmlformats.org/drawingml/2006/main">
          <wp:anchor distT="0" distB="0" distL="0" distR="0" simplePos="0" relativeHeight="251662336" behindDoc="0" locked="0" layoutInCell="1" allowOverlap="1">
            <wp:simplePos x="0" y="0"/>
            <wp:positionH relativeFrom="page">
              <wp:posOffset>685800</wp:posOffset>
            </wp:positionH>
            <wp:positionV relativeFrom="page">
              <wp:posOffset>873323</wp:posOffset>
            </wp:positionV>
            <wp:extent cx="5734050" cy="2850952"/>
            <wp:effectExtent l="0" t="0" r="0" b="0"/>
            <wp:wrapSquare wrapText="bothSides" distL="0" distR="0" distT="0" distB="0"/>
            <wp:docPr id="1073741831" name="officeArt object" descr="Picture 2016988833"/>
            <wp:cNvGraphicFramePr/>
            <a:graphic xmlns:a="http://schemas.openxmlformats.org/drawingml/2006/main">
              <a:graphicData uri="http://schemas.openxmlformats.org/drawingml/2006/picture">
                <pic:pic xmlns:pic="http://schemas.openxmlformats.org/drawingml/2006/picture">
                  <pic:nvPicPr>
                    <pic:cNvPr id="1073741831" name="Picture 2016988833" descr="Picture 2016988833"/>
                    <pic:cNvPicPr>
                      <a:picLocks noChangeAspect="1"/>
                    </pic:cNvPicPr>
                  </pic:nvPicPr>
                  <pic:blipFill>
                    <a:blip r:embed="rId10">
                      <a:extLst/>
                    </a:blip>
                    <a:srcRect l="0" t="6171" r="0" b="0"/>
                    <a:stretch>
                      <a:fillRect/>
                    </a:stretch>
                  </pic:blipFill>
                  <pic:spPr>
                    <a:xfrm>
                      <a:off x="0" y="0"/>
                      <a:ext cx="5734050" cy="2850952"/>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3360" behindDoc="0" locked="0" layoutInCell="1" allowOverlap="1">
            <wp:simplePos x="0" y="0"/>
            <wp:positionH relativeFrom="page">
              <wp:posOffset>685800</wp:posOffset>
            </wp:positionH>
            <wp:positionV relativeFrom="page">
              <wp:posOffset>4655939</wp:posOffset>
            </wp:positionV>
            <wp:extent cx="4583346" cy="2268578"/>
            <wp:effectExtent l="0" t="0" r="0" b="0"/>
            <wp:wrapSquare wrapText="bothSides" distL="0" distR="0" distT="0" distB="0"/>
            <wp:docPr id="1073741832" name="officeArt object" descr="Picture 1417397607"/>
            <wp:cNvGraphicFramePr/>
            <a:graphic xmlns:a="http://schemas.openxmlformats.org/drawingml/2006/main">
              <a:graphicData uri="http://schemas.openxmlformats.org/drawingml/2006/picture">
                <pic:pic xmlns:pic="http://schemas.openxmlformats.org/drawingml/2006/picture">
                  <pic:nvPicPr>
                    <pic:cNvPr id="1073741832" name="Picture 1417397607" descr="Picture 1417397607"/>
                    <pic:cNvPicPr>
                      <a:picLocks noChangeAspect="1"/>
                    </pic:cNvPicPr>
                  </pic:nvPicPr>
                  <pic:blipFill>
                    <a:blip r:embed="rId11">
                      <a:extLst/>
                    </a:blip>
                    <a:srcRect l="0" t="6593" r="0" b="0"/>
                    <a:stretch>
                      <a:fillRect/>
                    </a:stretch>
                  </pic:blipFill>
                  <pic:spPr>
                    <a:xfrm>
                      <a:off x="0" y="0"/>
                      <a:ext cx="4583346" cy="2268578"/>
                    </a:xfrm>
                    <a:prstGeom prst="rect">
                      <a:avLst/>
                    </a:prstGeom>
                    <a:ln w="12700" cap="flat">
                      <a:noFill/>
                      <a:miter lim="400000"/>
                    </a:ln>
                    <a:effectLst/>
                  </pic:spPr>
                </pic:pic>
              </a:graphicData>
            </a:graphic>
          </wp:anchor>
        </w:drawing>
      </w:r>
      <w:r>
        <w:rPr>
          <w:outline w:val="0"/>
          <w:color w:val="212121"/>
          <w:u w:color="212121"/>
          <w:rtl w:val="0"/>
          <w:lang w:val="en-US"/>
          <w14:textFill>
            <w14:solidFill>
              <w14:srgbClr w14:val="212121"/>
            </w14:solidFill>
          </w14:textFill>
        </w:rPr>
        <w:t>ully edited for 2 objects (4.7 KB) from the source s3://iyushofff, with 0 failures. Your website files are now publicly accessible on the internet via their S3 object URLs.</w:t>
      </w:r>
      <w:r/>
    </w:p>
    <w:sectPr>
      <w:headerReference w:type="default" r:id="rId12"/>
      <w:footerReference w:type="default" r:id="rId13"/>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