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400" w:after="100"/>
        <w:jc w:val="center"/>
        <w:rPr>
          <w:rFonts w:ascii="Arial" w:cs="Arial" w:hAnsi="Arial" w:eastAsia="Arial"/>
          <w:b w:val="1"/>
          <w:bCs w:val="1"/>
          <w:outline w:val="0"/>
          <w:color w:val="131f48"/>
          <w:sz w:val="52"/>
          <w:szCs w:val="52"/>
          <w:u w:val="single" w:color="131f48"/>
          <w14:textFill>
            <w14:solidFill>
              <w14:srgbClr w14:val="131F48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31f48"/>
          <w:sz w:val="52"/>
          <w:szCs w:val="52"/>
          <w:u w:val="single" w:color="131f48"/>
          <w:rtl w:val="0"/>
          <w:lang w:val="en-US"/>
          <w14:textFill>
            <w14:solidFill>
              <w14:srgbClr w14:val="131F48"/>
            </w14:solidFill>
          </w14:textFill>
        </w:rPr>
        <w:t>AWS IAM User Creation and Giving permission</w:t>
      </w:r>
    </w:p>
    <w:p>
      <w:pPr>
        <w:pStyle w:val="Body"/>
        <w:spacing w:before="400" w:after="100"/>
        <w:rPr>
          <w:rFonts w:ascii="Arial" w:cs="Arial" w:hAnsi="Arial" w:eastAsia="Arial"/>
          <w:b w:val="1"/>
          <w:bCs w:val="1"/>
          <w:outline w:val="0"/>
          <w:color w:val="131f48"/>
          <w:sz w:val="44"/>
          <w:szCs w:val="44"/>
          <w:u w:val="single" w:color="131f48"/>
          <w14:textFill>
            <w14:solidFill>
              <w14:srgbClr w14:val="131F48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31f48"/>
          <w:sz w:val="44"/>
          <w:szCs w:val="44"/>
          <w:u w:val="single" w:color="131f48"/>
          <w:rtl w:val="0"/>
          <w:lang w:val="fr-FR"/>
          <w14:textFill>
            <w14:solidFill>
              <w14:srgbClr w14:val="131F48"/>
            </w14:solidFill>
          </w14:textFill>
        </w:rPr>
        <w:t>Objectives: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1. To understand the purpose of IAM in AWS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 xml:space="preserve"> 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2. To create a dedicated IAM user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 xml:space="preserve"> 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3. To enable console access for the user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>.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4. To set a strong password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 xml:space="preserve"> 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5. To attach a permission policy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 xml:space="preserve"> 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6. To restrict access using least privilege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 xml:space="preserve"> 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7. To review user configuration before creation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 xml:space="preserve"> 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8. To retrieve and save user credentials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 xml:space="preserve"> 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9. To verify successful login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 xml:space="preserve"> </w:t>
      </w:r>
    </w:p>
    <w:p>
      <w:pPr>
        <w:pStyle w:val="Body"/>
        <w:spacing w:before="400" w:after="100"/>
        <w:rPr>
          <w:rFonts w:ascii="Arial" w:cs="Arial" w:hAnsi="Arial" w:eastAsia="Arial"/>
          <w:outline w:val="0"/>
          <w:color w:val="0e2841"/>
          <w:sz w:val="32"/>
          <w:szCs w:val="32"/>
          <w:u w:color="0e2841"/>
          <w14:textFill>
            <w14:solidFill>
              <w14:srgbClr w14:val="0E284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e2841"/>
          <w:sz w:val="32"/>
          <w:szCs w:val="32"/>
          <w:u w:color="0e2841"/>
          <w:rtl w:val="0"/>
          <w:lang w:val="en-US"/>
          <w14:textFill>
            <w14:solidFill>
              <w14:srgbClr w14:val="0E2841"/>
            </w14:solidFill>
          </w14:textFill>
        </w:rPr>
        <w:t>10. To validate permission boundaries</w:t>
      </w:r>
      <w:r>
        <w:rPr>
          <w:rFonts w:ascii="Arial" w:hAnsi="Arial"/>
          <w:outline w:val="0"/>
          <w:color w:val="0e2841"/>
          <w:sz w:val="32"/>
          <w:szCs w:val="32"/>
          <w:u w:color="0e2841"/>
          <w:rtl w:val="0"/>
          <w14:textFill>
            <w14:solidFill>
              <w14:srgbClr w14:val="0E2841"/>
            </w14:solidFill>
          </w14:textFill>
        </w:rPr>
        <w:t xml:space="preserve"> </w:t>
      </w:r>
    </w:p>
    <w:p>
      <w:pPr>
        <w:pStyle w:val="Body"/>
        <w:spacing w:before="400" w:after="100"/>
        <w:rPr>
          <w:rFonts w:ascii="Arial" w:cs="Arial" w:hAnsi="Arial" w:eastAsia="Arial"/>
          <w:sz w:val="32"/>
          <w:szCs w:val="32"/>
        </w:rPr>
      </w:pPr>
    </w:p>
    <w:p>
      <w:pPr>
        <w:pStyle w:val="Body"/>
        <w:spacing w:after="500"/>
      </w:pPr>
    </w:p>
    <w:p>
      <w:pPr>
        <w:pStyle w:val="Body"/>
        <w:spacing w:after="500"/>
      </w:pPr>
    </w:p>
    <w:p>
      <w:pPr>
        <w:pStyle w:val="Body"/>
        <w:spacing w:after="500"/>
      </w:pPr>
    </w:p>
    <w:p>
      <w:pPr>
        <w:pStyle w:val="Body"/>
        <w:pBdr>
          <w:top w:val="nil"/>
          <w:left w:val="nil"/>
          <w:bottom w:val="single" w:color="ff9900" w:sz="8" w:space="0" w:shadow="0" w:frame="0"/>
          <w:right w:val="nil"/>
        </w:pBdr>
        <w:spacing w:after="500"/>
      </w:pPr>
    </w:p>
    <w:p>
      <w:pPr>
        <w:pStyle w:val="Body"/>
        <w:rPr>
          <w:rFonts w:ascii="Arial" w:cs="Arial" w:hAnsi="Arial" w:eastAsia="Arial"/>
          <w:b w:val="1"/>
          <w:bCs w:val="1"/>
          <w:outline w:val="0"/>
          <w:color w:val="002060"/>
          <w:sz w:val="32"/>
          <w:szCs w:val="32"/>
          <w:u w:color="002060"/>
          <w14:textFill>
            <w14:solidFill>
              <w14:srgbClr w14:val="00206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9900"/>
          <w:sz w:val="32"/>
          <w:szCs w:val="3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>Step 1</w:t>
      </w:r>
      <w:r>
        <w:rPr>
          <w:rFonts w:ascii="Arial" w:hAnsi="Arial"/>
          <w:b w:val="1"/>
          <w:bCs w:val="1"/>
          <w:sz w:val="32"/>
          <w:szCs w:val="32"/>
          <w:rtl w:val="0"/>
        </w:rPr>
        <w:t xml:space="preserve">   </w:t>
      </w:r>
      <w:r>
        <w:rPr>
          <w:rFonts w:ascii="Arial" w:hAnsi="Arial"/>
          <w:b w:val="1"/>
          <w:bCs w:val="1"/>
          <w:outline w:val="0"/>
          <w:color w:val="002060"/>
          <w:sz w:val="32"/>
          <w:szCs w:val="32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Open IAM Users </w:t>
      </w:r>
      <w:r>
        <w:rPr>
          <w:rFonts w:ascii="Arial" w:hAnsi="Arial" w:hint="default"/>
          <w:b w:val="1"/>
          <w:bCs w:val="1"/>
          <w:outline w:val="0"/>
          <w:color w:val="002060"/>
          <w:sz w:val="32"/>
          <w:szCs w:val="32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002060"/>
          <w:sz w:val="32"/>
          <w:szCs w:val="32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Navigate to Create User</w:t>
      </w:r>
    </w:p>
    <w:p>
      <w:pPr>
        <w:pStyle w:val="Body"/>
        <w:spacing w:before="80"/>
      </w:pP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In the AWS Management Console, search for IAM and open the IAM dashboard.</w:t>
      </w: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From the left sidebar under Access Management, click Users.</w:t>
      </w: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The Users list is currently empty </w:t>
      </w:r>
      <w:r>
        <w:rPr>
          <w:rFonts w:ascii="Arial" w:hAnsi="Arial" w:hint="default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No resources to display.</w:t>
      </w:r>
    </w:p>
    <w:p>
      <w:pPr>
        <w:pStyle w:val="Body"/>
        <w:spacing w:before="60" w:after="60"/>
        <w:ind w:left="300" w:firstLine="0"/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Click the Create user button in the top-right corner to begin adding a new IAM user</w:t>
      </w:r>
      <w:r>
        <w:rPr>
          <w:rFonts w:ascii="Arial" w:hAnsi="Arial"/>
          <w:outline w:val="0"/>
          <w:color w:val="333333"/>
          <w:sz w:val="19"/>
          <w:szCs w:val="19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Body"/>
        <w:pBdr>
          <w:top w:val="single" w:color="dddddd" w:sz="2" w:space="0" w:shadow="0" w:frame="0"/>
          <w:left w:val="single" w:color="dddddd" w:sz="2" w:space="0" w:shadow="0" w:frame="0"/>
          <w:bottom w:val="single" w:color="dddddd" w:sz="2" w:space="0" w:shadow="0" w:frame="0"/>
          <w:right w:val="single" w:color="dddddd" w:sz="2" w:space="0" w:shadow="0" w:frame="0"/>
        </w:pBdr>
        <w:spacing w:before="200" w:after="120"/>
        <w:jc w:val="center"/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pBdr>
          <w:top w:val="nil"/>
          <w:left w:val="nil"/>
          <w:bottom w:val="single" w:color="e8e8e8" w:sz="4" w:space="0" w:shadow="0" w:frame="0"/>
          <w:right w:val="nil"/>
        </w:pBdr>
        <w:spacing w:before="480"/>
      </w:pPr>
      <w:r>
        <w:rPr>
          <w:rFonts w:ascii="Arial" w:hAnsi="Arial"/>
          <w:b w:val="1"/>
          <w:bCs w:val="1"/>
          <w:outline w:val="0"/>
          <w:color w:val="ff9900"/>
          <w:sz w:val="28"/>
          <w:szCs w:val="28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>Step 2</w:t>
      </w:r>
      <w:r>
        <w:rPr>
          <w:rFonts w:ascii="Arial" w:hAnsi="Arial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 xml:space="preserve">   Speci</w:t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2179320</wp:posOffset>
            </wp:positionV>
            <wp:extent cx="5905500" cy="2941955"/>
            <wp:effectExtent l="0" t="0" r="0" b="0"/>
            <wp:wrapSquare wrapText="bothSides" distL="0" distR="0" distT="0" dist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833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41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 xml:space="preserve">fy User Details </w:t>
      </w:r>
      <w:r>
        <w:rPr>
          <w:rFonts w:ascii="Arial" w:hAnsi="Arial" w:hint="default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>Set Username and Password</w:t>
      </w:r>
    </w:p>
    <w:p>
      <w:pPr>
        <w:pStyle w:val="Body"/>
        <w:spacing w:before="80"/>
      </w:pP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On the Specify user details page, enter the username</w:t>
      </w: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Check 'Provide user access to the AWS Management Console' to enable console login.</w:t>
      </w: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Under Console password, select Custom password and enter the desired password.</w:t>
      </w:r>
    </w:p>
    <w:p>
      <w:pPr>
        <w:pStyle w:val="Body"/>
        <w:spacing w:before="60" w:after="60"/>
        <w:ind w:left="300" w:firstLine="0"/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Leave 'Users must create a new password at next sign-in' unchecked so no reset is required</w:t>
      </w:r>
      <w:r>
        <w:rPr>
          <w:rFonts w:ascii="Arial" w:hAnsi="Arial"/>
          <w:outline w:val="0"/>
          <w:color w:val="333333"/>
          <w:sz w:val="19"/>
          <w:szCs w:val="19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Body"/>
        <w:pBdr>
          <w:top w:val="single" w:color="dddddd" w:sz="2" w:space="0" w:shadow="0" w:frame="0"/>
          <w:left w:val="single" w:color="dddddd" w:sz="2" w:space="0" w:shadow="0" w:frame="0"/>
          <w:bottom w:val="single" w:color="dddddd" w:sz="2" w:space="0" w:shadow="0" w:frame="0"/>
          <w:right w:val="single" w:color="dddddd" w:sz="2" w:space="0" w:shadow="0" w:frame="0"/>
        </w:pBdr>
        <w:spacing w:before="200" w:after="120"/>
        <w:jc w:val="center"/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spacing w:before="480"/>
        <w:rPr>
          <w:rFonts w:ascii="Arial" w:cs="Arial" w:hAnsi="Arial" w:eastAsia="Arial"/>
          <w:b w:val="1"/>
          <w:bCs w:val="1"/>
          <w:outline w:val="0"/>
          <w:color w:val="ff9900"/>
          <w:sz w:val="28"/>
          <w:szCs w:val="28"/>
          <w:u w:color="ff9900"/>
          <w14:textFill>
            <w14:solidFill>
              <w14:srgbClr w14:val="FF9900"/>
            </w14:solidFill>
          </w14:textFill>
        </w:rPr>
      </w:pPr>
    </w:p>
    <w:p>
      <w:pPr>
        <w:pStyle w:val="Body"/>
        <w:pBdr>
          <w:top w:val="nil"/>
          <w:left w:val="nil"/>
          <w:bottom w:val="single" w:color="e8e8e8" w:sz="4" w:space="0" w:shadow="0" w:frame="0"/>
          <w:right w:val="nil"/>
        </w:pBdr>
        <w:spacing w:before="480"/>
      </w:pPr>
      <w:r>
        <w:rPr>
          <w:rFonts w:ascii="Arial" w:hAnsi="Arial"/>
          <w:b w:val="1"/>
          <w:bCs w:val="1"/>
          <w:outline w:val="0"/>
          <w:color w:val="ff9900"/>
          <w:sz w:val="28"/>
          <w:szCs w:val="28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>Step 3</w:t>
      </w:r>
      <w:r>
        <w:rPr>
          <w:rFonts w:ascii="Arial" w:hAnsi="Arial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 xml:space="preserve">   Set Permissions </w:t>
      </w:r>
      <w:r>
        <w:rPr>
          <w:rFonts w:ascii="Arial" w:hAnsi="Arial" w:hint="default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>Attach AmazonS3FullAccess Policy</w:t>
      </w:r>
    </w:p>
    <w:p>
      <w:pPr>
        <w:pStyle w:val="Body"/>
        <w:spacing w:before="80"/>
      </w:pP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On the Set permissions page, select Attach policies directly as the permissions option.</w:t>
      </w: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In the search box, type 's3' to filter the policy list </w:t>
      </w: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Check the box next to AmazonS3FullAccess (AWS managed policy) to select it.</w:t>
      </w: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This grants t</w:t>
      </w: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930315</wp:posOffset>
            </wp:positionH>
            <wp:positionV relativeFrom="page">
              <wp:posOffset>879197</wp:posOffset>
            </wp:positionV>
            <wp:extent cx="5911769" cy="2800628"/>
            <wp:effectExtent l="0" t="0" r="0" b="0"/>
            <wp:wrapSquare wrapText="bothSides" distL="0" distR="0" distT="0" distB="0"/>
            <wp:docPr id="1073741826" name="officeArt object" descr="Picture 1683086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683086574" descr="Picture 1683086574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6459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11769" cy="28006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5399008</wp:posOffset>
            </wp:positionV>
            <wp:extent cx="5905500" cy="2802017"/>
            <wp:effectExtent l="0" t="0" r="0" b="0"/>
            <wp:wrapSquare wrapText="bothSides" distL="0" distR="0" distT="0" distB="0"/>
            <wp:docPr id="1073741827" name="officeArt object" descr="Picture 1098521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098521713" descr="Picture 109852171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6114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020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he user full read and write access to all S3 buckets and objects.</w:t>
      </w: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Click Next to continue to the review screen.</w:t>
      </w:r>
    </w:p>
    <w:p>
      <w:pPr>
        <w:pStyle w:val="Body"/>
        <w:pBdr>
          <w:top w:val="single" w:color="dddddd" w:sz="2" w:space="0" w:shadow="0" w:frame="0"/>
          <w:left w:val="single" w:color="dddddd" w:sz="2" w:space="0" w:shadow="0" w:frame="0"/>
          <w:bottom w:val="single" w:color="dddddd" w:sz="2" w:space="0" w:shadow="0" w:frame="0"/>
          <w:right w:val="single" w:color="dddddd" w:sz="2" w:space="0" w:shadow="0" w:frame="0"/>
        </w:pBdr>
        <w:spacing w:before="200" w:after="120"/>
        <w:jc w:val="center"/>
      </w:pPr>
    </w:p>
    <w:p>
      <w:pPr>
        <w:pStyle w:val="Body"/>
        <w:pBdr>
          <w:top w:val="nil"/>
          <w:left w:val="nil"/>
          <w:bottom w:val="single" w:color="e8e8e8" w:sz="4" w:space="0" w:shadow="0" w:frame="0"/>
          <w:right w:val="nil"/>
        </w:pBdr>
        <w:spacing w:before="480"/>
      </w:pPr>
      <w:r>
        <w:rPr>
          <w:rFonts w:ascii="Arial" w:hAnsi="Arial"/>
          <w:b w:val="1"/>
          <w:bCs w:val="1"/>
          <w:outline w:val="0"/>
          <w:color w:val="ff9900"/>
          <w:sz w:val="28"/>
          <w:szCs w:val="28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>Step 4</w:t>
      </w:r>
      <w:r>
        <w:rPr>
          <w:rFonts w:ascii="Arial" w:hAnsi="Arial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 xml:space="preserve">   Review and Create </w:t>
      </w:r>
      <w:r>
        <w:rPr>
          <w:rFonts w:ascii="Arial" w:hAnsi="Arial" w:hint="default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>Confirm All Settings</w:t>
      </w:r>
    </w:p>
    <w:p>
      <w:pPr>
        <w:pStyle w:val="Body"/>
        <w:spacing w:before="80"/>
      </w:pP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>●</w:t>
      </w:r>
      <w:r>
        <w:rPr>
          <w:rFonts w:ascii="Arial" w:hAnsi="Arial"/>
          <w:outline w:val="0"/>
          <w:color w:val="ff9900"/>
          <w:sz w:val="18"/>
          <w:szCs w:val="18"/>
          <w:u w:color="ff9900"/>
          <w:rtl w:val="0"/>
          <w14:textFill>
            <w14:solidFill>
              <w14:srgbClr w14:val="FF9900"/>
            </w14:solidFill>
          </w14:textFill>
        </w:rPr>
        <w:t xml:space="preserve">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Review and create screen shows a complete summary of the new user's configuration.</w:t>
      </w:r>
    </w:p>
    <w:p>
      <w:pPr>
        <w:pStyle w:val="Body"/>
        <w:spacing w:before="60" w:after="60"/>
        <w:ind w:left="300" w:firstLine="0"/>
        <w:rPr>
          <w:sz w:val="22"/>
          <w:szCs w:val="22"/>
        </w:rPr>
      </w:pPr>
      <w:r>
        <w:rPr>
          <w:rFonts w:ascii="Arial" w:hAnsi="Arial" w:hint="default"/>
          <w:outline w:val="0"/>
          <w:color w:val="ff9900"/>
          <w:sz w:val="22"/>
          <w:szCs w:val="22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Click Create user to finalize the IAM user creation.</w:t>
      </w:r>
    </w:p>
    <w:p>
      <w:pPr>
        <w:pStyle w:val="Body"/>
        <w:pBdr>
          <w:top w:val="single" w:color="dddddd" w:sz="2" w:space="0" w:shadow="0" w:frame="0"/>
          <w:left w:val="single" w:color="dddddd" w:sz="2" w:space="0" w:shadow="0" w:frame="0"/>
          <w:bottom w:val="single" w:color="dddddd" w:sz="2" w:space="0" w:shadow="0" w:frame="0"/>
          <w:right w:val="single" w:color="dddddd" w:sz="2" w:space="0" w:shadow="0" w:frame="0"/>
        </w:pBdr>
        <w:spacing w:before="200" w:after="120"/>
        <w:jc w:val="center"/>
      </w:pPr>
    </w:p>
    <w:p>
      <w:pPr>
        <w:pStyle w:val="Body"/>
        <w:pBdr>
          <w:top w:val="nil"/>
          <w:left w:val="nil"/>
          <w:bottom w:val="single" w:color="e8e8e8" w:sz="4" w:space="0" w:shadow="0" w:frame="0"/>
          <w:right w:val="nil"/>
        </w:pBdr>
        <w:spacing w:before="480"/>
      </w:pPr>
      <w:r>
        <w:rPr>
          <w:rFonts w:ascii="Arial" w:hAnsi="Arial"/>
          <w:b w:val="1"/>
          <w:bCs w:val="1"/>
          <w:outline w:val="0"/>
          <w:color w:val="ff9900"/>
          <w:sz w:val="28"/>
          <w:szCs w:val="28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>Step 5</w:t>
      </w:r>
      <w:r>
        <w:rPr>
          <w:rFonts w:ascii="Arial" w:hAnsi="Arial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 xml:space="preserve">   User Created </w:t>
      </w:r>
      <w:r>
        <w:rPr>
          <w:rFonts w:ascii="Arial" w:hAnsi="Arial" w:hint="default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31f48"/>
          <w:sz w:val="28"/>
          <w:szCs w:val="28"/>
          <w:u w:color="131f48"/>
          <w:rtl w:val="0"/>
          <w:lang w:val="en-US"/>
          <w14:textFill>
            <w14:solidFill>
              <w14:srgbClr w14:val="131F48"/>
            </w14:solidFill>
          </w14:textFill>
        </w:rPr>
        <w:t>Retrieve Console Sign-In Credentials</w:t>
      </w:r>
    </w:p>
    <w:p>
      <w:pPr>
        <w:pStyle w:val="Body"/>
        <w:spacing w:before="80"/>
      </w:pPr>
    </w:p>
    <w:p>
      <w:pPr>
        <w:pStyle w:val="Body"/>
        <w:spacing w:before="60" w:after="60"/>
        <w:ind w:left="300" w:firstLine="0"/>
      </w:pPr>
      <w:r>
        <w:rPr>
          <w:rFonts w:ascii="Arial" w:hAnsi="Arial" w:hint="default"/>
          <w:outline w:val="0"/>
          <w:color w:val="ff9900"/>
          <w:sz w:val="18"/>
          <w:szCs w:val="18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19"/>
          <w:szCs w:val="19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A green banner confirms: User created successfully.</w:t>
      </w:r>
    </w:p>
    <w:p>
      <w:pPr>
        <w:pStyle w:val="Body"/>
        <w:spacing w:before="60" w:after="60"/>
        <w:ind w:left="300" w:firstLine="0"/>
      </w:pPr>
      <w:r>
        <w:rPr>
          <w:rFonts w:ascii="Arial" w:hAnsi="Arial" w:hint="default"/>
          <w:outline w:val="0"/>
          <w:color w:val="ff9900"/>
          <w:sz w:val="18"/>
          <w:szCs w:val="18"/>
          <w:u w:color="ff9900"/>
          <w:rtl w:val="0"/>
          <w:lang w:val="en-US"/>
          <w14:textFill>
            <w14:solidFill>
              <w14:srgbClr w14:val="FF9900"/>
            </w14:solidFill>
          </w14:textFill>
        </w:rPr>
        <w:t xml:space="preserve">●  </w:t>
      </w:r>
      <w:r>
        <w:rPr>
          <w:rFonts w:ascii="Arial" w:hAnsi="Arial"/>
          <w:outline w:val="0"/>
          <w:color w:val="333333"/>
          <w:sz w:val="19"/>
          <w:szCs w:val="19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Retrieve password screen shows the Console sign-in details for the new user.</w:t>
      </w:r>
    </w:p>
    <w:p>
      <w:pPr>
        <w:pStyle w:val="Body"/>
        <w:pBdr>
          <w:top w:val="single" w:color="dddddd" w:sz="2" w:space="0" w:shadow="0" w:frame="0"/>
          <w:left w:val="single" w:color="dddddd" w:sz="2" w:space="0" w:shadow="0" w:frame="0"/>
          <w:bottom w:val="single" w:color="dddddd" w:sz="2" w:space="0" w:shadow="0" w:frame="0"/>
          <w:right w:val="single" w:color="dddddd" w:sz="2" w:space="0" w:shadow="0" w:frame="0"/>
        </w:pBdr>
        <w:spacing w:before="200" w:after="120"/>
        <w:jc w:val="center"/>
      </w:pPr>
    </w:p>
    <w:p>
      <w:pPr>
        <w:pStyle w:val="Body"/>
        <w:pBdr>
          <w:top w:val="single" w:color="dddddd" w:sz="2" w:space="0" w:shadow="0" w:frame="0"/>
          <w:left w:val="single" w:color="dddddd" w:sz="2" w:space="0" w:shadow="0" w:frame="0"/>
          <w:bottom w:val="single" w:color="dddddd" w:sz="2" w:space="0" w:shadow="0" w:frame="0"/>
          <w:right w:val="single" w:color="dddddd" w:sz="2" w:space="0" w:shadow="0" w:frame="0"/>
        </w:pBdr>
        <w:spacing w:before="200" w:after="120"/>
        <w:jc w:val="center"/>
      </w:pPr>
    </w:p>
    <w:p>
      <w:pPr>
        <w:pStyle w:val="Body"/>
        <w:pBdr>
          <w:top w:val="single" w:color="dddddd" w:sz="2" w:space="0" w:shadow="0" w:frame="0"/>
          <w:left w:val="single" w:color="dddddd" w:sz="2" w:space="0" w:shadow="0" w:frame="0"/>
          <w:bottom w:val="single" w:color="dddddd" w:sz="2" w:space="0" w:shadow="0" w:frame="0"/>
          <w:right w:val="single" w:color="dddddd" w:sz="2" w:space="0" w:shadow="0" w:frame="0"/>
        </w:pBdr>
        <w:spacing w:before="200" w:after="120"/>
        <w:jc w:val="center"/>
      </w:pPr>
    </w:p>
    <w:p>
      <w:pPr>
        <w:pStyle w:val="Body"/>
        <w:pBdr>
          <w:top w:val="nil"/>
          <w:left w:val="nil"/>
          <w:bottom w:val="single" w:color="ccddee" w:sz="4" w:space="0" w:shadow="0" w:frame="0"/>
          <w:right w:val="nil"/>
        </w:pBdr>
        <w:spacing w:before="440" w:after="160"/>
      </w:pPr>
      <w:r>
        <w:rPr>
          <w:rFonts w:ascii="Arial" w:hAnsi="Arial"/>
          <w:b w:val="1"/>
          <w:bCs w:val="1"/>
          <w:outline w:val="0"/>
          <w:color w:val="e97132"/>
          <w:sz w:val="26"/>
          <w:szCs w:val="26"/>
          <w:u w:color="e97132"/>
          <w:rtl w:val="0"/>
          <w14:textFill>
            <w14:solidFill>
              <w14:srgbClr w14:val="E97132"/>
            </w14:solidFill>
          </w14:textFill>
        </w:rPr>
        <w:t xml:space="preserve">Step 6  </w:t>
      </w:r>
      <w:r>
        <w:rPr>
          <w:rFonts w:ascii="Arial" w:hAnsi="Arial"/>
          <w:b w:val="1"/>
          <w:bCs w:val="1"/>
          <w:outline w:val="0"/>
          <w:color w:val="002060"/>
          <w:sz w:val="26"/>
          <w:szCs w:val="26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 xml:space="preserve">IAM User Sign-In </w:t>
      </w:r>
      <w:r>
        <w:rPr>
          <w:rFonts w:ascii="Arial" w:hAnsi="Arial" w:hint="default"/>
          <w:b w:val="1"/>
          <w:bCs w:val="1"/>
          <w:outline w:val="0"/>
          <w:color w:val="002060"/>
          <w:sz w:val="26"/>
          <w:szCs w:val="26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002060"/>
          <w:sz w:val="26"/>
          <w:szCs w:val="26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Access the AWS Console</w:t>
      </w:r>
    </w:p>
    <w:p>
      <w:pPr>
        <w:pStyle w:val="Body"/>
        <w:spacing w:before="60" w:after="60"/>
        <w:ind w:left="360" w:firstLine="0"/>
      </w:pPr>
      <w:r>
        <w:rPr>
          <w:rFonts w:ascii="Arial" w:hAnsi="Arial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• </w:t>
      </w:r>
      <w:r>
        <w:rPr>
          <w:rFonts w:ascii="Arial" w:hAnsi="Arial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Navigate to the IAM user sign-in page (the Console sign-in URL).</w:t>
      </w:r>
    </w:p>
    <w:p>
      <w:pPr>
        <w:pStyle w:val="Body"/>
        <w:spacing w:before="60" w:after="60"/>
        <w:ind w:left="360" w:firstLine="0"/>
      </w:pPr>
      <w:r>
        <w:rPr>
          <w:rFonts w:ascii="Arial" w:hAnsi="Arial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• </w:t>
      </w:r>
      <w:r>
        <w:rPr>
          <w:rFonts w:ascii="Arial" w:hAnsi="Arial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Enter the IAM username and the passw</w:t>
      </w:r>
      <w: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845304</wp:posOffset>
            </wp:positionV>
            <wp:extent cx="5905500" cy="2320171"/>
            <wp:effectExtent l="0" t="0" r="0" b="0"/>
            <wp:wrapSquare wrapText="bothSides" distL="0" distR="0" distT="0" distB="0"/>
            <wp:docPr id="1073741828" name="officeArt object" descr="Picture 906330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906330042" descr="Picture 906330042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631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201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4264580</wp:posOffset>
            </wp:positionV>
            <wp:extent cx="5905500" cy="2920445"/>
            <wp:effectExtent l="0" t="0" r="0" b="0"/>
            <wp:wrapSquare wrapText="bothSides" distL="0" distR="0" distT="0" distB="0"/>
            <wp:docPr id="1073741829" name="officeArt object" descr="Picture 437319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437319166" descr="Picture 437319166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6521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20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ord set during user creation.</w:t>
      </w:r>
    </w:p>
    <w:p>
      <w:pPr>
        <w:pStyle w:val="Body"/>
        <w:spacing w:before="60" w:after="60"/>
        <w:ind w:left="360" w:firstLine="0"/>
      </w:pPr>
      <w:r>
        <w:rPr>
          <w:rFonts w:ascii="Arial" w:hAnsi="Arial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• </w:t>
      </w:r>
      <w:r>
        <w:rPr>
          <w:rFonts w:ascii="Arial" w:hAnsi="Arial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Click Sign in to authenticate as the new IAM user.</w:t>
      </w:r>
    </w:p>
    <w:p>
      <w:pPr>
        <w:pStyle w:val="Body"/>
        <w:pBdr>
          <w:top w:val="single" w:color="dddddd" w:sz="2" w:space="0" w:shadow="0" w:frame="0"/>
          <w:left w:val="single" w:color="dddddd" w:sz="2" w:space="0" w:shadow="0" w:frame="0"/>
          <w:bottom w:val="single" w:color="dddddd" w:sz="2" w:space="0" w:shadow="0" w:frame="0"/>
          <w:right w:val="single" w:color="dddddd" w:sz="2" w:space="0" w:shadow="0" w:frame="0"/>
        </w:pBdr>
        <w:spacing w:before="200" w:after="120"/>
      </w:pPr>
    </w:p>
    <w:p>
      <w:pPr>
        <w:pStyle w:val="Body"/>
        <w:pBdr>
          <w:top w:val="nil"/>
          <w:left w:val="nil"/>
          <w:bottom w:val="single" w:color="ccddee" w:sz="4" w:space="0" w:shadow="0" w:frame="0"/>
          <w:right w:val="nil"/>
        </w:pBdr>
        <w:spacing w:before="440" w:after="160"/>
      </w:pPr>
      <w:r>
        <w:rPr>
          <w:rFonts w:ascii="Arial" w:hAnsi="Arial"/>
          <w:b w:val="1"/>
          <w:bCs w:val="1"/>
          <w:outline w:val="0"/>
          <w:color w:val="e97132"/>
          <w:sz w:val="26"/>
          <w:szCs w:val="26"/>
          <w:u w:color="e97132"/>
          <w:rtl w:val="0"/>
          <w14:textFill>
            <w14:solidFill>
              <w14:srgbClr w14:val="E97132"/>
            </w14:solidFill>
          </w14:textFill>
        </w:rPr>
        <w:t xml:space="preserve">Step 7  </w:t>
      </w:r>
      <w:r>
        <w:rPr>
          <w:rFonts w:ascii="Arial" w:hAnsi="Arial"/>
          <w:b w:val="1"/>
          <w:bCs w:val="1"/>
          <w:outline w:val="0"/>
          <w:color w:val="002060"/>
          <w:sz w:val="26"/>
          <w:szCs w:val="26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Console Home </w:t>
      </w:r>
      <w:r>
        <w:rPr>
          <w:rFonts w:ascii="Arial" w:hAnsi="Arial" w:hint="default"/>
          <w:b w:val="1"/>
          <w:bCs w:val="1"/>
          <w:outline w:val="0"/>
          <w:color w:val="002060"/>
          <w:sz w:val="26"/>
          <w:szCs w:val="26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002060"/>
          <w:sz w:val="26"/>
          <w:szCs w:val="26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Logged In as IAM User</w:t>
      </w:r>
    </w:p>
    <w:p>
      <w:pPr>
        <w:pStyle w:val="Body"/>
        <w:spacing w:before="60" w:after="60"/>
        <w:ind w:left="360" w:firstLine="0"/>
      </w:pPr>
      <w:r>
        <w:rPr>
          <w:rFonts w:ascii="Arial" w:hAnsi="Arial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• </w:t>
      </w:r>
      <w:r>
        <w:rPr>
          <w:rFonts w:ascii="Arial" w:hAnsi="Arial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After signing in, the AWS Management Console Home is displayed for the IAM user </w:t>
      </w:r>
    </w:p>
    <w:p>
      <w:pPr>
        <w:pStyle w:val="Body"/>
        <w:spacing w:before="60" w:after="60"/>
        <w:ind w:left="360" w:firstLine="0"/>
      </w:pPr>
      <w:r>
        <w:rPr>
          <w:rFonts w:ascii="Arial" w:hAnsi="Arial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• </w:t>
      </w:r>
      <w:r>
        <w:rPr>
          <w:rFonts w:ascii="Arial" w:hAnsi="Arial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An access error appears for servicecatalog:ListApplications, which is expected </w:t>
      </w:r>
      <w:r>
        <w:rPr>
          <w:rFonts w:ascii="Arial" w:hAnsi="Arial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user only has AmazonS3FullAccess and no broader permissions.</w:t>
      </w:r>
    </w:p>
    <w:p>
      <w:pPr>
        <w:pStyle w:val="Body"/>
        <w:spacing w:before="60" w:after="60"/>
        <w:ind w:left="360" w:firstLine="0"/>
      </w:pPr>
      <w:r>
        <w:rPr>
          <w:rFonts w:ascii="Arial" w:hAnsi="Arial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• </w:t>
      </w:r>
      <w:r>
        <w:rPr>
          <w:rFonts w:ascii="Arial" w:hAnsi="Arial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The user can now navigate to S</w:t>
      </w:r>
      <w: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page">
              <wp:posOffset>701129</wp:posOffset>
            </wp:positionH>
            <wp:positionV relativeFrom="page">
              <wp:posOffset>1212691</wp:posOffset>
            </wp:positionV>
            <wp:extent cx="5773242" cy="2638584"/>
            <wp:effectExtent l="0" t="0" r="0" b="0"/>
            <wp:wrapSquare wrapText="bothSides" distL="0" distR="0" distT="0" distB="0"/>
            <wp:docPr id="1073741830" name="officeArt object" descr="Picture 666016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66016472" descr="Picture 666016472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6788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73242" cy="2638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3 to perform authorized actions.</w:t>
      </w:r>
      <w:r/>
    </w:p>
    <w:sectPr>
      <w:headerReference w:type="default" r:id="rId10"/>
      <w:footerReference w:type="default" r:id="rId11"/>
      <w:pgSz w:w="12240" w:h="15840" w:orient="portrait"/>
      <w:pgMar w:top="1080" w:right="1000" w:bottom="1080" w:left="10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