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C87B" w14:textId="439193C7" w:rsidR="00453C75" w:rsidRDefault="002A4063">
      <w:r>
        <w:t>Aman Patel</w:t>
      </w:r>
    </w:p>
    <w:p w14:paraId="42DF1408" w14:textId="43ED9016" w:rsidR="002A4063" w:rsidRDefault="002A4063">
      <w:r>
        <w:t>CSCI-B 365</w:t>
      </w:r>
    </w:p>
    <w:p w14:paraId="0BBD723D" w14:textId="1B5A988D" w:rsidR="002A4063" w:rsidRDefault="002A4063">
      <w:r>
        <w:t>March 1, 2021</w:t>
      </w:r>
    </w:p>
    <w:p w14:paraId="7D9B23D9" w14:textId="7D89C7EB" w:rsidR="002A4063" w:rsidRDefault="002A4063" w:rsidP="002A4063">
      <w:pPr>
        <w:jc w:val="center"/>
      </w:pPr>
      <w:r>
        <w:t>Homework 3</w:t>
      </w:r>
    </w:p>
    <w:p w14:paraId="29C7893E" w14:textId="2FF13005" w:rsidR="002A4063" w:rsidRDefault="002A4063" w:rsidP="002A4063">
      <w:pPr>
        <w:pStyle w:val="ListParagraph"/>
        <w:numPr>
          <w:ilvl w:val="0"/>
          <w:numId w:val="1"/>
        </w:numPr>
      </w:pPr>
      <w:r>
        <w:t>Bayes’ Rule</w:t>
      </w:r>
    </w:p>
    <w:p w14:paraId="52CC0097" w14:textId="4F16058D" w:rsidR="002A4063" w:rsidRPr="002A4063" w:rsidRDefault="002A4063" w:rsidP="002A4063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not favor)</m:t>
        </m:r>
      </m:oMath>
    </w:p>
    <w:p w14:paraId="254B107A" w14:textId="77777777" w:rsidR="002A4063" w:rsidRPr="002A4063" w:rsidRDefault="002A4063" w:rsidP="002A4063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=0.2,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=0.3,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=0.5</m:t>
        </m:r>
      </m:oMath>
    </w:p>
    <w:p w14:paraId="49212E41" w14:textId="14EA80B6" w:rsidR="002A4063" w:rsidRPr="002A4063" w:rsidRDefault="002A4063" w:rsidP="002A406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favor </m:t>
            </m:r>
          </m:e>
        </m:d>
        <m:r>
          <w:rPr>
            <w:rFonts w:ascii="Cambria Math" w:hAnsi="Cambria Math"/>
          </w:rPr>
          <m:t xml:space="preserve"> A)=0.3,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favor </m:t>
            </m:r>
          </m:e>
        </m:d>
        <m:r>
          <w:rPr>
            <w:rFonts w:ascii="Cambria Math" w:hAnsi="Cambria Math"/>
          </w:rPr>
          <m:t xml:space="preserve"> B)=0.5,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favor </m:t>
            </m:r>
          </m:e>
        </m:d>
        <m:r>
          <w:rPr>
            <w:rFonts w:ascii="Cambria Math" w:hAnsi="Cambria Math"/>
          </w:rPr>
          <m:t xml:space="preserve"> C)=0.9</m:t>
        </m:r>
      </m:oMath>
    </w:p>
    <w:p w14:paraId="1FF73C55" w14:textId="54E1DBB9" w:rsidR="002A4063" w:rsidRPr="00CF50DF" w:rsidRDefault="002A4063" w:rsidP="00CF50D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not favor)=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not favor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A)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not favor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A)+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not favor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B)+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not favor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C)</m:t>
            </m:r>
          </m:den>
        </m:f>
      </m:oMath>
    </w:p>
    <w:p w14:paraId="77B7183A" w14:textId="2D42EA57" w:rsidR="00CF50DF" w:rsidRPr="00CF50DF" w:rsidRDefault="00CF50DF" w:rsidP="00CF50D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not favor </m:t>
            </m:r>
          </m:e>
        </m:d>
        <m:r>
          <w:rPr>
            <w:rFonts w:ascii="Cambria Math" w:eastAsiaTheme="minorEastAsia" w:hAnsi="Cambria Math"/>
          </w:rPr>
          <m:t xml:space="preserve"> A)=1-P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favor </m:t>
            </m:r>
          </m:e>
        </m:d>
        <m:r>
          <w:rPr>
            <w:rFonts w:ascii="Cambria Math" w:eastAsiaTheme="minorEastAsia" w:hAnsi="Cambria Math"/>
          </w:rPr>
          <m:t xml:space="preserve"> A)</m:t>
        </m:r>
      </m:oMath>
    </w:p>
    <w:p w14:paraId="7B24C3F3" w14:textId="26450BF9" w:rsidR="00CF50DF" w:rsidRDefault="00CF50DF" w:rsidP="00CF50D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not favor)=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 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favor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 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favor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</m:d>
            <m:r>
              <w:rPr>
                <w:rFonts w:ascii="Cambria Math" w:eastAsiaTheme="minorEastAsia" w:hAnsi="Cambria Math"/>
              </w:rPr>
              <m:t>)+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 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favor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B</m:t>
                </m:r>
              </m:e>
            </m:d>
            <m:r>
              <w:rPr>
                <w:rFonts w:ascii="Cambria Math" w:eastAsiaTheme="minorEastAsia" w:hAnsi="Cambria Math"/>
              </w:rPr>
              <m:t>)+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 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favor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C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41E911FE" w14:textId="7F74C531" w:rsidR="00CF50DF" w:rsidRDefault="00CF50DF" w:rsidP="00CF50D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not favor)=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0.14</m:t>
            </m:r>
          </m:num>
          <m:den>
            <m:r>
              <w:rPr>
                <w:rFonts w:ascii="Cambria Math" w:eastAsiaTheme="minorEastAsia" w:hAnsi="Cambria Math"/>
              </w:rPr>
              <m:t>0.14+0.15+0.05</m:t>
            </m:r>
          </m:den>
        </m:f>
        <m:r>
          <w:rPr>
            <w:rFonts w:ascii="Cambria Math" w:eastAsiaTheme="minorEastAsia" w:hAnsi="Cambria Math"/>
          </w:rPr>
          <m:t>=0.412</m:t>
        </m:r>
      </m:oMath>
    </w:p>
    <w:p w14:paraId="3DBDF3A5" w14:textId="688E11F7" w:rsidR="00CF50DF" w:rsidRPr="00CF50DF" w:rsidRDefault="00CF50DF" w:rsidP="00CF50D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not favor)=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0.15</m:t>
            </m:r>
          </m:num>
          <m:den>
            <m:r>
              <w:rPr>
                <w:rFonts w:ascii="Cambria Math" w:eastAsiaTheme="minorEastAsia" w:hAnsi="Cambria Math"/>
              </w:rPr>
              <m:t>0.14+0.15+0.05</m:t>
            </m:r>
          </m:den>
        </m:f>
        <m:r>
          <w:rPr>
            <w:rFonts w:ascii="Cambria Math" w:eastAsiaTheme="minorEastAsia" w:hAnsi="Cambria Math"/>
          </w:rPr>
          <m:t>=0.441</m:t>
        </m:r>
      </m:oMath>
    </w:p>
    <w:p w14:paraId="09B707BF" w14:textId="2FACFD1E" w:rsidR="00CF50DF" w:rsidRDefault="00CF50DF" w:rsidP="00CF50D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 </m:t>
            </m:r>
          </m:e>
        </m:d>
        <m:r>
          <w:rPr>
            <w:rFonts w:ascii="Cambria Math" w:eastAsiaTheme="minorEastAsia" w:hAnsi="Cambria Math"/>
          </w:rPr>
          <m:t xml:space="preserve"> not favor)=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0.05</m:t>
            </m:r>
          </m:num>
          <m:den>
            <m:r>
              <w:rPr>
                <w:rFonts w:ascii="Cambria Math" w:eastAsiaTheme="minorEastAsia" w:hAnsi="Cambria Math"/>
              </w:rPr>
              <m:t>0.14+0.15+0.05</m:t>
            </m:r>
          </m:den>
        </m:f>
        <m:r>
          <w:rPr>
            <w:rFonts w:ascii="Cambria Math" w:eastAsiaTheme="minorEastAsia" w:hAnsi="Cambria Math"/>
          </w:rPr>
          <m:t>=0.147</m:t>
        </m:r>
      </m:oMath>
    </w:p>
    <w:p w14:paraId="1A77233F" w14:textId="2BBAEC6E" w:rsidR="00CF50DF" w:rsidRDefault="00CF50DF" w:rsidP="00CF50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p w14:paraId="5B6E2629" w14:textId="27220541" w:rsidR="00CF50DF" w:rsidRDefault="005E1657" w:rsidP="00CF50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probability computed only applies to residents of the state. If the person is not a resident of the state, the probability may not apply to them. If they are a resident, then the probability will apply.</w:t>
      </w:r>
    </w:p>
    <w:p w14:paraId="450F201B" w14:textId="363C673D" w:rsidR="005E1657" w:rsidRDefault="005E1657" w:rsidP="005E16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p w14:paraId="46517031" w14:textId="0FAFE97C" w:rsidR="005E1657" w:rsidRDefault="005E1657" w:rsidP="005E16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p w14:paraId="6A9D0413" w14:textId="58AEE154" w:rsidR="005E1657" w:rsidRDefault="005E1657" w:rsidP="005E16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See attached R file.</w:t>
      </w:r>
    </w:p>
    <w:p w14:paraId="480726FC" w14:textId="71929206" w:rsidR="005E1657" w:rsidRPr="005E1657" w:rsidRDefault="005E1657" w:rsidP="005E16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See attached R file.</w:t>
      </w:r>
    </w:p>
    <w:sectPr w:rsidR="005E1657" w:rsidRPr="005E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63389"/>
    <w:multiLevelType w:val="hybridMultilevel"/>
    <w:tmpl w:val="9AD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tDA2M7c0MzExNjRS0lEKTi0uzszPAykwqgUAaBUbmiwAAAA="/>
  </w:docVars>
  <w:rsids>
    <w:rsidRoot w:val="002A4063"/>
    <w:rsid w:val="002A4063"/>
    <w:rsid w:val="00453C75"/>
    <w:rsid w:val="005E1657"/>
    <w:rsid w:val="00C1294A"/>
    <w:rsid w:val="00CE6C3C"/>
    <w:rsid w:val="00C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3A8F"/>
  <w15:chartTrackingRefBased/>
  <w15:docId w15:val="{E7B2F3B6-941D-4214-85AF-4EF15E0B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0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4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2</cp:revision>
  <dcterms:created xsi:type="dcterms:W3CDTF">2021-03-01T18:52:00Z</dcterms:created>
  <dcterms:modified xsi:type="dcterms:W3CDTF">2021-03-02T04:08:00Z</dcterms:modified>
</cp:coreProperties>
</file>