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74D5A" w14:textId="0DA50BDF" w:rsidR="00453C75" w:rsidRDefault="005A17CB">
      <w:r>
        <w:t>Aman Patel</w:t>
      </w:r>
    </w:p>
    <w:p w14:paraId="0FC53338" w14:textId="18392B6D" w:rsidR="005A17CB" w:rsidRDefault="005A17CB">
      <w:r>
        <w:t>April 4, 2021</w:t>
      </w:r>
    </w:p>
    <w:p w14:paraId="505F0497" w14:textId="01FBC679" w:rsidR="005A17CB" w:rsidRDefault="005A17CB">
      <w:r>
        <w:t>CSCI-B 455</w:t>
      </w:r>
    </w:p>
    <w:p w14:paraId="32F9AF6E" w14:textId="263DE496" w:rsidR="005A17CB" w:rsidRDefault="005A17CB" w:rsidP="005A17CB">
      <w:pPr>
        <w:jc w:val="center"/>
      </w:pPr>
      <w:r>
        <w:t>Home Assignment 3 Part 2</w:t>
      </w:r>
    </w:p>
    <w:p w14:paraId="2F770BC9" w14:textId="3DA843A3" w:rsidR="005A17CB" w:rsidRDefault="00AD20BC" w:rsidP="005A17CB">
      <w:pPr>
        <w:pStyle w:val="ListParagraph"/>
        <w:numPr>
          <w:ilvl w:val="0"/>
          <w:numId w:val="1"/>
        </w:numPr>
      </w:pPr>
      <w:r>
        <w:t>Optimal separating line</w:t>
      </w:r>
    </w:p>
    <w:p w14:paraId="7B37A445" w14:textId="07CBCD81" w:rsidR="00AD20BC" w:rsidRDefault="00AD20BC" w:rsidP="00AD20BC">
      <w:pPr>
        <w:pStyle w:val="ListParagraph"/>
        <w:numPr>
          <w:ilvl w:val="1"/>
          <w:numId w:val="1"/>
        </w:numPr>
      </w:pPr>
      <w:r>
        <w:rPr>
          <w:noProof/>
        </w:rPr>
        <w:drawing>
          <wp:anchor distT="0" distB="0" distL="114300" distR="114300" simplePos="0" relativeHeight="251659264" behindDoc="0" locked="0" layoutInCell="1" allowOverlap="1" wp14:anchorId="62DD3FD9" wp14:editId="041E6E69">
            <wp:simplePos x="0" y="0"/>
            <wp:positionH relativeFrom="margin">
              <wp:align>center</wp:align>
            </wp:positionH>
            <wp:positionV relativeFrom="paragraph">
              <wp:posOffset>247015</wp:posOffset>
            </wp:positionV>
            <wp:extent cx="4800600" cy="3696335"/>
            <wp:effectExtent l="0" t="0" r="0" b="0"/>
            <wp:wrapTight wrapText="bothSides">
              <wp:wrapPolygon edited="0">
                <wp:start x="0" y="0"/>
                <wp:lineTo x="0" y="21485"/>
                <wp:lineTo x="21514" y="21485"/>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3696335"/>
                    </a:xfrm>
                    <a:prstGeom prst="rect">
                      <a:avLst/>
                    </a:prstGeom>
                  </pic:spPr>
                </pic:pic>
              </a:graphicData>
            </a:graphic>
            <wp14:sizeRelH relativeFrom="margin">
              <wp14:pctWidth>0</wp14:pctWidth>
            </wp14:sizeRelH>
            <wp14:sizeRelV relativeFrom="margin">
              <wp14:pctHeight>0</wp14:pctHeight>
            </wp14:sizeRelV>
          </wp:anchor>
        </w:drawing>
      </w:r>
      <w:r>
        <w:t>Plot</w:t>
      </w:r>
      <w:r>
        <w:br/>
      </w:r>
    </w:p>
    <w:p w14:paraId="5F723C9A" w14:textId="4B47426B" w:rsidR="00AD20BC" w:rsidRPr="00AD20BC" w:rsidRDefault="00AD20BC" w:rsidP="00AD20BC">
      <w:pPr>
        <w:pStyle w:val="ListParagraph"/>
        <w:numPr>
          <w:ilvl w:val="1"/>
          <w:numId w:val="1"/>
        </w:numPr>
      </w:pPr>
      <w:r>
        <w:t xml:space="preserve">Supporting line: </w:t>
      </w:r>
      <m:oMath>
        <m:r>
          <w:rPr>
            <w:rFonts w:ascii="Cambria Math" w:hAnsi="Cambria Math"/>
          </w:rPr>
          <m:t>y= -x+1.5</m:t>
        </m:r>
      </m:oMath>
    </w:p>
    <w:p w14:paraId="47B36787" w14:textId="0FE4DB99" w:rsidR="00AD20BC" w:rsidRPr="00AD20BC" w:rsidRDefault="00AD20BC" w:rsidP="00AD20BC">
      <w:pPr>
        <w:pStyle w:val="ListParagraph"/>
        <w:numPr>
          <w:ilvl w:val="1"/>
          <w:numId w:val="1"/>
        </w:numPr>
      </w:pPr>
      <w:r>
        <w:rPr>
          <w:rFonts w:eastAsiaTheme="minorEastAsia"/>
        </w:rPr>
        <w:t xml:space="preserve">Support vectors: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p>
    <w:p w14:paraId="5A675EF0" w14:textId="7F829358" w:rsidR="00AD20BC" w:rsidRPr="00AD20BC" w:rsidRDefault="00AD20BC" w:rsidP="00AD20BC">
      <w:pPr>
        <w:pStyle w:val="ListParagraph"/>
        <w:numPr>
          <w:ilvl w:val="1"/>
          <w:numId w:val="1"/>
        </w:numPr>
        <w:rPr>
          <w:rFonts w:eastAsiaTheme="minorEastAsia"/>
        </w:rPr>
      </w:pPr>
      <w:r>
        <w:rPr>
          <w:rFonts w:eastAsiaTheme="minorEastAsia"/>
        </w:rPr>
        <w:t xml:space="preserve">Margin: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0.25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0.25</m:t>
                </m:r>
              </m:e>
              <m:sup>
                <m:r>
                  <w:rPr>
                    <w:rFonts w:ascii="Cambria Math" w:eastAsiaTheme="minorEastAsia" w:hAnsi="Cambria Math"/>
                  </w:rPr>
                  <m:t>2</m:t>
                </m:r>
              </m:sup>
            </m:sSup>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4</m:t>
            </m:r>
          </m:den>
        </m:f>
        <m:r>
          <w:rPr>
            <w:rFonts w:ascii="Cambria Math" w:eastAsiaTheme="minorEastAsia" w:hAnsi="Cambria Math"/>
          </w:rPr>
          <m:t>≈0.354</m:t>
        </m:r>
      </m:oMath>
    </w:p>
    <w:p w14:paraId="4F5B856A" w14:textId="70939035" w:rsidR="00AD20BC" w:rsidRDefault="00AD20BC" w:rsidP="00AD20BC">
      <w:pPr>
        <w:pStyle w:val="ListParagraph"/>
        <w:numPr>
          <w:ilvl w:val="0"/>
          <w:numId w:val="1"/>
        </w:numPr>
        <w:rPr>
          <w:rFonts w:eastAsiaTheme="minorEastAsia"/>
        </w:rPr>
      </w:pPr>
      <w:r>
        <w:rPr>
          <w:rFonts w:eastAsiaTheme="minorEastAsia"/>
        </w:rPr>
        <w:t>Support vector machine</w:t>
      </w:r>
    </w:p>
    <w:p w14:paraId="681035FD" w14:textId="36FC2AC2" w:rsidR="007C66FC" w:rsidRDefault="007C66FC" w:rsidP="007C66FC">
      <w:pPr>
        <w:pStyle w:val="ListParagraph"/>
        <w:numPr>
          <w:ilvl w:val="1"/>
          <w:numId w:val="1"/>
        </w:numPr>
        <w:rPr>
          <w:rFonts w:eastAsiaTheme="minorEastAsia"/>
        </w:rPr>
      </w:pPr>
      <m:oMath>
        <m:r>
          <w:rPr>
            <w:rFonts w:ascii="Cambria Math" w:eastAsiaTheme="minorEastAsia" w:hAnsi="Cambria Math"/>
          </w:rPr>
          <m:t xml:space="preserve">K=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oMath>
    </w:p>
    <w:p w14:paraId="0301190A" w14:textId="5E621B2C" w:rsidR="000857CC" w:rsidRDefault="000857CC" w:rsidP="007C66FC">
      <w:pPr>
        <w:pStyle w:val="ListParagraph"/>
        <w:numPr>
          <w:ilvl w:val="1"/>
          <w:numId w:val="1"/>
        </w:numPr>
        <w:rPr>
          <w:rFonts w:eastAsiaTheme="minorEastAsia"/>
        </w:rPr>
      </w:pPr>
      <m:oMath>
        <m:r>
          <w:rPr>
            <w:rFonts w:ascii="Cambria Math" w:eastAsiaTheme="minorEastAsia" w:hAnsi="Cambria Math"/>
          </w:rPr>
          <m:t>Class 1: -1,  Class 2: +1</m:t>
        </m:r>
      </m:oMath>
    </w:p>
    <w:p w14:paraId="25FFE73B" w14:textId="56B697BB" w:rsidR="007C66FC" w:rsidRDefault="007C66FC" w:rsidP="007C66FC">
      <w:pPr>
        <w:pStyle w:val="ListParagraph"/>
        <w:numPr>
          <w:ilvl w:val="1"/>
          <w:numId w:val="1"/>
        </w:numPr>
        <w:rPr>
          <w:rFonts w:eastAsiaTheme="minorEastAsia"/>
        </w:rPr>
      </w:pPr>
      <m:oMath>
        <m:r>
          <w:rPr>
            <w:rFonts w:ascii="Cambria Math" w:eastAsiaTheme="minorEastAsia" w:hAnsi="Cambria Math"/>
          </w:rPr>
          <w:lastRenderedPageBreak/>
          <m:t>A=</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 xml:space="preserve">, B=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 C=</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p>
    <w:tbl>
      <w:tblPr>
        <w:tblStyle w:val="TableGrid"/>
        <w:tblW w:w="0" w:type="auto"/>
        <w:tblInd w:w="1440" w:type="dxa"/>
        <w:tblLook w:val="04A0" w:firstRow="1" w:lastRow="0" w:firstColumn="1" w:lastColumn="0" w:noHBand="0" w:noVBand="1"/>
      </w:tblPr>
      <w:tblGrid>
        <w:gridCol w:w="1988"/>
        <w:gridCol w:w="1990"/>
        <w:gridCol w:w="1988"/>
        <w:gridCol w:w="1944"/>
      </w:tblGrid>
      <w:tr w:rsidR="007C66FC" w14:paraId="2D826839" w14:textId="77777777" w:rsidTr="007C66FC">
        <w:tc>
          <w:tcPr>
            <w:tcW w:w="2337" w:type="dxa"/>
            <w:tcMar>
              <w:top w:w="115" w:type="dxa"/>
              <w:left w:w="115" w:type="dxa"/>
              <w:bottom w:w="115" w:type="dxa"/>
              <w:right w:w="115" w:type="dxa"/>
            </w:tcMar>
          </w:tcPr>
          <w:p w14:paraId="0585C2B6" w14:textId="1ACF5420" w:rsidR="007C66FC" w:rsidRDefault="007C66FC" w:rsidP="007C66FC">
            <w:pPr>
              <w:pStyle w:val="ListParagraph"/>
              <w:ind w:left="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A, A</m:t>
                    </m:r>
                  </m:e>
                </m:d>
                <m:r>
                  <w:rPr>
                    <w:rFonts w:ascii="Cambria Math" w:eastAsiaTheme="minorEastAsia" w:hAnsi="Cambria Math"/>
                  </w:rPr>
                  <m:t>=1</m:t>
                </m:r>
              </m:oMath>
            </m:oMathPara>
          </w:p>
        </w:tc>
        <w:tc>
          <w:tcPr>
            <w:tcW w:w="2337" w:type="dxa"/>
            <w:tcMar>
              <w:top w:w="115" w:type="dxa"/>
              <w:left w:w="115" w:type="dxa"/>
              <w:bottom w:w="115" w:type="dxa"/>
              <w:right w:w="115" w:type="dxa"/>
            </w:tcMar>
          </w:tcPr>
          <w:p w14:paraId="778B6BCC" w14:textId="1C9964D9" w:rsidR="007C66FC" w:rsidRDefault="007C66FC" w:rsidP="007C66FC">
            <w:pPr>
              <w:pStyle w:val="ListParagraph"/>
              <w:ind w:left="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=0</m:t>
                </m:r>
              </m:oMath>
            </m:oMathPara>
          </w:p>
        </w:tc>
        <w:tc>
          <w:tcPr>
            <w:tcW w:w="2338" w:type="dxa"/>
            <w:tcMar>
              <w:top w:w="115" w:type="dxa"/>
              <w:left w:w="115" w:type="dxa"/>
              <w:bottom w:w="115" w:type="dxa"/>
              <w:right w:w="115" w:type="dxa"/>
            </w:tcMar>
          </w:tcPr>
          <w:p w14:paraId="3AB36D57" w14:textId="108174EB" w:rsidR="007C66FC" w:rsidRDefault="007C66FC" w:rsidP="007C66FC">
            <w:pPr>
              <w:pStyle w:val="ListParagraph"/>
              <w:ind w:left="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A, C</m:t>
                    </m:r>
                  </m:e>
                </m:d>
                <m:r>
                  <w:rPr>
                    <w:rFonts w:ascii="Cambria Math" w:eastAsiaTheme="minorEastAsia" w:hAnsi="Cambria Math"/>
                  </w:rPr>
                  <m:t>=1</m:t>
                </m:r>
              </m:oMath>
            </m:oMathPara>
          </w:p>
        </w:tc>
        <w:tc>
          <w:tcPr>
            <w:tcW w:w="2338" w:type="dxa"/>
            <w:tcMar>
              <w:top w:w="115" w:type="dxa"/>
              <w:left w:w="115" w:type="dxa"/>
              <w:bottom w:w="115" w:type="dxa"/>
              <w:right w:w="115" w:type="dxa"/>
            </w:tcMar>
          </w:tcPr>
          <w:p w14:paraId="107682BE" w14:textId="6E875754" w:rsidR="007C66FC" w:rsidRDefault="007C66FC" w:rsidP="007C66FC">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+1</m:t>
                </m:r>
              </m:oMath>
            </m:oMathPara>
          </w:p>
        </w:tc>
      </w:tr>
      <w:tr w:rsidR="007C66FC" w14:paraId="6E8ADC5A" w14:textId="77777777" w:rsidTr="007C66FC">
        <w:tc>
          <w:tcPr>
            <w:tcW w:w="2337" w:type="dxa"/>
            <w:tcMar>
              <w:top w:w="115" w:type="dxa"/>
              <w:left w:w="115" w:type="dxa"/>
              <w:bottom w:w="115" w:type="dxa"/>
              <w:right w:w="115" w:type="dxa"/>
            </w:tcMar>
          </w:tcPr>
          <w:p w14:paraId="7EE52B32" w14:textId="2E596E30" w:rsidR="007C66FC" w:rsidRDefault="007C66FC" w:rsidP="007C66FC">
            <w:pPr>
              <w:pStyle w:val="ListParagraph"/>
              <w:ind w:left="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B, A</m:t>
                    </m:r>
                  </m:e>
                </m:d>
                <m:r>
                  <w:rPr>
                    <w:rFonts w:ascii="Cambria Math" w:eastAsiaTheme="minorEastAsia" w:hAnsi="Cambria Math"/>
                  </w:rPr>
                  <m:t>=0</m:t>
                </m:r>
              </m:oMath>
            </m:oMathPara>
          </w:p>
        </w:tc>
        <w:tc>
          <w:tcPr>
            <w:tcW w:w="2337" w:type="dxa"/>
            <w:tcMar>
              <w:top w:w="115" w:type="dxa"/>
              <w:left w:w="115" w:type="dxa"/>
              <w:bottom w:w="115" w:type="dxa"/>
              <w:right w:w="115" w:type="dxa"/>
            </w:tcMar>
          </w:tcPr>
          <w:p w14:paraId="38B70ADC" w14:textId="64717368" w:rsidR="007C66FC" w:rsidRDefault="007C66FC" w:rsidP="007C66FC">
            <w:pPr>
              <w:pStyle w:val="ListParagraph"/>
              <w:ind w:left="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B, B</m:t>
                    </m:r>
                  </m:e>
                </m:d>
                <m:r>
                  <w:rPr>
                    <w:rFonts w:ascii="Cambria Math" w:eastAsiaTheme="minorEastAsia" w:hAnsi="Cambria Math"/>
                  </w:rPr>
                  <m:t>=1</m:t>
                </m:r>
              </m:oMath>
            </m:oMathPara>
          </w:p>
        </w:tc>
        <w:tc>
          <w:tcPr>
            <w:tcW w:w="2338" w:type="dxa"/>
            <w:tcMar>
              <w:top w:w="115" w:type="dxa"/>
              <w:left w:w="115" w:type="dxa"/>
              <w:bottom w:w="115" w:type="dxa"/>
              <w:right w:w="115" w:type="dxa"/>
            </w:tcMar>
          </w:tcPr>
          <w:p w14:paraId="612870C3" w14:textId="4803FA1D" w:rsidR="007C66FC" w:rsidRDefault="007C66FC" w:rsidP="007C66FC">
            <w:pPr>
              <w:pStyle w:val="ListParagraph"/>
              <w:ind w:left="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B, C</m:t>
                    </m:r>
                  </m:e>
                </m:d>
                <m:r>
                  <w:rPr>
                    <w:rFonts w:ascii="Cambria Math" w:eastAsiaTheme="minorEastAsia" w:hAnsi="Cambria Math"/>
                  </w:rPr>
                  <m:t>=1</m:t>
                </m:r>
              </m:oMath>
            </m:oMathPara>
          </w:p>
        </w:tc>
        <w:tc>
          <w:tcPr>
            <w:tcW w:w="2338" w:type="dxa"/>
            <w:tcMar>
              <w:top w:w="115" w:type="dxa"/>
              <w:left w:w="115" w:type="dxa"/>
              <w:bottom w:w="115" w:type="dxa"/>
              <w:right w:w="115" w:type="dxa"/>
            </w:tcMar>
          </w:tcPr>
          <w:p w14:paraId="677AD6AF" w14:textId="7BC5FDDD" w:rsidR="007C66FC" w:rsidRDefault="007C66FC" w:rsidP="007C66FC">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+1</m:t>
                </m:r>
              </m:oMath>
            </m:oMathPara>
          </w:p>
        </w:tc>
      </w:tr>
      <w:tr w:rsidR="007C66FC" w14:paraId="3007D47B" w14:textId="77777777" w:rsidTr="007C66FC">
        <w:tc>
          <w:tcPr>
            <w:tcW w:w="2337" w:type="dxa"/>
            <w:tcMar>
              <w:top w:w="115" w:type="dxa"/>
              <w:left w:w="115" w:type="dxa"/>
              <w:bottom w:w="115" w:type="dxa"/>
              <w:right w:w="115" w:type="dxa"/>
            </w:tcMar>
          </w:tcPr>
          <w:p w14:paraId="60344E4C" w14:textId="1EE2AD10" w:rsidR="007C66FC" w:rsidRDefault="007C66FC" w:rsidP="007C66FC">
            <w:pPr>
              <w:pStyle w:val="ListParagraph"/>
              <w:ind w:left="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C, A</m:t>
                    </m:r>
                  </m:e>
                </m:d>
                <m:r>
                  <w:rPr>
                    <w:rFonts w:ascii="Cambria Math" w:eastAsiaTheme="minorEastAsia" w:hAnsi="Cambria Math"/>
                  </w:rPr>
                  <m:t>=1</m:t>
                </m:r>
              </m:oMath>
            </m:oMathPara>
          </w:p>
        </w:tc>
        <w:tc>
          <w:tcPr>
            <w:tcW w:w="2337" w:type="dxa"/>
            <w:tcMar>
              <w:top w:w="115" w:type="dxa"/>
              <w:left w:w="115" w:type="dxa"/>
              <w:bottom w:w="115" w:type="dxa"/>
              <w:right w:w="115" w:type="dxa"/>
            </w:tcMar>
          </w:tcPr>
          <w:p w14:paraId="51AC9F23" w14:textId="3F7A6128" w:rsidR="007C66FC" w:rsidRDefault="007C66FC" w:rsidP="007C66FC">
            <w:pPr>
              <w:pStyle w:val="ListParagraph"/>
              <w:ind w:left="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C, B</m:t>
                    </m:r>
                  </m:e>
                </m:d>
                <m:r>
                  <w:rPr>
                    <w:rFonts w:ascii="Cambria Math" w:eastAsiaTheme="minorEastAsia" w:hAnsi="Cambria Math"/>
                  </w:rPr>
                  <m:t>=1</m:t>
                </m:r>
              </m:oMath>
            </m:oMathPara>
          </w:p>
        </w:tc>
        <w:tc>
          <w:tcPr>
            <w:tcW w:w="2338" w:type="dxa"/>
            <w:tcMar>
              <w:top w:w="115" w:type="dxa"/>
              <w:left w:w="115" w:type="dxa"/>
              <w:bottom w:w="115" w:type="dxa"/>
              <w:right w:w="115" w:type="dxa"/>
            </w:tcMar>
          </w:tcPr>
          <w:p w14:paraId="6661E046" w14:textId="375598ED" w:rsidR="007C66FC" w:rsidRDefault="007C66FC" w:rsidP="007C66FC">
            <w:pPr>
              <w:pStyle w:val="ListParagraph"/>
              <w:ind w:left="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C, C</m:t>
                    </m:r>
                  </m:e>
                </m:d>
                <m:r>
                  <w:rPr>
                    <w:rFonts w:ascii="Cambria Math" w:eastAsiaTheme="minorEastAsia" w:hAnsi="Cambria Math"/>
                  </w:rPr>
                  <m:t>=2</m:t>
                </m:r>
              </m:oMath>
            </m:oMathPara>
          </w:p>
        </w:tc>
        <w:tc>
          <w:tcPr>
            <w:tcW w:w="2338" w:type="dxa"/>
            <w:tcMar>
              <w:top w:w="115" w:type="dxa"/>
              <w:left w:w="115" w:type="dxa"/>
              <w:bottom w:w="115" w:type="dxa"/>
              <w:right w:w="115" w:type="dxa"/>
            </w:tcMar>
          </w:tcPr>
          <w:p w14:paraId="53E5C01C" w14:textId="09031EA9" w:rsidR="007C66FC" w:rsidRDefault="007C66FC" w:rsidP="007C66FC">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-1</m:t>
                </m:r>
              </m:oMath>
            </m:oMathPara>
          </w:p>
        </w:tc>
      </w:tr>
    </w:tbl>
    <w:p w14:paraId="603C06CC" w14:textId="77777777" w:rsidR="007C66FC" w:rsidRPr="007C66FC" w:rsidRDefault="007C66FC" w:rsidP="007C66FC">
      <w:pPr>
        <w:rPr>
          <w:rFonts w:eastAsiaTheme="minorEastAsia"/>
        </w:rPr>
      </w:pPr>
    </w:p>
    <w:p w14:paraId="592EB928" w14:textId="39B65993" w:rsidR="00AD20BC" w:rsidRPr="007C66FC" w:rsidRDefault="007C66FC" w:rsidP="00AD20BC">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=0</m:t>
        </m:r>
      </m:oMath>
    </w:p>
    <w:p w14:paraId="2D633263" w14:textId="5E021B7B" w:rsidR="007C66FC" w:rsidRDefault="007C66FC" w:rsidP="00AD20BC">
      <w:pPr>
        <w:pStyle w:val="ListParagraph"/>
        <w:numPr>
          <w:ilvl w:val="1"/>
          <w:numId w:val="1"/>
        </w:numPr>
        <w:rPr>
          <w:rFonts w:eastAsiaTheme="minorEastAsia"/>
        </w:rPr>
      </w:pPr>
      <w:r>
        <w:rPr>
          <w:rFonts w:eastAsiaTheme="minorEastAsia"/>
        </w:rPr>
        <w:t xml:space="preserve">For 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+b= +1</m:t>
        </m:r>
      </m:oMath>
    </w:p>
    <w:p w14:paraId="11E52457" w14:textId="37BED434" w:rsidR="000857CC" w:rsidRDefault="000857CC" w:rsidP="000857CC">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+b= +1</m:t>
        </m:r>
      </m:oMath>
    </w:p>
    <w:p w14:paraId="247A6062" w14:textId="4C42A2F5" w:rsidR="000857CC" w:rsidRDefault="000857CC" w:rsidP="000857CC">
      <w:pPr>
        <w:pStyle w:val="ListParagraph"/>
        <w:numPr>
          <w:ilvl w:val="1"/>
          <w:numId w:val="1"/>
        </w:numPr>
        <w:rPr>
          <w:rFonts w:eastAsiaTheme="minorEastAsia"/>
        </w:rPr>
      </w:pPr>
      <w:r>
        <w:rPr>
          <w:rFonts w:eastAsiaTheme="minorEastAsia"/>
        </w:rPr>
        <w:t xml:space="preserve">For </w:t>
      </w:r>
      <w:r>
        <w:rPr>
          <w:rFonts w:eastAsiaTheme="minorEastAsia"/>
        </w:rPr>
        <w:t>B</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+b= +1</m:t>
        </m:r>
      </m:oMath>
    </w:p>
    <w:p w14:paraId="3372740F" w14:textId="12DD2712" w:rsidR="000857CC" w:rsidRDefault="000857CC" w:rsidP="000857CC">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+b= +1</m:t>
        </m:r>
      </m:oMath>
    </w:p>
    <w:p w14:paraId="0A36E21A" w14:textId="3CF5E8AC" w:rsidR="000857CC" w:rsidRDefault="000857CC" w:rsidP="000857CC">
      <w:pPr>
        <w:pStyle w:val="ListParagraph"/>
        <w:numPr>
          <w:ilvl w:val="1"/>
          <w:numId w:val="1"/>
        </w:numPr>
        <w:rPr>
          <w:rFonts w:eastAsiaTheme="minorEastAsia"/>
        </w:rPr>
      </w:pPr>
      <w:r>
        <w:rPr>
          <w:rFonts w:eastAsiaTheme="minorEastAsia"/>
        </w:rPr>
        <w:t xml:space="preserve">For </w:t>
      </w:r>
      <w:r>
        <w:rPr>
          <w:rFonts w:eastAsiaTheme="minorEastAsia"/>
        </w:rPr>
        <w:t>C</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+b= </m:t>
        </m:r>
        <m:r>
          <w:rPr>
            <w:rFonts w:ascii="Cambria Math" w:eastAsiaTheme="minorEastAsia" w:hAnsi="Cambria Math"/>
          </w:rPr>
          <m:t>-</m:t>
        </m:r>
        <m:r>
          <w:rPr>
            <w:rFonts w:ascii="Cambria Math" w:eastAsiaTheme="minorEastAsia" w:hAnsi="Cambria Math"/>
          </w:rPr>
          <m:t>1</m:t>
        </m:r>
      </m:oMath>
    </w:p>
    <w:p w14:paraId="7A23D432" w14:textId="19CD869D" w:rsidR="000857CC" w:rsidRDefault="000857CC" w:rsidP="000857CC">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+b=-1</m:t>
        </m:r>
      </m:oMath>
    </w:p>
    <w:p w14:paraId="7CB1FB2A" w14:textId="75CFCF83" w:rsidR="000857CC" w:rsidRPr="000857CC" w:rsidRDefault="000857CC" w:rsidP="000857CC">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+2b=2</m:t>
        </m:r>
      </m:oMath>
    </w:p>
    <w:p w14:paraId="7211ABC0" w14:textId="113C1987" w:rsidR="000857CC" w:rsidRDefault="000857CC" w:rsidP="000857CC">
      <w:pPr>
        <w:pStyle w:val="ListParagraph"/>
        <w:numPr>
          <w:ilvl w:val="1"/>
          <w:numId w:val="1"/>
        </w:numPr>
        <w:rPr>
          <w:rFonts w:eastAsiaTheme="minorEastAsia"/>
        </w:rPr>
      </w:pPr>
      <m:oMath>
        <m:r>
          <w:rPr>
            <w:rFonts w:ascii="Cambria Math" w:eastAsiaTheme="minorEastAsia" w:hAnsi="Cambria Math"/>
          </w:rPr>
          <m:t xml:space="preserve">b=3,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=4</m:t>
        </m:r>
      </m:oMath>
    </w:p>
    <w:p w14:paraId="49AC150D" w14:textId="11DDD004" w:rsidR="000857CC" w:rsidRDefault="000857CC" w:rsidP="000857CC">
      <w:pPr>
        <w:pStyle w:val="ListParagraph"/>
        <w:numPr>
          <w:ilvl w:val="1"/>
          <w:numId w:val="1"/>
        </w:numPr>
        <w:spacing w:before="240"/>
        <w:rPr>
          <w:rFonts w:eastAsiaTheme="minorEastAsia"/>
        </w:rPr>
      </w:pPr>
      <w:r>
        <w:rPr>
          <w:rFonts w:eastAsiaTheme="minorEastAsia"/>
        </w:rPr>
        <w:t xml:space="preserve">Classify </w:t>
      </w:r>
      <m:oMath>
        <m:r>
          <w:rPr>
            <w:rFonts w:ascii="Cambria Math" w:eastAsiaTheme="minorEastAsia" w:hAnsi="Cambria Math"/>
          </w:rPr>
          <m:t xml:space="preserve">D= </m:t>
        </m:r>
        <m:r>
          <w:rPr>
            <w:rFonts w:ascii="Cambria Math" w:eastAsiaTheme="minorEastAsia" w:hAnsi="Cambria Math"/>
          </w:rPr>
          <m:t>(0, 2)</m:t>
        </m:r>
      </m:oMath>
    </w:p>
    <w:p w14:paraId="70D425FD" w14:textId="29B8C32B" w:rsidR="000857CC" w:rsidRPr="000E51E8" w:rsidRDefault="000E51E8" w:rsidP="000857CC">
      <w:pPr>
        <w:pStyle w:val="ListParagraph"/>
        <w:numPr>
          <w:ilvl w:val="2"/>
          <w:numId w:val="1"/>
        </w:numPr>
        <w:spacing w:before="240"/>
        <w:rPr>
          <w:rFonts w:eastAsiaTheme="minorEastAsia"/>
        </w:rPr>
      </w:pP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A, D</m:t>
            </m:r>
          </m:e>
        </m:d>
        <m:r>
          <w:rPr>
            <w:rFonts w:ascii="Cambria Math" w:eastAsiaTheme="minorEastAsia" w:hAnsi="Cambria Math"/>
          </w:rPr>
          <m:t>=2, K</m:t>
        </m:r>
        <m:d>
          <m:dPr>
            <m:ctrlPr>
              <w:rPr>
                <w:rFonts w:ascii="Cambria Math" w:eastAsiaTheme="minorEastAsia" w:hAnsi="Cambria Math"/>
                <w:i/>
              </w:rPr>
            </m:ctrlPr>
          </m:dPr>
          <m:e>
            <m:r>
              <w:rPr>
                <w:rFonts w:ascii="Cambria Math" w:eastAsiaTheme="minorEastAsia" w:hAnsi="Cambria Math"/>
              </w:rPr>
              <m:t>B, D</m:t>
            </m:r>
          </m:e>
        </m:d>
        <m:r>
          <w:rPr>
            <w:rFonts w:ascii="Cambria Math" w:eastAsiaTheme="minorEastAsia" w:hAnsi="Cambria Math"/>
          </w:rPr>
          <m:t>=0, K</m:t>
        </m:r>
        <m:d>
          <m:dPr>
            <m:ctrlPr>
              <w:rPr>
                <w:rFonts w:ascii="Cambria Math" w:eastAsiaTheme="minorEastAsia" w:hAnsi="Cambria Math"/>
                <w:i/>
              </w:rPr>
            </m:ctrlPr>
          </m:dPr>
          <m:e>
            <m:r>
              <w:rPr>
                <w:rFonts w:ascii="Cambria Math" w:eastAsiaTheme="minorEastAsia" w:hAnsi="Cambria Math"/>
              </w:rPr>
              <m:t>C, D</m:t>
            </m:r>
          </m:e>
        </m:d>
        <m:r>
          <w:rPr>
            <w:rFonts w:ascii="Cambria Math" w:eastAsiaTheme="minorEastAsia" w:hAnsi="Cambria Math"/>
          </w:rPr>
          <m:t>=2</m:t>
        </m:r>
      </m:oMath>
    </w:p>
    <w:p w14:paraId="3024114E" w14:textId="3D4BA032" w:rsidR="000E51E8" w:rsidRDefault="000E51E8" w:rsidP="000857CC">
      <w:pPr>
        <w:pStyle w:val="ListParagraph"/>
        <w:numPr>
          <w:ilvl w:val="2"/>
          <w:numId w:val="1"/>
        </w:num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+b=-1, ∴Class 1</m:t>
        </m:r>
      </m:oMath>
    </w:p>
    <w:p w14:paraId="194D64AD" w14:textId="24887151" w:rsidR="005D56E1" w:rsidRDefault="005D56E1" w:rsidP="005D56E1">
      <w:pPr>
        <w:pStyle w:val="ListParagraph"/>
        <w:numPr>
          <w:ilvl w:val="0"/>
          <w:numId w:val="1"/>
        </w:numPr>
        <w:spacing w:before="240"/>
        <w:rPr>
          <w:rFonts w:eastAsiaTheme="minorEastAsia"/>
        </w:rPr>
      </w:pPr>
      <w:r>
        <w:rPr>
          <w:rFonts w:eastAsiaTheme="minorEastAsia"/>
        </w:rPr>
        <w:t>See attached notebook.</w:t>
      </w:r>
    </w:p>
    <w:p w14:paraId="65FFE1DB" w14:textId="594DBA8C" w:rsidR="005D56E1" w:rsidRPr="000E51E8" w:rsidRDefault="005D56E1" w:rsidP="005D56E1">
      <w:pPr>
        <w:pStyle w:val="ListParagraph"/>
        <w:numPr>
          <w:ilvl w:val="0"/>
          <w:numId w:val="1"/>
        </w:numPr>
        <w:spacing w:before="240"/>
        <w:rPr>
          <w:rFonts w:eastAsiaTheme="minorEastAsia"/>
        </w:rPr>
      </w:pPr>
      <w:r>
        <w:rPr>
          <w:rFonts w:eastAsiaTheme="minorEastAsia"/>
        </w:rPr>
        <w:t xml:space="preserve">Yes, neural networks can be used for sentiment analysis. First, the input text will be tokenized to isolate each word. Then, each word is embedded to convert from string to integer. Each of these integers can be used as inputs in the network, which will output the overall sentiment of the text: positive, negative, or neutral. To train the network, a vast </w:t>
      </w:r>
      <w:r>
        <w:rPr>
          <w:rFonts w:eastAsiaTheme="minorEastAsia"/>
        </w:rPr>
        <w:lastRenderedPageBreak/>
        <w:t>collection of text (corpus) can be used to show the general connotation of each word</w:t>
      </w:r>
      <w:r w:rsidR="00E56538">
        <w:rPr>
          <w:rFonts w:eastAsiaTheme="minorEastAsia"/>
        </w:rPr>
        <w:t xml:space="preserve"> and some variations of the usage of each word.</w:t>
      </w:r>
    </w:p>
    <w:sectPr w:rsidR="005D56E1" w:rsidRPr="000E5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E2195"/>
    <w:multiLevelType w:val="hybridMultilevel"/>
    <w:tmpl w:val="1DBE4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tTA3MTMzM7cwMTRQ0lEKTi0uzszPAykwrAUA9fJMriwAAAA="/>
  </w:docVars>
  <w:rsids>
    <w:rsidRoot w:val="005A17CB"/>
    <w:rsid w:val="000857CC"/>
    <w:rsid w:val="000E51E8"/>
    <w:rsid w:val="00453C75"/>
    <w:rsid w:val="005A17CB"/>
    <w:rsid w:val="005D56E1"/>
    <w:rsid w:val="007C66FC"/>
    <w:rsid w:val="00AD20BC"/>
    <w:rsid w:val="00CE6C3C"/>
    <w:rsid w:val="00E5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9663"/>
  <w15:chartTrackingRefBased/>
  <w15:docId w15:val="{397F1713-C389-47E6-A2C8-08E34237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7CB"/>
    <w:pPr>
      <w:ind w:left="720"/>
      <w:contextualSpacing/>
    </w:pPr>
  </w:style>
  <w:style w:type="character" w:styleId="PlaceholderText">
    <w:name w:val="Placeholder Text"/>
    <w:basedOn w:val="DefaultParagraphFont"/>
    <w:uiPriority w:val="99"/>
    <w:semiHidden/>
    <w:rsid w:val="00AD20BC"/>
    <w:rPr>
      <w:color w:val="808080"/>
    </w:rPr>
  </w:style>
  <w:style w:type="table" w:styleId="TableGrid">
    <w:name w:val="Table Grid"/>
    <w:basedOn w:val="TableNormal"/>
    <w:uiPriority w:val="39"/>
    <w:rsid w:val="007C66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Aman N</dc:creator>
  <cp:keywords/>
  <dc:description/>
  <cp:lastModifiedBy>Patel, Aman N</cp:lastModifiedBy>
  <cp:revision>1</cp:revision>
  <dcterms:created xsi:type="dcterms:W3CDTF">2021-04-05T01:12:00Z</dcterms:created>
  <dcterms:modified xsi:type="dcterms:W3CDTF">2021-04-05T03:55:00Z</dcterms:modified>
</cp:coreProperties>
</file>