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40"/>
          <w:szCs w:val="40"/>
        </w:rPr>
        <w:t xml:space="preserve"/>
      </w:r>
    </w:p>
    <w:p>
      <w:pPr>
        <w:spacing w:before="0" w:after="70"/>
        <w:jc w:val="center"/>
      </w:pPr>
      <w:r>
        <w:rPr>
          <w:rFonts w:ascii="Arial" w:cs="Arial" w:eastAsia="Arial" w:hAnsi="Arial"/>
          <w:b/>
          <w:bCs/>
          <w:caps/>
          <w:color w:val="1B5E20"/>
          <w:sz w:val="52"/>
          <w:szCs w:val="52"/>
        </w:rPr>
        <w:t xml:space="preserve">CEM FARMER REGISTRATION SYSTEM</w:t>
      </w:r>
    </w:p>
    <w:p>
      <w:pPr>
        <w:spacing w:before="0" w:after="70"/>
        <w:jc w:val="center"/>
      </w:pPr>
      <w:r>
        <w:rPr>
          <w:rFonts w:ascii="Arial" w:cs="Arial" w:eastAsia="Arial" w:hAnsi="Arial"/>
          <w:b/>
          <w:bCs/>
          <w:color w:val="2E7D32"/>
          <w:sz w:val="40"/>
          <w:szCs w:val="40"/>
        </w:rPr>
        <w:t xml:space="preserve">PHASE 4 — AGENT INSTRUCTIONS</w:t>
      </w:r>
    </w:p>
    <w:p>
      <w:pPr>
        <w:spacing w:before="0" w:after="70"/>
        <w:jc w:val="center"/>
      </w:pPr>
      <w:r>
        <w:rPr>
          <w:rFonts w:ascii="Arial" w:cs="Arial" w:eastAsia="Arial" w:hAnsi="Arial"/>
          <w:i/>
          <w:iCs/>
          <w:color w:val="37474F"/>
          <w:sz w:val="22"/>
          <w:szCs w:val="22"/>
        </w:rPr>
        <w:t xml:space="preserve">Bug Fixes · Broken Flows · Inconsistencies · Data Integrity Repairs</w:t>
      </w:r>
    </w:p>
    <w:p>
      <w:pPr>
        <w:pBdr>
          <w:bottom w:val="single" w:color="1B5E20" w:sz="12" w:space="8"/>
        </w:pBdr>
        <w:spacing w:before="0" w:after="180"/>
        <w:jc w:val="center"/>
      </w:pPr>
      <w:r>
        <w:rPr>
          <w:sz w:val="22"/>
          <w:szCs w:val="22"/>
        </w:rPr>
        <w:t xml:space="preserve"/>
      </w:r>
    </w:p>
    <w:p>
      <w:pPr>
        <w:spacing w:before="0" w:after="0"/>
      </w:pPr>
      <w:r>
        <w:rPr>
          <w:sz w:val="20"/>
          <w:szCs w:val="2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B71C1C" w:sz="1"/>
              <w:left w:val="single" w:color="B71C1C" w:sz="1"/>
              <w:bottom w:val="single" w:color="B71C1C" w:sz="1"/>
              <w:right w:val="single" w:color="B71C1C" w:sz="1"/>
            </w:tcBorders>
            <w:shd w:fill="FFEBEE" w:val="clear"/>
            <w:tcMar>
              <w:top w:type="dxa" w:w="110"/>
              <w:left w:type="dxa" w:w="200"/>
              <w:bottom w:type="dxa" w:w="110"/>
              <w:right w:type="dxa" w:w="200"/>
            </w:tcMar>
          </w:tcPr>
          <w:p>
            <w:pPr>
              <w:spacing w:before="0" w:after="35"/>
            </w:pPr>
            <w:r>
              <w:rPr>
                <w:rFonts w:ascii="Arial" w:cs="Arial" w:eastAsia="Arial" w:hAnsi="Arial"/>
                <w:b/>
                <w:bCs/>
                <w:color w:val="B71C1C"/>
                <w:sz w:val="21"/>
                <w:szCs w:val="21"/>
              </w:rPr>
              <w:t xml:space="preserve">⚠  ABSOLUTE RULE — READ BEFORE TOUCHING ANY FILE</w:t>
            </w:r>
          </w:p>
          <w:p>
            <w:pPr>
              <w:spacing w:before="0" w:after="0"/>
            </w:pPr>
            <w:r>
              <w:rPr>
                <w:rFonts w:ascii="Arial" w:cs="Arial" w:eastAsia="Arial" w:hAnsi="Arial"/>
                <w:color w:val="212121"/>
                <w:sz w:val="20"/>
                <w:szCs w:val="20"/>
              </w:rPr>
              <w:t xml:space="preserve">You are fixing a live production system. ALL work on the dev branch ONLY. Never touch main. Never write to the production database. Never modify auth.py, authStore.ts, security.py, or crypto_utils.py. Before every file write: git branch --show-current must return "dev". If a fix requires changing existing API response shape — STOP and report instead of proceeding.</w:t>
            </w:r>
          </w:p>
        </w:tc>
      </w:tr>
    </w:tbl>
    <w:p>
      <w:pPr>
        <w:spacing w:before="0" w:after="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single" w:color="1B5E20" w:sz="1"/>
              <w:left w:val="single" w:color="1B5E20" w:sz="1"/>
              <w:bottom w:val="single" w:color="1B5E20" w:sz="1"/>
              <w:right w:val="single" w:color="1B5E20" w:sz="1"/>
            </w:tcBorders>
            <w:shd w:fill="1B5E20" w:val="clear"/>
            <w:tcMar>
              <w:top w:type="dxa" w:w="70"/>
              <w:left w:type="dxa" w:w="110"/>
              <w:bottom w:type="dxa" w:w="70"/>
              <w:right w:type="dxa" w:w="110"/>
            </w:tcMar>
          </w:tcPr>
          <w:p>
            <w:r>
              <w:rPr>
                <w:rFonts w:ascii="Arial" w:cs="Arial" w:eastAsia="Arial" w:hAnsi="Arial"/>
                <w:b/>
                <w:bCs/>
                <w:color w:val="FFFFFF"/>
                <w:sz w:val="21"/>
                <w:szCs w:val="21"/>
              </w:rPr>
              <w:t xml:space="preserve">Property</w:t>
            </w:r>
          </w:p>
        </w:tc>
        <w:tc>
          <w:tcPr>
            <w:tcW w:type="dxa" w:w="6700"/>
            <w:tcBorders>
              <w:top w:val="single" w:color="1B5E20" w:sz="1"/>
              <w:left w:val="single" w:color="1B5E20" w:sz="1"/>
              <w:bottom w:val="single" w:color="1B5E20" w:sz="1"/>
              <w:right w:val="single" w:color="1B5E20" w:sz="1"/>
            </w:tcBorders>
            <w:shd w:fill="1B5E20" w:val="clear"/>
            <w:tcMar>
              <w:top w:type="dxa" w:w="70"/>
              <w:left w:type="dxa" w:w="110"/>
              <w:bottom w:type="dxa" w:w="70"/>
              <w:right w:type="dxa" w:w="110"/>
            </w:tcMar>
          </w:tcPr>
          <w:p>
            <w:r>
              <w:rPr>
                <w:rFonts w:ascii="Arial" w:cs="Arial" w:eastAsia="Arial" w:hAnsi="Arial"/>
                <w:b/>
                <w:bCs/>
                <w:color w:val="FFFFFF"/>
                <w:sz w:val="21"/>
                <w:szCs w:val="21"/>
              </w:rPr>
              <w:t xml:space="preserve">Value</w:t>
            </w:r>
          </w:p>
        </w:tc>
      </w:tr>
      <w:tr>
        <w:tc>
          <w:tcPr>
            <w:tcW w:type="dxa" w:w="2800"/>
            <w:tcBorders>
              <w:top w:val="single" w:color="B0BEC5" w:sz="1"/>
              <w:left w:val="single" w:color="B0BEC5" w:sz="1"/>
              <w:bottom w:val="single" w:color="B0BEC5" w:sz="1"/>
              <w:right w:val="single" w:color="B0BEC5" w:sz="1"/>
            </w:tcBorders>
            <w:shd w:fill="FFFFFF" w:val="clear"/>
            <w:tcMar>
              <w:top w:type="dxa" w:w="65"/>
              <w:left w:type="dxa" w:w="110"/>
              <w:bottom w:type="dxa" w:w="65"/>
              <w:right w:type="dxa" w:w="110"/>
            </w:tcMar>
          </w:tcPr>
          <w:p>
            <w:r>
              <w:rPr>
                <w:rFonts w:ascii="Arial" w:cs="Arial" w:eastAsia="Arial" w:hAnsi="Arial"/>
                <w:color w:val="212121"/>
                <w:sz w:val="19"/>
                <w:szCs w:val="19"/>
              </w:rPr>
              <w:t xml:space="preserve">Phase</w:t>
            </w:r>
          </w:p>
        </w:tc>
        <w:tc>
          <w:tcPr>
            <w:tcW w:type="dxa" w:w="6700"/>
            <w:tcBorders>
              <w:top w:val="single" w:color="B0BEC5" w:sz="1"/>
              <w:left w:val="single" w:color="B0BEC5" w:sz="1"/>
              <w:bottom w:val="single" w:color="B0BEC5" w:sz="1"/>
              <w:right w:val="single" w:color="B0BEC5" w:sz="1"/>
            </w:tcBorders>
            <w:shd w:fill="FFFFFF" w:val="clear"/>
            <w:tcMar>
              <w:top w:type="dxa" w:w="65"/>
              <w:left w:type="dxa" w:w="110"/>
              <w:bottom w:type="dxa" w:w="65"/>
              <w:right w:type="dxa" w:w="110"/>
            </w:tcMar>
          </w:tcPr>
          <w:p>
            <w:r>
              <w:rPr>
                <w:rFonts w:ascii="Arial" w:cs="Arial" w:eastAsia="Arial" w:hAnsi="Arial"/>
                <w:color w:val="212121"/>
                <w:sz w:val="19"/>
                <w:szCs w:val="19"/>
              </w:rPr>
              <w:t xml:space="preserve">4 — Bug Fixes &amp; Flow Repairs (post-testing)</w:t>
            </w:r>
          </w:p>
        </w:tc>
      </w:tr>
      <w:tr>
        <w:tc>
          <w:tcPr>
            <w:tcW w:type="dxa" w:w="2800"/>
            <w:tcBorders>
              <w:top w:val="single" w:color="B0BEC5" w:sz="1"/>
              <w:left w:val="single" w:color="B0BEC5" w:sz="1"/>
              <w:bottom w:val="single" w:color="B0BEC5" w:sz="1"/>
              <w:right w:val="single" w:color="B0BEC5" w:sz="1"/>
            </w:tcBorders>
            <w:shd w:fill="ECEFF1" w:val="clear"/>
            <w:tcMar>
              <w:top w:type="dxa" w:w="65"/>
              <w:left w:type="dxa" w:w="110"/>
              <w:bottom w:type="dxa" w:w="65"/>
              <w:right w:type="dxa" w:w="110"/>
            </w:tcMar>
          </w:tcPr>
          <w:p>
            <w:r>
              <w:rPr>
                <w:rFonts w:ascii="Arial" w:cs="Arial" w:eastAsia="Arial" w:hAnsi="Arial"/>
                <w:color w:val="212121"/>
                <w:sz w:val="19"/>
                <w:szCs w:val="19"/>
              </w:rPr>
              <w:t xml:space="preserve">Basis</w:t>
            </w:r>
          </w:p>
        </w:tc>
        <w:tc>
          <w:tcPr>
            <w:tcW w:type="dxa" w:w="6700"/>
            <w:tcBorders>
              <w:top w:val="single" w:color="B0BEC5" w:sz="1"/>
              <w:left w:val="single" w:color="B0BEC5" w:sz="1"/>
              <w:bottom w:val="single" w:color="B0BEC5" w:sz="1"/>
              <w:right w:val="single" w:color="B0BEC5" w:sz="1"/>
            </w:tcBorders>
            <w:shd w:fill="ECEFF1" w:val="clear"/>
            <w:tcMar>
              <w:top w:type="dxa" w:w="65"/>
              <w:left w:type="dxa" w:w="110"/>
              <w:bottom w:type="dxa" w:w="65"/>
              <w:right w:type="dxa" w:w="110"/>
            </w:tcMar>
          </w:tcPr>
          <w:p>
            <w:r>
              <w:rPr>
                <w:rFonts w:ascii="Arial" w:cs="Arial" w:eastAsia="Arial" w:hAnsi="Arial"/>
                <w:color w:val="212121"/>
                <w:sz w:val="19"/>
                <w:szCs w:val="19"/>
              </w:rPr>
              <w:t xml:space="preserve">Issues found across 806 test cases in all four testing specs</w:t>
            </w:r>
          </w:p>
        </w:tc>
      </w:tr>
      <w:tr>
        <w:tc>
          <w:tcPr>
            <w:tcW w:type="dxa" w:w="2800"/>
            <w:tcBorders>
              <w:top w:val="single" w:color="B0BEC5" w:sz="1"/>
              <w:left w:val="single" w:color="B0BEC5" w:sz="1"/>
              <w:bottom w:val="single" w:color="B0BEC5" w:sz="1"/>
              <w:right w:val="single" w:color="B0BEC5" w:sz="1"/>
            </w:tcBorders>
            <w:shd w:fill="FFFFFF" w:val="clear"/>
            <w:tcMar>
              <w:top w:type="dxa" w:w="65"/>
              <w:left w:type="dxa" w:w="110"/>
              <w:bottom w:type="dxa" w:w="65"/>
              <w:right w:type="dxa" w:w="110"/>
            </w:tcMar>
          </w:tcPr>
          <w:p>
            <w:r>
              <w:rPr>
                <w:rFonts w:ascii="Arial" w:cs="Arial" w:eastAsia="Arial" w:hAnsi="Arial"/>
                <w:color w:val="212121"/>
                <w:sz w:val="19"/>
                <w:szCs w:val="19"/>
              </w:rPr>
              <w:t xml:space="preserve">Priority System</w:t>
            </w:r>
          </w:p>
        </w:tc>
        <w:tc>
          <w:tcPr>
            <w:tcW w:type="dxa" w:w="6700"/>
            <w:tcBorders>
              <w:top w:val="single" w:color="B0BEC5" w:sz="1"/>
              <w:left w:val="single" w:color="B0BEC5" w:sz="1"/>
              <w:bottom w:val="single" w:color="B0BEC5" w:sz="1"/>
              <w:right w:val="single" w:color="B0BEC5" w:sz="1"/>
            </w:tcBorders>
            <w:shd w:fill="FFFFFF" w:val="clear"/>
            <w:tcMar>
              <w:top w:type="dxa" w:w="65"/>
              <w:left w:type="dxa" w:w="110"/>
              <w:bottom w:type="dxa" w:w="65"/>
              <w:right w:type="dxa" w:w="110"/>
            </w:tcMar>
          </w:tcPr>
          <w:p>
            <w:r>
              <w:rPr>
                <w:rFonts w:ascii="Arial" w:cs="Arial" w:eastAsia="Arial" w:hAnsi="Arial"/>
                <w:color w:val="212121"/>
                <w:sz w:val="19"/>
                <w:szCs w:val="19"/>
              </w:rPr>
              <w:t xml:space="preserve">P1 = blocking (fix before any P2) · P2 = important · P3 = polish</w:t>
            </w:r>
          </w:p>
        </w:tc>
      </w:tr>
      <w:tr>
        <w:tc>
          <w:tcPr>
            <w:tcW w:type="dxa" w:w="2800"/>
            <w:tcBorders>
              <w:top w:val="single" w:color="B0BEC5" w:sz="1"/>
              <w:left w:val="single" w:color="B0BEC5" w:sz="1"/>
              <w:bottom w:val="single" w:color="B0BEC5" w:sz="1"/>
              <w:right w:val="single" w:color="B0BEC5" w:sz="1"/>
            </w:tcBorders>
            <w:shd w:fill="ECEFF1" w:val="clear"/>
            <w:tcMar>
              <w:top w:type="dxa" w:w="65"/>
              <w:left w:type="dxa" w:w="110"/>
              <w:bottom w:type="dxa" w:w="65"/>
              <w:right w:type="dxa" w:w="110"/>
            </w:tcMar>
          </w:tcPr>
          <w:p>
            <w:r>
              <w:rPr>
                <w:rFonts w:ascii="Arial" w:cs="Arial" w:eastAsia="Arial" w:hAnsi="Arial"/>
                <w:color w:val="212121"/>
                <w:sz w:val="19"/>
                <w:szCs w:val="19"/>
              </w:rPr>
              <w:t xml:space="preserve">Rule</w:t>
            </w:r>
          </w:p>
        </w:tc>
        <w:tc>
          <w:tcPr>
            <w:tcW w:type="dxa" w:w="6700"/>
            <w:tcBorders>
              <w:top w:val="single" w:color="B0BEC5" w:sz="1"/>
              <w:left w:val="single" w:color="B0BEC5" w:sz="1"/>
              <w:bottom w:val="single" w:color="B0BEC5" w:sz="1"/>
              <w:right w:val="single" w:color="B0BEC5" w:sz="1"/>
            </w:tcBorders>
            <w:shd w:fill="ECEFF1" w:val="clear"/>
            <w:tcMar>
              <w:top w:type="dxa" w:w="65"/>
              <w:left w:type="dxa" w:w="110"/>
              <w:bottom w:type="dxa" w:w="65"/>
              <w:right w:type="dxa" w:w="110"/>
            </w:tcMar>
          </w:tcPr>
          <w:p>
            <w:r>
              <w:rPr>
                <w:rFonts w:ascii="Arial" w:cs="Arial" w:eastAsia="Arial" w:hAnsi="Arial"/>
                <w:color w:val="212121"/>
                <w:sz w:val="19"/>
                <w:szCs w:val="19"/>
              </w:rPr>
              <w:t xml:space="preserve">Complete each section fully and verify its acceptance criteria before starting the next</w:t>
            </w:r>
          </w:p>
        </w:tc>
      </w:tr>
      <w:tr>
        <w:tc>
          <w:tcPr>
            <w:tcW w:type="dxa" w:w="2800"/>
            <w:tcBorders>
              <w:top w:val="single" w:color="B0BEC5" w:sz="1"/>
              <w:left w:val="single" w:color="B0BEC5" w:sz="1"/>
              <w:bottom w:val="single" w:color="B0BEC5" w:sz="1"/>
              <w:right w:val="single" w:color="B0BEC5" w:sz="1"/>
            </w:tcBorders>
            <w:shd w:fill="FFFFFF" w:val="clear"/>
            <w:tcMar>
              <w:top w:type="dxa" w:w="65"/>
              <w:left w:type="dxa" w:w="110"/>
              <w:bottom w:type="dxa" w:w="65"/>
              <w:right w:type="dxa" w:w="110"/>
            </w:tcMar>
          </w:tcPr>
          <w:p>
            <w:r>
              <w:rPr>
                <w:rFonts w:ascii="Arial" w:cs="Arial" w:eastAsia="Arial" w:hAnsi="Arial"/>
                <w:color w:val="212121"/>
                <w:sz w:val="19"/>
                <w:szCs w:val="19"/>
              </w:rPr>
              <w:t xml:space="preserve">Branch</w:t>
            </w:r>
          </w:p>
        </w:tc>
        <w:tc>
          <w:tcPr>
            <w:tcW w:type="dxa" w:w="6700"/>
            <w:tcBorders>
              <w:top w:val="single" w:color="B0BEC5" w:sz="1"/>
              <w:left w:val="single" w:color="B0BEC5" w:sz="1"/>
              <w:bottom w:val="single" w:color="B0BEC5" w:sz="1"/>
              <w:right w:val="single" w:color="B0BEC5" w:sz="1"/>
            </w:tcBorders>
            <w:shd w:fill="FFFFFF" w:val="clear"/>
            <w:tcMar>
              <w:top w:type="dxa" w:w="65"/>
              <w:left w:type="dxa" w:w="110"/>
              <w:bottom w:type="dxa" w:w="65"/>
              <w:right w:type="dxa" w:w="110"/>
            </w:tcMar>
          </w:tcPr>
          <w:p>
            <w:r>
              <w:rPr>
                <w:rFonts w:ascii="Arial" w:cs="Arial" w:eastAsia="Arial" w:hAnsi="Arial"/>
                <w:color w:val="212121"/>
                <w:sz w:val="19"/>
                <w:szCs w:val="19"/>
              </w:rPr>
              <w:t xml:space="preserve">dev only — confirmed with: git branch --show-current</w:t>
            </w:r>
          </w:p>
        </w:tc>
      </w:tr>
      <w:tr>
        <w:tc>
          <w:tcPr>
            <w:tcW w:type="dxa" w:w="2800"/>
            <w:tcBorders>
              <w:top w:val="single" w:color="B0BEC5" w:sz="1"/>
              <w:left w:val="single" w:color="B0BEC5" w:sz="1"/>
              <w:bottom w:val="single" w:color="B0BEC5" w:sz="1"/>
              <w:right w:val="single" w:color="B0BEC5" w:sz="1"/>
            </w:tcBorders>
            <w:shd w:fill="ECEFF1" w:val="clear"/>
            <w:tcMar>
              <w:top w:type="dxa" w:w="65"/>
              <w:left w:type="dxa" w:w="110"/>
              <w:bottom w:type="dxa" w:w="65"/>
              <w:right w:type="dxa" w:w="110"/>
            </w:tcMar>
          </w:tcPr>
          <w:p>
            <w:r>
              <w:rPr>
                <w:rFonts w:ascii="Arial" w:cs="Arial" w:eastAsia="Arial" w:hAnsi="Arial"/>
                <w:color w:val="212121"/>
                <w:sz w:val="19"/>
                <w:szCs w:val="19"/>
              </w:rPr>
              <w:t xml:space="preserve">DB</w:t>
            </w:r>
          </w:p>
        </w:tc>
        <w:tc>
          <w:tcPr>
            <w:tcW w:type="dxa" w:w="6700"/>
            <w:tcBorders>
              <w:top w:val="single" w:color="B0BEC5" w:sz="1"/>
              <w:left w:val="single" w:color="B0BEC5" w:sz="1"/>
              <w:bottom w:val="single" w:color="B0BEC5" w:sz="1"/>
              <w:right w:val="single" w:color="B0BEC5" w:sz="1"/>
            </w:tcBorders>
            <w:shd w:fill="ECEFF1" w:val="clear"/>
            <w:tcMar>
              <w:top w:type="dxa" w:w="65"/>
              <w:left w:type="dxa" w:w="110"/>
              <w:bottom w:type="dxa" w:w="65"/>
              <w:right w:type="dxa" w:w="110"/>
            </w:tcMar>
          </w:tcPr>
          <w:p>
            <w:r>
              <w:rPr>
                <w:rFonts w:ascii="Arial" w:cs="Arial" w:eastAsia="Arial" w:hAnsi="Arial"/>
                <w:color w:val="212121"/>
                <w:sz w:val="19"/>
                <w:szCs w:val="19"/>
              </w:rPr>
              <w:t xml:space="preserve">dev MongoDB Atlas instance ONLY</w:t>
            </w:r>
          </w:p>
        </w:tc>
      </w:tr>
      <w:tr>
        <w:tc>
          <w:tcPr>
            <w:tcW w:type="dxa" w:w="2800"/>
            <w:tcBorders>
              <w:top w:val="single" w:color="B0BEC5" w:sz="1"/>
              <w:left w:val="single" w:color="B0BEC5" w:sz="1"/>
              <w:bottom w:val="single" w:color="B0BEC5" w:sz="1"/>
              <w:right w:val="single" w:color="B0BEC5" w:sz="1"/>
            </w:tcBorders>
            <w:shd w:fill="FFFFFF" w:val="clear"/>
            <w:tcMar>
              <w:top w:type="dxa" w:w="65"/>
              <w:left w:type="dxa" w:w="110"/>
              <w:bottom w:type="dxa" w:w="65"/>
              <w:right w:type="dxa" w:w="110"/>
            </w:tcMar>
          </w:tcPr>
          <w:p>
            <w:r>
              <w:rPr>
                <w:rFonts w:ascii="Arial" w:cs="Arial" w:eastAsia="Arial" w:hAnsi="Arial"/>
                <w:color w:val="212121"/>
                <w:sz w:val="19"/>
                <w:szCs w:val="19"/>
              </w:rPr>
              <w:t xml:space="preserve">Key constraint</w:t>
            </w:r>
          </w:p>
        </w:tc>
        <w:tc>
          <w:tcPr>
            <w:tcW w:type="dxa" w:w="6700"/>
            <w:tcBorders>
              <w:top w:val="single" w:color="B0BEC5" w:sz="1"/>
              <w:left w:val="single" w:color="B0BEC5" w:sz="1"/>
              <w:bottom w:val="single" w:color="B0BEC5" w:sz="1"/>
              <w:right w:val="single" w:color="B0BEC5" w:sz="1"/>
            </w:tcBorders>
            <w:shd w:fill="FFFFFF" w:val="clear"/>
            <w:tcMar>
              <w:top w:type="dxa" w:w="65"/>
              <w:left w:type="dxa" w:w="110"/>
              <w:bottom w:type="dxa" w:w="65"/>
              <w:right w:type="dxa" w:w="110"/>
            </w:tcMar>
          </w:tcPr>
          <w:p>
            <w:r>
              <w:rPr>
                <w:rFonts w:ascii="Arial" w:cs="Arial" w:eastAsia="Arial" w:hAnsi="Arial"/>
                <w:color w:val="212121"/>
                <w:sz w:val="19"/>
                <w:szCs w:val="19"/>
              </w:rPr>
              <w:t xml:space="preserve">motor (async) in FastAPI routes · pymongo (sync) in all Celery tasks — never mix</w:t>
            </w:r>
          </w:p>
        </w:tc>
      </w:tr>
    </w:tbl>
    <w:p>
      <w:pPr>
        <w:spacing w:before="0" w:after="0"/>
      </w:pPr>
      <w:r>
        <w:rPr>
          <w:sz w:val="20"/>
          <w:szCs w:val="20"/>
        </w:rPr>
        <w:t xml:space="preserve"/>
      </w:r>
    </w:p>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B71C1C" w:sz="1"/>
              <w:left w:val="single" w:color="B71C1C" w:sz="1"/>
              <w:bottom w:val="single" w:color="B71C1C" w:sz="1"/>
              <w:right w:val="single" w:color="B71C1C" w:sz="1"/>
            </w:tcBorders>
            <w:shd w:fill="B71C1C" w:val="clear"/>
            <w:tcMar>
              <w:top w:type="dxa" w:w="110"/>
              <w:left w:type="dxa" w:w="220"/>
              <w:bottom w:type="dxa" w:w="110"/>
              <w:right w:type="dxa" w:w="220"/>
            </w:tcMar>
          </w:tcPr>
          <w:p>
            <w:pPr>
              <w:jc w:val="left"/>
            </w:pPr>
            <w:r>
              <w:rPr>
                <w:rFonts w:ascii="Arial" w:cs="Arial" w:eastAsia="Arial" w:hAnsi="Arial"/>
                <w:b/>
                <w:bCs/>
                <w:caps/>
                <w:color w:val="FFFFFF"/>
                <w:sz w:val="27"/>
                <w:szCs w:val="27"/>
              </w:rPr>
              <w:t xml:space="preserve">  PHASE 4  —  SECTION 0  |  IDENTITY &amp; ABSOLUTE CONSTRAINTS</w:t>
            </w:r>
          </w:p>
        </w:tc>
      </w:tr>
    </w:tbl>
    <w:p>
      <w:pPr>
        <w:spacing w:before="0" w:after="0"/>
      </w:pPr>
      <w:r>
        <w:rPr>
          <w:sz w:val="10"/>
          <w:szCs w:val="10"/>
        </w:rPr>
        <w:t xml:space="preserve"/>
      </w:r>
    </w:p>
    <w:p>
      <w:pPr>
        <w:pStyle w:val="Heading2"/>
        <w:spacing w:before="260" w:after="70"/>
      </w:pPr>
      <w:r>
        <w:rPr>
          <w:rFonts w:ascii="Arial" w:cs="Arial" w:eastAsia="Arial" w:hAnsi="Arial"/>
          <w:b/>
          <w:bCs/>
          <w:color w:val="B71C1C"/>
          <w:sz w:val="27"/>
          <w:szCs w:val="27"/>
        </w:rPr>
        <w:t xml:space="preserve">Never Touch — No Exceptions</w:t>
      </w:r>
    </w:p>
    <w:p>
      <w:pPr>
        <w:spacing w:before="32" w:after="32"/>
        <w:ind w:left="440" w:hanging="220"/>
      </w:pPr>
      <w:r>
        <w:rPr>
          <w:rFonts w:ascii="Arial" w:cs="Arial" w:eastAsia="Arial" w:hAnsi="Arial"/>
          <w:b/>
          <w:bCs/>
          <w:color w:val="B71C1C"/>
          <w:sz w:val="21"/>
          <w:szCs w:val="21"/>
        </w:rPr>
        <w:t xml:space="preserve">✗  </w:t>
      </w:r>
      <w:r>
        <w:rPr>
          <w:rFonts w:ascii="Arial" w:cs="Arial" w:eastAsia="Arial" w:hAnsi="Arial"/>
          <w:b/>
          <w:bCs/>
          <w:color w:val="B71C1C"/>
          <w:sz w:val="21"/>
          <w:szCs w:val="21"/>
        </w:rPr>
        <w:t xml:space="preserve">main branch — production is live with real farmers and operators</w:t>
      </w:r>
    </w:p>
    <w:p>
      <w:pPr>
        <w:spacing w:before="32" w:after="32"/>
        <w:ind w:left="440" w:hanging="220"/>
      </w:pPr>
      <w:r>
        <w:rPr>
          <w:rFonts w:ascii="Arial" w:cs="Arial" w:eastAsia="Arial" w:hAnsi="Arial"/>
          <w:b/>
          <w:bCs/>
          <w:color w:val="B71C1C"/>
          <w:sz w:val="21"/>
          <w:szCs w:val="21"/>
        </w:rPr>
        <w:t xml:space="preserve">✗  </w:t>
      </w:r>
      <w:r>
        <w:rPr>
          <w:rFonts w:ascii="Arial" w:cs="Arial" w:eastAsia="Arial" w:hAnsi="Arial"/>
          <w:b/>
          <w:bCs/>
          <w:color w:val="B71C1C"/>
          <w:sz w:val="21"/>
          <w:szCs w:val="21"/>
        </w:rPr>
        <w:t xml:space="preserve">Production MongoDB Atlas — zero cross-writes under any circumstances</w:t>
      </w:r>
    </w:p>
    <w:p>
      <w:pPr>
        <w:spacing w:before="32" w:after="32"/>
        <w:ind w:left="440" w:hanging="220"/>
      </w:pPr>
      <w:r>
        <w:rPr>
          <w:rFonts w:ascii="Arial" w:cs="Arial" w:eastAsia="Arial" w:hAnsi="Arial"/>
          <w:b/>
          <w:bCs/>
          <w:color w:val="B71C1C"/>
          <w:sz w:val="21"/>
          <w:szCs w:val="21"/>
        </w:rPr>
        <w:t xml:space="preserve">✗  </w:t>
      </w:r>
      <w:r>
        <w:rPr>
          <w:rFonts w:ascii="Arial" w:cs="Arial" w:eastAsia="Arial" w:hAnsi="Arial"/>
          <w:b/>
          <w:bCs/>
          <w:color w:val="B71C1C"/>
          <w:sz w:val="21"/>
          <w:szCs w:val="21"/>
        </w:rPr>
        <w:t xml:space="preserve">auth.py · authStore.ts · security.py · crypto_utils.py — locked files</w:t>
      </w:r>
    </w:p>
    <w:p>
      <w:pPr>
        <w:spacing w:before="32" w:after="32"/>
        <w:ind w:left="440" w:hanging="220"/>
      </w:pPr>
      <w:r>
        <w:rPr>
          <w:rFonts w:ascii="Arial" w:cs="Arial" w:eastAsia="Arial" w:hAnsi="Arial"/>
          <w:b/>
          <w:bCs/>
          <w:color w:val="B71C1C"/>
          <w:sz w:val="21"/>
          <w:szCs w:val="21"/>
        </w:rPr>
        <w:t xml:space="preserve">✗  </w:t>
      </w:r>
      <w:r>
        <w:rPr>
          <w:rFonts w:ascii="Arial" w:cs="Arial" w:eastAsia="Arial" w:hAnsi="Arial"/>
          <w:b/>
          <w:bCs/>
          <w:color w:val="B71C1C"/>
          <w:sz w:val="21"/>
          <w:szCs w:val="21"/>
        </w:rPr>
        <w:t xml:space="preserve">Existing API endpoint signatures — you may fix behaviour, never change the URL, method, or response shape</w:t>
      </w:r>
    </w:p>
    <w:p>
      <w:pPr>
        <w:spacing w:before="32" w:after="32"/>
        <w:ind w:left="440" w:hanging="220"/>
      </w:pPr>
      <w:r>
        <w:rPr>
          <w:rFonts w:ascii="Arial" w:cs="Arial" w:eastAsia="Arial" w:hAnsi="Arial"/>
          <w:b/>
          <w:bCs/>
          <w:color w:val="B71C1C"/>
          <w:sz w:val="21"/>
          <w:szCs w:val="21"/>
        </w:rPr>
        <w:t xml:space="preserve">✗  </w:t>
      </w:r>
      <w:r>
        <w:rPr>
          <w:rFonts w:ascii="Arial" w:cs="Arial" w:eastAsia="Arial" w:hAnsi="Arial"/>
          <w:b/>
          <w:bCs/>
          <w:color w:val="B71C1C"/>
          <w:sz w:val="21"/>
          <w:szCs w:val="21"/>
        </w:rPr>
        <w:t xml:space="preserve">.env files — never create, edit, commit, or log secrets</w:t>
      </w:r>
    </w:p>
    <w:p>
      <w:pPr>
        <w:spacing w:before="0" w:after="0"/>
      </w:pPr>
      <w:r>
        <w:rPr>
          <w:sz w:val="10"/>
          <w:szCs w:val="10"/>
        </w:rPr>
        <w:t xml:space="preserve"/>
      </w:r>
    </w:p>
    <w:p>
      <w:pPr>
        <w:pStyle w:val="Heading2"/>
        <w:spacing w:before="260" w:after="70"/>
      </w:pPr>
      <w:r>
        <w:rPr>
          <w:rFonts w:ascii="Arial" w:cs="Arial" w:eastAsia="Arial" w:hAnsi="Arial"/>
          <w:b/>
          <w:bCs/>
          <w:color w:val="1B5E20"/>
          <w:sz w:val="27"/>
          <w:szCs w:val="27"/>
        </w:rPr>
        <w:t xml:space="preserve">Always Do</w:t>
      </w:r>
    </w:p>
    <w:p>
      <w:pPr>
        <w:spacing w:before="32" w:after="32"/>
        <w:ind w:left="440" w:hanging="220"/>
      </w:pPr>
      <w:r>
        <w:rPr>
          <w:rFonts w:ascii="Arial" w:cs="Arial" w:eastAsia="Arial" w:hAnsi="Arial"/>
          <w:b/>
          <w:bCs/>
          <w:color w:val="2E7D32"/>
          <w:sz w:val="21"/>
          <w:szCs w:val="21"/>
        </w:rPr>
        <w:t xml:space="preserve">✓  </w:t>
      </w:r>
      <w:r>
        <w:rPr>
          <w:rFonts w:ascii="Arial" w:cs="Arial" w:eastAsia="Arial" w:hAnsi="Arial"/>
          <w:b/>
          <w:bCs/>
          <w:color w:val="212121"/>
          <w:sz w:val="21"/>
          <w:szCs w:val="21"/>
        </w:rPr>
        <w:t xml:space="preserve">Confirm git branch before every file write: git branch --show-current → must show dev</w:t>
      </w:r>
    </w:p>
    <w:p>
      <w:pPr>
        <w:spacing w:before="32" w:after="32"/>
        <w:ind w:left="440" w:hanging="220"/>
      </w:pPr>
      <w:r>
        <w:rPr>
          <w:rFonts w:ascii="Arial" w:cs="Arial" w:eastAsia="Arial" w:hAnsi="Arial"/>
          <w:b/>
          <w:bCs/>
          <w:color w:val="2E7D32"/>
          <w:sz w:val="21"/>
          <w:szCs w:val="21"/>
        </w:rPr>
        <w:t xml:space="preserve">✓  </w:t>
      </w:r>
      <w:r>
        <w:rPr>
          <w:rFonts w:ascii="Arial" w:cs="Arial" w:eastAsia="Arial" w:hAnsi="Arial"/>
          <w:b/>
          <w:bCs/>
          <w:color w:val="212121"/>
          <w:sz w:val="21"/>
          <w:szCs w:val="21"/>
        </w:rPr>
        <w:t xml:space="preserve">Read the full function before editing it — never fix one path and break another</w:t>
      </w:r>
    </w:p>
    <w:p>
      <w:pPr>
        <w:spacing w:before="32" w:after="32"/>
        <w:ind w:left="440" w:hanging="220"/>
      </w:pPr>
      <w:r>
        <w:rPr>
          <w:rFonts w:ascii="Arial" w:cs="Arial" w:eastAsia="Arial" w:hAnsi="Arial"/>
          <w:b/>
          <w:bCs/>
          <w:color w:val="2E7D32"/>
          <w:sz w:val="21"/>
          <w:szCs w:val="21"/>
        </w:rPr>
        <w:t xml:space="preserve">✓  </w:t>
      </w:r>
      <w:r>
        <w:rPr>
          <w:rFonts w:ascii="Arial" w:cs="Arial" w:eastAsia="Arial" w:hAnsi="Arial"/>
          <w:b/>
          <w:bCs/>
          <w:color w:val="212121"/>
          <w:sz w:val="21"/>
          <w:szCs w:val="21"/>
        </w:rPr>
        <w:t xml:space="preserve">Use motor (async) in all FastAPI route handlers for all DB operations</w:t>
      </w:r>
    </w:p>
    <w:p>
      <w:pPr>
        <w:spacing w:before="32" w:after="32"/>
        <w:ind w:left="440" w:hanging="220"/>
      </w:pPr>
      <w:r>
        <w:rPr>
          <w:rFonts w:ascii="Arial" w:cs="Arial" w:eastAsia="Arial" w:hAnsi="Arial"/>
          <w:b/>
          <w:bCs/>
          <w:color w:val="2E7D32"/>
          <w:sz w:val="21"/>
          <w:szCs w:val="21"/>
        </w:rPr>
        <w:t xml:space="preserve">✓  </w:t>
      </w:r>
      <w:r>
        <w:rPr>
          <w:rFonts w:ascii="Arial" w:cs="Arial" w:eastAsia="Arial" w:hAnsi="Arial"/>
          <w:b/>
          <w:bCs/>
          <w:color w:val="212121"/>
          <w:sz w:val="21"/>
          <w:szCs w:val="21"/>
        </w:rPr>
        <w:t xml:space="preserve">Use pymongo (sync) in all Celery task functions — never async def in tasks</w:t>
      </w:r>
    </w:p>
    <w:p>
      <w:pPr>
        <w:spacing w:before="32" w:after="32"/>
        <w:ind w:left="440" w:hanging="220"/>
      </w:pPr>
      <w:r>
        <w:rPr>
          <w:rFonts w:ascii="Arial" w:cs="Arial" w:eastAsia="Arial" w:hAnsi="Arial"/>
          <w:b/>
          <w:bCs/>
          <w:color w:val="2E7D32"/>
          <w:sz w:val="21"/>
          <w:szCs w:val="21"/>
        </w:rPr>
        <w:t xml:space="preserve">✓  </w:t>
      </w:r>
      <w:r>
        <w:rPr>
          <w:rFonts w:ascii="Arial" w:cs="Arial" w:eastAsia="Arial" w:hAnsi="Arial"/>
          <w:b/>
          <w:bCs/>
          <w:color w:val="212121"/>
          <w:sz w:val="21"/>
          <w:szCs w:val="21"/>
        </w:rPr>
        <w:t xml:space="preserve">After every fix: run the relevant API call manually and confirm the corrected behaviour</w:t>
      </w:r>
    </w:p>
    <w:p>
      <w:pPr>
        <w:spacing w:before="32" w:after="32"/>
        <w:ind w:left="440" w:hanging="220"/>
      </w:pPr>
      <w:r>
        <w:rPr>
          <w:rFonts w:ascii="Arial" w:cs="Arial" w:eastAsia="Arial" w:hAnsi="Arial"/>
          <w:b/>
          <w:bCs/>
          <w:color w:val="2E7D32"/>
          <w:sz w:val="21"/>
          <w:szCs w:val="21"/>
        </w:rPr>
        <w:t xml:space="preserve">✓  </w:t>
      </w:r>
      <w:r>
        <w:rPr>
          <w:rFonts w:ascii="Arial" w:cs="Arial" w:eastAsia="Arial" w:hAnsi="Arial"/>
          <w:b/>
          <w:bCs/>
          <w:color w:val="212121"/>
          <w:sz w:val="21"/>
          <w:szCs w:val="21"/>
        </w:rPr>
        <w:t xml:space="preserve">Log every bug fix in your end-of-section report</w:t>
      </w:r>
    </w:p>
    <w:p>
      <w:pPr>
        <w:spacing w:before="0" w:after="0"/>
      </w:pPr>
      <w:r>
        <w:rPr>
          <w:sz w:val="10"/>
          <w:szCs w:val="10"/>
        </w:rPr>
        <w:t xml:space="preserve"/>
      </w:r>
    </w:p>
    <w:p>
      <w:pPr>
        <w:pStyle w:val="Heading2"/>
        <w:spacing w:before="260" w:after="70"/>
      </w:pPr>
      <w:r>
        <w:rPr>
          <w:rFonts w:ascii="Arial" w:cs="Arial" w:eastAsia="Arial" w:hAnsi="Arial"/>
          <w:b/>
          <w:bCs/>
          <w:color w:val="E65100"/>
          <w:sz w:val="27"/>
          <w:szCs w:val="27"/>
        </w:rPr>
        <w:t xml:space="preserve">Stop and Report If</w:t>
      </w:r>
    </w:p>
    <w:p>
      <w:pPr>
        <w:spacing w:before="32" w:after="32"/>
        <w:ind w:left="440" w:hanging="220"/>
      </w:pPr>
      <w:r>
        <w:rPr>
          <w:rFonts w:ascii="Arial" w:cs="Arial" w:eastAsia="Arial" w:hAnsi="Arial"/>
          <w:b/>
          <w:bCs/>
          <w:color w:val="E65100"/>
          <w:sz w:val="21"/>
          <w:szCs w:val="21"/>
        </w:rPr>
        <w:t xml:space="preserve">⚠  </w:t>
      </w:r>
      <w:r>
        <w:rPr>
          <w:rFonts w:ascii="Arial" w:cs="Arial" w:eastAsia="Arial" w:hAnsi="Arial"/>
          <w:b/>
          <w:bCs/>
          <w:color w:val="E65100"/>
          <w:sz w:val="21"/>
          <w:szCs w:val="21"/>
        </w:rPr>
        <w:t xml:space="preserve">The fix requires changing an API response shape that the frontend already depends on</w:t>
      </w:r>
    </w:p>
    <w:p>
      <w:pPr>
        <w:spacing w:before="32" w:after="32"/>
        <w:ind w:left="440" w:hanging="220"/>
      </w:pPr>
      <w:r>
        <w:rPr>
          <w:rFonts w:ascii="Arial" w:cs="Arial" w:eastAsia="Arial" w:hAnsi="Arial"/>
          <w:b/>
          <w:bCs/>
          <w:color w:val="E65100"/>
          <w:sz w:val="21"/>
          <w:szCs w:val="21"/>
        </w:rPr>
        <w:t xml:space="preserve">⚠  </w:t>
      </w:r>
      <w:r>
        <w:rPr>
          <w:rFonts w:ascii="Arial" w:cs="Arial" w:eastAsia="Arial" w:hAnsi="Arial"/>
          <w:b/>
          <w:bCs/>
          <w:color w:val="E65100"/>
          <w:sz w:val="21"/>
          <w:szCs w:val="21"/>
        </w:rPr>
        <w:t xml:space="preserve">The fix touches authentication, JWT handling, or session logic</w:t>
      </w:r>
    </w:p>
    <w:p>
      <w:pPr>
        <w:spacing w:before="32" w:after="32"/>
        <w:ind w:left="440" w:hanging="220"/>
      </w:pPr>
      <w:r>
        <w:rPr>
          <w:rFonts w:ascii="Arial" w:cs="Arial" w:eastAsia="Arial" w:hAnsi="Arial"/>
          <w:b/>
          <w:bCs/>
          <w:color w:val="E65100"/>
          <w:sz w:val="21"/>
          <w:szCs w:val="21"/>
        </w:rPr>
        <w:t xml:space="preserve">⚠  </w:t>
      </w:r>
      <w:r>
        <w:rPr>
          <w:rFonts w:ascii="Arial" w:cs="Arial" w:eastAsia="Arial" w:hAnsi="Arial"/>
          <w:b/>
          <w:bCs/>
          <w:color w:val="E65100"/>
          <w:sz w:val="21"/>
          <w:szCs w:val="21"/>
        </w:rPr>
        <w:t xml:space="preserve">You find a second version of the same file — document both, ask which is canonical before editing</w:t>
      </w:r>
    </w:p>
    <w:p>
      <w:pPr>
        <w:spacing w:before="32" w:after="32"/>
        <w:ind w:left="440" w:hanging="220"/>
      </w:pPr>
      <w:r>
        <w:rPr>
          <w:rFonts w:ascii="Arial" w:cs="Arial" w:eastAsia="Arial" w:hAnsi="Arial"/>
          <w:b/>
          <w:bCs/>
          <w:color w:val="E65100"/>
          <w:sz w:val="21"/>
          <w:szCs w:val="21"/>
        </w:rPr>
        <w:t xml:space="preserve">⚠  </w:t>
      </w:r>
      <w:r>
        <w:rPr>
          <w:rFonts w:ascii="Arial" w:cs="Arial" w:eastAsia="Arial" w:hAnsi="Arial"/>
          <w:b/>
          <w:bCs/>
          <w:color w:val="E65100"/>
          <w:sz w:val="21"/>
          <w:szCs w:val="21"/>
        </w:rPr>
        <w:t xml:space="preserve">The root cause turns out to be a missing database index — report it, do not add indexes in production without approval</w:t>
      </w:r>
    </w:p>
    <w:p>
      <w:pPr>
        <w:spacing w:before="0" w:after="0"/>
      </w:pPr>
      <w:r>
        <w:rPr>
          <w:sz w:val="20"/>
          <w:szCs w:val="20"/>
        </w:rPr>
        <w:t xml:space="preserve"/>
      </w:r>
    </w:p>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1B5E20" w:sz="1"/>
              <w:left w:val="single" w:color="1B5E20" w:sz="1"/>
              <w:bottom w:val="single" w:color="1B5E20" w:sz="1"/>
              <w:right w:val="single" w:color="1B5E20" w:sz="1"/>
            </w:tcBorders>
            <w:shd w:fill="1B5E20" w:val="clear"/>
            <w:tcMar>
              <w:top w:type="dxa" w:w="110"/>
              <w:left w:type="dxa" w:w="220"/>
              <w:bottom w:type="dxa" w:w="110"/>
              <w:right w:type="dxa" w:w="220"/>
            </w:tcMar>
          </w:tcPr>
          <w:p>
            <w:pPr>
              <w:jc w:val="left"/>
            </w:pPr>
            <w:r>
              <w:rPr>
                <w:rFonts w:ascii="Arial" w:cs="Arial" w:eastAsia="Arial" w:hAnsi="Arial"/>
                <w:b/>
                <w:bCs/>
                <w:caps/>
                <w:color w:val="FFFFFF"/>
                <w:sz w:val="27"/>
                <w:szCs w:val="27"/>
              </w:rPr>
              <w:t xml:space="preserve">  PHASE 4  —  SECTION 1  |  PRIORITY ORDER — EXECUTE IN THIS SEQUENCE</w:t>
            </w:r>
          </w:p>
        </w:tc>
      </w:tr>
    </w:tbl>
    <w:p>
      <w:pPr>
        <w:spacing w:before="0" w:after="0"/>
      </w:pPr>
      <w:r>
        <w:rPr>
          <w:sz w:val="10"/>
          <w:szCs w:val="10"/>
        </w:rPr>
        <w:t xml:space="preserve"/>
      </w:r>
    </w:p>
    <w:p>
      <w:pPr>
        <w:spacing w:before="50" w:after="50"/>
      </w:pPr>
      <w:r>
        <w:rPr>
          <w:rFonts w:ascii="Arial" w:cs="Arial" w:eastAsia="Arial" w:hAnsi="Arial"/>
          <w:color w:val="212121"/>
          <w:sz w:val="21"/>
          <w:szCs w:val="21"/>
        </w:rPr>
        <w:t xml:space="preserve">Fix each priority group completely and verify before starting the next. Do not work on multiple groups simultaneously.</w:t>
      </w:r>
    </w:p>
    <w:p>
      <w:pPr>
        <w:spacing w:before="0" w:after="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single" w:color="1B5E20" w:sz="1"/>
              <w:left w:val="single" w:color="1B5E20" w:sz="1"/>
              <w:bottom w:val="single" w:color="1B5E20" w:sz="1"/>
              <w:right w:val="single" w:color="1B5E20" w:sz="1"/>
            </w:tcBorders>
            <w:shd w:fill="1B5E20" w:val="clear"/>
            <w:tcMar>
              <w:top w:type="dxa" w:w="70"/>
              <w:left w:type="dxa" w:w="110"/>
              <w:bottom w:type="dxa" w:w="70"/>
              <w:right w:type="dxa" w:w="110"/>
            </w:tcMar>
          </w:tcPr>
          <w:p>
            <w:r>
              <w:rPr>
                <w:rFonts w:ascii="Arial" w:cs="Arial" w:eastAsia="Arial" w:hAnsi="Arial"/>
                <w:b/>
                <w:bCs/>
                <w:color w:val="FFFFFF"/>
                <w:sz w:val="21"/>
                <w:szCs w:val="21"/>
              </w:rPr>
              <w:t xml:space="preserve">Priority</w:t>
            </w:r>
          </w:p>
        </w:tc>
        <w:tc>
          <w:tcPr>
            <w:tcW w:type="dxa" w:w="6700"/>
            <w:tcBorders>
              <w:top w:val="single" w:color="1B5E20" w:sz="1"/>
              <w:left w:val="single" w:color="1B5E20" w:sz="1"/>
              <w:bottom w:val="single" w:color="1B5E20" w:sz="1"/>
              <w:right w:val="single" w:color="1B5E20" w:sz="1"/>
            </w:tcBorders>
            <w:shd w:fill="1B5E20" w:val="clear"/>
            <w:tcMar>
              <w:top w:type="dxa" w:w="70"/>
              <w:left w:type="dxa" w:w="110"/>
              <w:bottom w:type="dxa" w:w="70"/>
              <w:right w:type="dxa" w:w="110"/>
            </w:tcMar>
          </w:tcPr>
          <w:p>
            <w:r>
              <w:rPr>
                <w:rFonts w:ascii="Arial" w:cs="Arial" w:eastAsia="Arial" w:hAnsi="Arial"/>
                <w:b/>
                <w:bCs/>
                <w:color w:val="FFFFFF"/>
                <w:sz w:val="21"/>
                <w:szCs w:val="21"/>
              </w:rPr>
              <w:t xml:space="preserve">Bug / Flow Issue</w:t>
            </w:r>
          </w:p>
        </w:tc>
      </w:tr>
      <w:tr>
        <w:tc>
          <w:tcPr>
            <w:tcW w:type="dxa" w:w="2800"/>
            <w:tcBorders>
              <w:top w:val="single" w:color="B0BEC5" w:sz="1"/>
              <w:left w:val="single" w:color="B0BEC5" w:sz="1"/>
              <w:bottom w:val="single" w:color="B0BEC5" w:sz="1"/>
              <w:right w:val="single" w:color="B0BEC5" w:sz="1"/>
            </w:tcBorders>
            <w:shd w:fill="FFFFFF" w:val="clear"/>
            <w:tcMar>
              <w:top w:type="dxa" w:w="65"/>
              <w:left w:type="dxa" w:w="110"/>
              <w:bottom w:type="dxa" w:w="65"/>
              <w:right w:type="dxa" w:w="110"/>
            </w:tcMar>
          </w:tcPr>
          <w:p>
            <w:r>
              <w:rPr>
                <w:rFonts w:ascii="Arial" w:cs="Arial" w:eastAsia="Arial" w:hAnsi="Arial"/>
                <w:color w:val="212121"/>
                <w:sz w:val="19"/>
                <w:szCs w:val="19"/>
              </w:rPr>
              <w:t xml:space="preserve">P1-A  🔴  CRITICAL</w:t>
            </w:r>
          </w:p>
        </w:tc>
        <w:tc>
          <w:tcPr>
            <w:tcW w:type="dxa" w:w="6700"/>
            <w:tcBorders>
              <w:top w:val="single" w:color="B0BEC5" w:sz="1"/>
              <w:left w:val="single" w:color="B0BEC5" w:sz="1"/>
              <w:bottom w:val="single" w:color="B0BEC5" w:sz="1"/>
              <w:right w:val="single" w:color="B0BEC5" w:sz="1"/>
            </w:tcBorders>
            <w:shd w:fill="FFFFFF" w:val="clear"/>
            <w:tcMar>
              <w:top w:type="dxa" w:w="65"/>
              <w:left w:type="dxa" w:w="110"/>
              <w:bottom w:type="dxa" w:w="65"/>
              <w:right w:type="dxa" w:w="110"/>
            </w:tcMar>
          </w:tcPr>
          <w:p>
            <w:r>
              <w:rPr>
                <w:rFonts w:ascii="Arial" w:cs="Arial" w:eastAsia="Arial" w:hAnsi="Arial"/>
                <w:color w:val="212121"/>
                <w:sz w:val="19"/>
                <w:szCs w:val="19"/>
              </w:rPr>
              <w:t xml:space="preserve">Notification chain — events not firing or firing to wrong user</w:t>
            </w:r>
          </w:p>
        </w:tc>
      </w:tr>
      <w:tr>
        <w:tc>
          <w:tcPr>
            <w:tcW w:type="dxa" w:w="2800"/>
            <w:tcBorders>
              <w:top w:val="single" w:color="B0BEC5" w:sz="1"/>
              <w:left w:val="single" w:color="B0BEC5" w:sz="1"/>
              <w:bottom w:val="single" w:color="B0BEC5" w:sz="1"/>
              <w:right w:val="single" w:color="B0BEC5" w:sz="1"/>
            </w:tcBorders>
            <w:shd w:fill="ECEFF1" w:val="clear"/>
            <w:tcMar>
              <w:top w:type="dxa" w:w="65"/>
              <w:left w:type="dxa" w:w="110"/>
              <w:bottom w:type="dxa" w:w="65"/>
              <w:right w:type="dxa" w:w="110"/>
            </w:tcMar>
          </w:tcPr>
          <w:p>
            <w:r>
              <w:rPr>
                <w:rFonts w:ascii="Arial" w:cs="Arial" w:eastAsia="Arial" w:hAnsi="Arial"/>
                <w:color w:val="212121"/>
                <w:sz w:val="19"/>
                <w:szCs w:val="19"/>
              </w:rPr>
              <w:t xml:space="preserve">P1-B  🔴  CRITICAL</w:t>
            </w:r>
          </w:p>
        </w:tc>
        <w:tc>
          <w:tcPr>
            <w:tcW w:type="dxa" w:w="6700"/>
            <w:tcBorders>
              <w:top w:val="single" w:color="B0BEC5" w:sz="1"/>
              <w:left w:val="single" w:color="B0BEC5" w:sz="1"/>
              <w:bottom w:val="single" w:color="B0BEC5" w:sz="1"/>
              <w:right w:val="single" w:color="B0BEC5" w:sz="1"/>
            </w:tcBorders>
            <w:shd w:fill="ECEFF1" w:val="clear"/>
            <w:tcMar>
              <w:top w:type="dxa" w:w="65"/>
              <w:left w:type="dxa" w:w="110"/>
              <w:bottom w:type="dxa" w:w="65"/>
              <w:right w:type="dxa" w:w="110"/>
            </w:tcMar>
          </w:tcPr>
          <w:p>
            <w:r>
              <w:rPr>
                <w:rFonts w:ascii="Arial" w:cs="Arial" w:eastAsia="Arial" w:hAnsi="Arial"/>
                <w:color w:val="212121"/>
                <w:sz w:val="19"/>
                <w:szCs w:val="19"/>
              </w:rPr>
              <w:t xml:space="preserve">Change request approval — full farmer overwrite instead of field-only update</w:t>
            </w:r>
          </w:p>
        </w:tc>
      </w:tr>
      <w:tr>
        <w:tc>
          <w:tcPr>
            <w:tcW w:type="dxa" w:w="2800"/>
            <w:tcBorders>
              <w:top w:val="single" w:color="B0BEC5" w:sz="1"/>
              <w:left w:val="single" w:color="B0BEC5" w:sz="1"/>
              <w:bottom w:val="single" w:color="B0BEC5" w:sz="1"/>
              <w:right w:val="single" w:color="B0BEC5" w:sz="1"/>
            </w:tcBorders>
            <w:shd w:fill="FFFFFF" w:val="clear"/>
            <w:tcMar>
              <w:top w:type="dxa" w:w="65"/>
              <w:left w:type="dxa" w:w="110"/>
              <w:bottom w:type="dxa" w:w="65"/>
              <w:right w:type="dxa" w:w="110"/>
            </w:tcMar>
          </w:tcPr>
          <w:p>
            <w:r>
              <w:rPr>
                <w:rFonts w:ascii="Arial" w:cs="Arial" w:eastAsia="Arial" w:hAnsi="Arial"/>
                <w:color w:val="212121"/>
                <w:sz w:val="19"/>
                <w:szCs w:val="19"/>
              </w:rPr>
              <w:t xml:space="preserve">P1-C  🔴  CRITICAL</w:t>
            </w:r>
          </w:p>
        </w:tc>
        <w:tc>
          <w:tcPr>
            <w:tcW w:type="dxa" w:w="6700"/>
            <w:tcBorders>
              <w:top w:val="single" w:color="B0BEC5" w:sz="1"/>
              <w:left w:val="single" w:color="B0BEC5" w:sz="1"/>
              <w:bottom w:val="single" w:color="B0BEC5" w:sz="1"/>
              <w:right w:val="single" w:color="B0BEC5" w:sz="1"/>
            </w:tcBorders>
            <w:shd w:fill="FFFFFF" w:val="clear"/>
            <w:tcMar>
              <w:top w:type="dxa" w:w="65"/>
              <w:left w:type="dxa" w:w="110"/>
              <w:bottom w:type="dxa" w:w="65"/>
              <w:right w:type="dxa" w:w="110"/>
            </w:tcMar>
          </w:tcPr>
          <w:p>
            <w:r>
              <w:rPr>
                <w:rFonts w:ascii="Arial" w:cs="Arial" w:eastAsia="Arial" w:hAnsi="Arial"/>
                <w:color w:val="212121"/>
                <w:sz w:val="19"/>
                <w:szCs w:val="19"/>
              </w:rPr>
              <w:t xml:space="preserve">Operator scoping leak — list pagination counts wrong even when visible records are correct</w:t>
            </w:r>
          </w:p>
        </w:tc>
      </w:tr>
      <w:tr>
        <w:tc>
          <w:tcPr>
            <w:tcW w:type="dxa" w:w="2800"/>
            <w:tcBorders>
              <w:top w:val="single" w:color="B0BEC5" w:sz="1"/>
              <w:left w:val="single" w:color="B0BEC5" w:sz="1"/>
              <w:bottom w:val="single" w:color="B0BEC5" w:sz="1"/>
              <w:right w:val="single" w:color="B0BEC5" w:sz="1"/>
            </w:tcBorders>
            <w:shd w:fill="ECEFF1" w:val="clear"/>
            <w:tcMar>
              <w:top w:type="dxa" w:w="65"/>
              <w:left w:type="dxa" w:w="110"/>
              <w:bottom w:type="dxa" w:w="65"/>
              <w:right w:type="dxa" w:w="110"/>
            </w:tcMar>
          </w:tcPr>
          <w:p>
            <w:r>
              <w:rPr>
                <w:rFonts w:ascii="Arial" w:cs="Arial" w:eastAsia="Arial" w:hAnsi="Arial"/>
                <w:color w:val="212121"/>
                <w:sz w:val="19"/>
                <w:szCs w:val="19"/>
              </w:rPr>
              <w:t xml:space="preserve">P1-D  🔴  CRITICAL</w:t>
            </w:r>
          </w:p>
        </w:tc>
        <w:tc>
          <w:tcPr>
            <w:tcW w:type="dxa" w:w="6700"/>
            <w:tcBorders>
              <w:top w:val="single" w:color="B0BEC5" w:sz="1"/>
              <w:left w:val="single" w:color="B0BEC5" w:sz="1"/>
              <w:bottom w:val="single" w:color="B0BEC5" w:sz="1"/>
              <w:right w:val="single" w:color="B0BEC5" w:sz="1"/>
            </w:tcBorders>
            <w:shd w:fill="ECEFF1" w:val="clear"/>
            <w:tcMar>
              <w:top w:type="dxa" w:w="65"/>
              <w:left w:type="dxa" w:w="110"/>
              <w:bottom w:type="dxa" w:w="65"/>
              <w:right w:type="dxa" w:w="110"/>
            </w:tcMar>
          </w:tcPr>
          <w:p>
            <w:r>
              <w:rPr>
                <w:rFonts w:ascii="Arial" w:cs="Arial" w:eastAsia="Arial" w:hAnsi="Arial"/>
                <w:color w:val="212121"/>
                <w:sz w:val="19"/>
                <w:szCs w:val="19"/>
              </w:rPr>
              <w:t xml:space="preserve">Celery ID card task — silent failure with no user-facing indicator</w:t>
            </w:r>
          </w:p>
        </w:tc>
      </w:tr>
      <w:tr>
        <w:tc>
          <w:tcPr>
            <w:tcW w:type="dxa" w:w="2800"/>
            <w:tcBorders>
              <w:top w:val="single" w:color="B0BEC5" w:sz="1"/>
              <w:left w:val="single" w:color="B0BEC5" w:sz="1"/>
              <w:bottom w:val="single" w:color="B0BEC5" w:sz="1"/>
              <w:right w:val="single" w:color="B0BEC5" w:sz="1"/>
            </w:tcBorders>
            <w:shd w:fill="FFFFFF" w:val="clear"/>
            <w:tcMar>
              <w:top w:type="dxa" w:w="65"/>
              <w:left w:type="dxa" w:w="110"/>
              <w:bottom w:type="dxa" w:w="65"/>
              <w:right w:type="dxa" w:w="110"/>
            </w:tcMar>
          </w:tcPr>
          <w:p>
            <w:r>
              <w:rPr>
                <w:rFonts w:ascii="Arial" w:cs="Arial" w:eastAsia="Arial" w:hAnsi="Arial"/>
                <w:color w:val="212121"/>
                <w:sz w:val="19"/>
                <w:szCs w:val="19"/>
              </w:rPr>
              <w:t xml:space="preserve">P2-A  🟡  HIGH</w:t>
            </w:r>
          </w:p>
        </w:tc>
        <w:tc>
          <w:tcPr>
            <w:tcW w:type="dxa" w:w="6700"/>
            <w:tcBorders>
              <w:top w:val="single" w:color="B0BEC5" w:sz="1"/>
              <w:left w:val="single" w:color="B0BEC5" w:sz="1"/>
              <w:bottom w:val="single" w:color="B0BEC5" w:sz="1"/>
              <w:right w:val="single" w:color="B0BEC5" w:sz="1"/>
            </w:tcBorders>
            <w:shd w:fill="FFFFFF" w:val="clear"/>
            <w:tcMar>
              <w:top w:type="dxa" w:w="65"/>
              <w:left w:type="dxa" w:w="110"/>
              <w:bottom w:type="dxa" w:w="65"/>
              <w:right w:type="dxa" w:w="110"/>
            </w:tcMar>
          </w:tcPr>
          <w:p>
            <w:r>
              <w:rPr>
                <w:rFonts w:ascii="Arial" w:cs="Arial" w:eastAsia="Arial" w:hAnsi="Arial"/>
                <w:color w:val="212121"/>
                <w:sz w:val="19"/>
                <w:szCs w:val="19"/>
              </w:rPr>
              <w:t xml:space="preserve">Document wallet re-upload — old GridFS file not deleted on replacement</w:t>
            </w:r>
          </w:p>
        </w:tc>
      </w:tr>
      <w:tr>
        <w:tc>
          <w:tcPr>
            <w:tcW w:type="dxa" w:w="2800"/>
            <w:tcBorders>
              <w:top w:val="single" w:color="B0BEC5" w:sz="1"/>
              <w:left w:val="single" w:color="B0BEC5" w:sz="1"/>
              <w:bottom w:val="single" w:color="B0BEC5" w:sz="1"/>
              <w:right w:val="single" w:color="B0BEC5" w:sz="1"/>
            </w:tcBorders>
            <w:shd w:fill="ECEFF1" w:val="clear"/>
            <w:tcMar>
              <w:top w:type="dxa" w:w="65"/>
              <w:left w:type="dxa" w:w="110"/>
              <w:bottom w:type="dxa" w:w="65"/>
              <w:right w:type="dxa" w:w="110"/>
            </w:tcMar>
          </w:tcPr>
          <w:p>
            <w:r>
              <w:rPr>
                <w:rFonts w:ascii="Arial" w:cs="Arial" w:eastAsia="Arial" w:hAnsi="Arial"/>
                <w:color w:val="212121"/>
                <w:sz w:val="19"/>
                <w:szCs w:val="19"/>
              </w:rPr>
              <w:t xml:space="preserve">P2-B  🟡  HIGH</w:t>
            </w:r>
          </w:p>
        </w:tc>
        <w:tc>
          <w:tcPr>
            <w:tcW w:type="dxa" w:w="6700"/>
            <w:tcBorders>
              <w:top w:val="single" w:color="B0BEC5" w:sz="1"/>
              <w:left w:val="single" w:color="B0BEC5" w:sz="1"/>
              <w:bottom w:val="single" w:color="B0BEC5" w:sz="1"/>
              <w:right w:val="single" w:color="B0BEC5" w:sz="1"/>
            </w:tcBorders>
            <w:shd w:fill="ECEFF1" w:val="clear"/>
            <w:tcMar>
              <w:top w:type="dxa" w:w="65"/>
              <w:left w:type="dxa" w:w="110"/>
              <w:bottom w:type="dxa" w:w="65"/>
              <w:right w:type="dxa" w:w="110"/>
            </w:tcMar>
          </w:tcPr>
          <w:p>
            <w:r>
              <w:rPr>
                <w:rFonts w:ascii="Arial" w:cs="Arial" w:eastAsia="Arial" w:hAnsi="Arial"/>
                <w:color w:val="212121"/>
                <w:sz w:val="19"/>
                <w:szCs w:val="19"/>
              </w:rPr>
              <w:t xml:space="preserve">Supply request — operator sees all farmers' requests instead of own only</w:t>
            </w:r>
          </w:p>
        </w:tc>
      </w:tr>
      <w:tr>
        <w:tc>
          <w:tcPr>
            <w:tcW w:type="dxa" w:w="2800"/>
            <w:tcBorders>
              <w:top w:val="single" w:color="B0BEC5" w:sz="1"/>
              <w:left w:val="single" w:color="B0BEC5" w:sz="1"/>
              <w:bottom w:val="single" w:color="B0BEC5" w:sz="1"/>
              <w:right w:val="single" w:color="B0BEC5" w:sz="1"/>
            </w:tcBorders>
            <w:shd w:fill="FFFFFF" w:val="clear"/>
            <w:tcMar>
              <w:top w:type="dxa" w:w="65"/>
              <w:left w:type="dxa" w:w="110"/>
              <w:bottom w:type="dxa" w:w="65"/>
              <w:right w:type="dxa" w:w="110"/>
            </w:tcMar>
          </w:tcPr>
          <w:p>
            <w:r>
              <w:rPr>
                <w:rFonts w:ascii="Arial" w:cs="Arial" w:eastAsia="Arial" w:hAnsi="Arial"/>
                <w:color w:val="212121"/>
                <w:sz w:val="19"/>
                <w:szCs w:val="19"/>
              </w:rPr>
              <w:t xml:space="preserve">P2-C  🟡  HIGH</w:t>
            </w:r>
          </w:p>
        </w:tc>
        <w:tc>
          <w:tcPr>
            <w:tcW w:type="dxa" w:w="6700"/>
            <w:tcBorders>
              <w:top w:val="single" w:color="B0BEC5" w:sz="1"/>
              <w:left w:val="single" w:color="B0BEC5" w:sz="1"/>
              <w:bottom w:val="single" w:color="B0BEC5" w:sz="1"/>
              <w:right w:val="single" w:color="B0BEC5" w:sz="1"/>
            </w:tcBorders>
            <w:shd w:fill="FFFFFF" w:val="clear"/>
            <w:tcMar>
              <w:top w:type="dxa" w:w="65"/>
              <w:left w:type="dxa" w:w="110"/>
              <w:bottom w:type="dxa" w:w="65"/>
              <w:right w:type="dxa" w:w="110"/>
            </w:tcMar>
          </w:tcPr>
          <w:p>
            <w:r>
              <w:rPr>
                <w:rFonts w:ascii="Arial" w:cs="Arial" w:eastAsia="Arial" w:hAnsi="Arial"/>
                <w:color w:val="212121"/>
                <w:sz w:val="19"/>
                <w:szCs w:val="19"/>
              </w:rPr>
              <w:t xml:space="preserve">Geo management — deleted entity still appears in registration dropdowns</w:t>
            </w:r>
          </w:p>
        </w:tc>
      </w:tr>
      <w:tr>
        <w:tc>
          <w:tcPr>
            <w:tcW w:type="dxa" w:w="2800"/>
            <w:tcBorders>
              <w:top w:val="single" w:color="B0BEC5" w:sz="1"/>
              <w:left w:val="single" w:color="B0BEC5" w:sz="1"/>
              <w:bottom w:val="single" w:color="B0BEC5" w:sz="1"/>
              <w:right w:val="single" w:color="B0BEC5" w:sz="1"/>
            </w:tcBorders>
            <w:shd w:fill="ECEFF1" w:val="clear"/>
            <w:tcMar>
              <w:top w:type="dxa" w:w="65"/>
              <w:left w:type="dxa" w:w="110"/>
              <w:bottom w:type="dxa" w:w="65"/>
              <w:right w:type="dxa" w:w="110"/>
            </w:tcMar>
          </w:tcPr>
          <w:p>
            <w:r>
              <w:rPr>
                <w:rFonts w:ascii="Arial" w:cs="Arial" w:eastAsia="Arial" w:hAnsi="Arial"/>
                <w:color w:val="212121"/>
                <w:sz w:val="19"/>
                <w:szCs w:val="19"/>
              </w:rPr>
              <w:t xml:space="preserve">P2-D  🟡  HIGH</w:t>
            </w:r>
          </w:p>
        </w:tc>
        <w:tc>
          <w:tcPr>
            <w:tcW w:type="dxa" w:w="6700"/>
            <w:tcBorders>
              <w:top w:val="single" w:color="B0BEC5" w:sz="1"/>
              <w:left w:val="single" w:color="B0BEC5" w:sz="1"/>
              <w:bottom w:val="single" w:color="B0BEC5" w:sz="1"/>
              <w:right w:val="single" w:color="B0BEC5" w:sz="1"/>
            </w:tcBorders>
            <w:shd w:fill="ECEFF1" w:val="clear"/>
            <w:tcMar>
              <w:top w:type="dxa" w:w="65"/>
              <w:left w:type="dxa" w:w="110"/>
              <w:bottom w:type="dxa" w:w="65"/>
              <w:right w:type="dxa" w:w="110"/>
            </w:tcMar>
          </w:tcPr>
          <w:p>
            <w:r>
              <w:rPr>
                <w:rFonts w:ascii="Arial" w:cs="Arial" w:eastAsia="Arial" w:hAnsi="Arial"/>
                <w:color w:val="212121"/>
                <w:sz w:val="19"/>
                <w:szCs w:val="19"/>
              </w:rPr>
              <w:t xml:space="preserve">QR scanner — permission dialog shown on every open not once per session</w:t>
            </w:r>
          </w:p>
        </w:tc>
      </w:tr>
      <w:tr>
        <w:tc>
          <w:tcPr>
            <w:tcW w:type="dxa" w:w="2800"/>
            <w:tcBorders>
              <w:top w:val="single" w:color="B0BEC5" w:sz="1"/>
              <w:left w:val="single" w:color="B0BEC5" w:sz="1"/>
              <w:bottom w:val="single" w:color="B0BEC5" w:sz="1"/>
              <w:right w:val="single" w:color="B0BEC5" w:sz="1"/>
            </w:tcBorders>
            <w:shd w:fill="FFFFFF" w:val="clear"/>
            <w:tcMar>
              <w:top w:type="dxa" w:w="65"/>
              <w:left w:type="dxa" w:w="110"/>
              <w:bottom w:type="dxa" w:w="65"/>
              <w:right w:type="dxa" w:w="110"/>
            </w:tcMar>
          </w:tcPr>
          <w:p>
            <w:r>
              <w:rPr>
                <w:rFonts w:ascii="Arial" w:cs="Arial" w:eastAsia="Arial" w:hAnsi="Arial"/>
                <w:color w:val="212121"/>
                <w:sz w:val="19"/>
                <w:szCs w:val="19"/>
              </w:rPr>
              <w:t xml:space="preserve">P3-A  🟢  POLISH</w:t>
            </w:r>
          </w:p>
        </w:tc>
        <w:tc>
          <w:tcPr>
            <w:tcW w:type="dxa" w:w="6700"/>
            <w:tcBorders>
              <w:top w:val="single" w:color="B0BEC5" w:sz="1"/>
              <w:left w:val="single" w:color="B0BEC5" w:sz="1"/>
              <w:bottom w:val="single" w:color="B0BEC5" w:sz="1"/>
              <w:right w:val="single" w:color="B0BEC5" w:sz="1"/>
            </w:tcBorders>
            <w:shd w:fill="FFFFFF" w:val="clear"/>
            <w:tcMar>
              <w:top w:type="dxa" w:w="65"/>
              <w:left w:type="dxa" w:w="110"/>
              <w:bottom w:type="dxa" w:w="65"/>
              <w:right w:type="dxa" w:w="110"/>
            </w:tcMar>
          </w:tcPr>
          <w:p>
            <w:r>
              <w:rPr>
                <w:rFonts w:ascii="Arial" w:cs="Arial" w:eastAsia="Arial" w:hAnsi="Arial"/>
                <w:color w:val="212121"/>
                <w:sz w:val="19"/>
                <w:szCs w:val="19"/>
              </w:rPr>
              <w:t xml:space="preserve">Dark mode — new pages missing dark: variants (Document Wallet, Supply Requests, Notifications)</w:t>
            </w:r>
          </w:p>
        </w:tc>
      </w:tr>
      <w:tr>
        <w:tc>
          <w:tcPr>
            <w:tcW w:type="dxa" w:w="2800"/>
            <w:tcBorders>
              <w:top w:val="single" w:color="B0BEC5" w:sz="1"/>
              <w:left w:val="single" w:color="B0BEC5" w:sz="1"/>
              <w:bottom w:val="single" w:color="B0BEC5" w:sz="1"/>
              <w:right w:val="single" w:color="B0BEC5" w:sz="1"/>
            </w:tcBorders>
            <w:shd w:fill="ECEFF1" w:val="clear"/>
            <w:tcMar>
              <w:top w:type="dxa" w:w="65"/>
              <w:left w:type="dxa" w:w="110"/>
              <w:bottom w:type="dxa" w:w="65"/>
              <w:right w:type="dxa" w:w="110"/>
            </w:tcMar>
          </w:tcPr>
          <w:p>
            <w:r>
              <w:rPr>
                <w:rFonts w:ascii="Arial" w:cs="Arial" w:eastAsia="Arial" w:hAnsi="Arial"/>
                <w:color w:val="212121"/>
                <w:sz w:val="19"/>
                <w:szCs w:val="19"/>
              </w:rPr>
              <w:t xml:space="preserve">P3-B  🟢  POLISH</w:t>
            </w:r>
          </w:p>
        </w:tc>
        <w:tc>
          <w:tcPr>
            <w:tcW w:type="dxa" w:w="6700"/>
            <w:tcBorders>
              <w:top w:val="single" w:color="B0BEC5" w:sz="1"/>
              <w:left w:val="single" w:color="B0BEC5" w:sz="1"/>
              <w:bottom w:val="single" w:color="B0BEC5" w:sz="1"/>
              <w:right w:val="single" w:color="B0BEC5" w:sz="1"/>
            </w:tcBorders>
            <w:shd w:fill="ECEFF1" w:val="clear"/>
            <w:tcMar>
              <w:top w:type="dxa" w:w="65"/>
              <w:left w:type="dxa" w:w="110"/>
              <w:bottom w:type="dxa" w:w="65"/>
              <w:right w:type="dxa" w:w="110"/>
            </w:tcMar>
          </w:tcPr>
          <w:p>
            <w:r>
              <w:rPr>
                <w:rFonts w:ascii="Arial" w:cs="Arial" w:eastAsia="Arial" w:hAnsi="Arial"/>
                <w:color w:val="212121"/>
                <w:sz w:val="19"/>
                <w:szCs w:val="19"/>
              </w:rPr>
              <w:t xml:space="preserve">Global toast — not shown on 500 errors from supply and change request routes</w:t>
            </w:r>
          </w:p>
        </w:tc>
      </w:tr>
      <w:tr>
        <w:tc>
          <w:tcPr>
            <w:tcW w:type="dxa" w:w="2800"/>
            <w:tcBorders>
              <w:top w:val="single" w:color="B0BEC5" w:sz="1"/>
              <w:left w:val="single" w:color="B0BEC5" w:sz="1"/>
              <w:bottom w:val="single" w:color="B0BEC5" w:sz="1"/>
              <w:right w:val="single" w:color="B0BEC5" w:sz="1"/>
            </w:tcBorders>
            <w:shd w:fill="FFFFFF" w:val="clear"/>
            <w:tcMar>
              <w:top w:type="dxa" w:w="65"/>
              <w:left w:type="dxa" w:w="110"/>
              <w:bottom w:type="dxa" w:w="65"/>
              <w:right w:type="dxa" w:w="110"/>
            </w:tcMar>
          </w:tcPr>
          <w:p>
            <w:r>
              <w:rPr>
                <w:rFonts w:ascii="Arial" w:cs="Arial" w:eastAsia="Arial" w:hAnsi="Arial"/>
                <w:color w:val="212121"/>
                <w:sz w:val="19"/>
                <w:szCs w:val="19"/>
              </w:rPr>
              <w:t xml:space="preserve">P3-C  🟢  POLISH</w:t>
            </w:r>
          </w:p>
        </w:tc>
        <w:tc>
          <w:tcPr>
            <w:tcW w:type="dxa" w:w="6700"/>
            <w:tcBorders>
              <w:top w:val="single" w:color="B0BEC5" w:sz="1"/>
              <w:left w:val="single" w:color="B0BEC5" w:sz="1"/>
              <w:bottom w:val="single" w:color="B0BEC5" w:sz="1"/>
              <w:right w:val="single" w:color="B0BEC5" w:sz="1"/>
            </w:tcBorders>
            <w:shd w:fill="FFFFFF" w:val="clear"/>
            <w:tcMar>
              <w:top w:type="dxa" w:w="65"/>
              <w:left w:type="dxa" w:w="110"/>
              <w:bottom w:type="dxa" w:w="65"/>
              <w:right w:type="dxa" w:w="110"/>
            </w:tcMar>
          </w:tcPr>
          <w:p>
            <w:r>
              <w:rPr>
                <w:rFonts w:ascii="Arial" w:cs="Arial" w:eastAsia="Arial" w:hAnsi="Arial"/>
                <w:color w:val="212121"/>
                <w:sz w:val="19"/>
                <w:szCs w:val="19"/>
              </w:rPr>
              <w:t xml:space="preserve">Skeleton loaders — missing on NotificationCentre and FarmerSupplyRequests</w:t>
            </w:r>
          </w:p>
        </w:tc>
      </w:tr>
      <w:tr>
        <w:tc>
          <w:tcPr>
            <w:tcW w:type="dxa" w:w="2800"/>
            <w:tcBorders>
              <w:top w:val="single" w:color="B0BEC5" w:sz="1"/>
              <w:left w:val="single" w:color="B0BEC5" w:sz="1"/>
              <w:bottom w:val="single" w:color="B0BEC5" w:sz="1"/>
              <w:right w:val="single" w:color="B0BEC5" w:sz="1"/>
            </w:tcBorders>
            <w:shd w:fill="ECEFF1" w:val="clear"/>
            <w:tcMar>
              <w:top w:type="dxa" w:w="65"/>
              <w:left w:type="dxa" w:w="110"/>
              <w:bottom w:type="dxa" w:w="65"/>
              <w:right w:type="dxa" w:w="110"/>
            </w:tcMar>
          </w:tcPr>
          <w:p>
            <w:r>
              <w:rPr>
                <w:rFonts w:ascii="Arial" w:cs="Arial" w:eastAsia="Arial" w:hAnsi="Arial"/>
                <w:color w:val="212121"/>
                <w:sz w:val="19"/>
                <w:szCs w:val="19"/>
              </w:rPr>
              <w:t xml:space="preserve">P3-D  🟢  POLISH</w:t>
            </w:r>
          </w:p>
        </w:tc>
        <w:tc>
          <w:tcPr>
            <w:tcW w:type="dxa" w:w="6700"/>
            <w:tcBorders>
              <w:top w:val="single" w:color="B0BEC5" w:sz="1"/>
              <w:left w:val="single" w:color="B0BEC5" w:sz="1"/>
              <w:bottom w:val="single" w:color="B0BEC5" w:sz="1"/>
              <w:right w:val="single" w:color="B0BEC5" w:sz="1"/>
            </w:tcBorders>
            <w:shd w:fill="ECEFF1" w:val="clear"/>
            <w:tcMar>
              <w:top w:type="dxa" w:w="65"/>
              <w:left w:type="dxa" w:w="110"/>
              <w:bottom w:type="dxa" w:w="65"/>
              <w:right w:type="dxa" w:w="110"/>
            </w:tcMar>
          </w:tcPr>
          <w:p>
            <w:r>
              <w:rPr>
                <w:rFonts w:ascii="Arial" w:cs="Arial" w:eastAsia="Arial" w:hAnsi="Arial"/>
                <w:color w:val="212121"/>
                <w:sz w:val="19"/>
                <w:szCs w:val="19"/>
              </w:rPr>
              <w:t xml:space="preserve">Pull-to-refresh — FarmerSupplyRequests and ChangeRequests not wired to usePullToRefresh</w:t>
            </w:r>
          </w:p>
        </w:tc>
      </w:tr>
    </w:tbl>
    <w:p>
      <w:pPr>
        <w:spacing w:before="0" w:after="0"/>
      </w:pPr>
      <w:r>
        <w:rPr>
          <w:sz w:val="20"/>
          <w:szCs w:val="20"/>
        </w:rPr>
        <w:t xml:space="preserve"/>
      </w:r>
    </w:p>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B71C1C" w:sz="1"/>
              <w:left w:val="single" w:color="B71C1C" w:sz="1"/>
              <w:bottom w:val="single" w:color="B71C1C" w:sz="1"/>
              <w:right w:val="single" w:color="B71C1C" w:sz="1"/>
            </w:tcBorders>
            <w:shd w:fill="B71C1C" w:val="clear"/>
            <w:tcMar>
              <w:top w:type="dxa" w:w="110"/>
              <w:left w:type="dxa" w:w="220"/>
              <w:bottom w:type="dxa" w:w="110"/>
              <w:right w:type="dxa" w:w="220"/>
            </w:tcMar>
          </w:tcPr>
          <w:p>
            <w:pPr>
              <w:jc w:val="left"/>
            </w:pPr>
            <w:r>
              <w:rPr>
                <w:rFonts w:ascii="Arial" w:cs="Arial" w:eastAsia="Arial" w:hAnsi="Arial"/>
                <w:b/>
                <w:bCs/>
                <w:caps/>
                <w:color w:val="FFFFFF"/>
                <w:sz w:val="27"/>
                <w:szCs w:val="27"/>
              </w:rPr>
              <w:t xml:space="preserve">  PHASE 4  —  SECTION 2  |  P1-A — NOTIFICATION CHAIN FIXES</w:t>
            </w:r>
          </w:p>
        </w:tc>
      </w:tr>
    </w:tbl>
    <w:p>
      <w:pPr>
        <w:spacing w:before="0" w:after="0"/>
      </w:pPr>
      <w:r>
        <w:rPr>
          <w:sz w:val="10"/>
          <w:szCs w:val="10"/>
        </w:rPr>
        <w:t xml:space="preserve"/>
      </w:r>
    </w:p>
    <w:p>
      <w:pPr>
        <w:spacing w:before="50" w:after="50"/>
      </w:pPr>
      <w:r>
        <w:rPr>
          <w:rFonts w:ascii="Arial" w:cs="Arial" w:eastAsia="Arial" w:hAnsi="Arial"/>
          <w:color w:val="212121"/>
          <w:sz w:val="21"/>
          <w:szCs w:val="21"/>
        </w:rPr>
        <w:t xml:space="preserve">Notifications are the most visible broken flow. Farmers complete actions and hear nothing. Operators approve things and farmers are not told. Fix every gap in the chain in a single pass.</w:t>
      </w:r>
    </w:p>
    <w:p>
      <w:pPr>
        <w:spacing w:before="0" w:after="0"/>
      </w:pPr>
      <w:r>
        <w:rPr>
          <w:sz w:val="10"/>
          <w:szCs w:val="10"/>
        </w:rPr>
        <w:t xml:space="preserve"/>
      </w:r>
    </w:p>
    <w:p>
      <w:pPr>
        <w:pStyle w:val="Heading2"/>
        <w:spacing w:before="260" w:after="70"/>
      </w:pPr>
      <w:r>
        <w:rPr>
          <w:rFonts w:ascii="Arial" w:cs="Arial" w:eastAsia="Arial" w:hAnsi="Arial"/>
          <w:b/>
          <w:bCs/>
          <w:color w:val="C62828"/>
          <w:sz w:val="27"/>
          <w:szCs w:val="27"/>
        </w:rPr>
        <w:t xml:space="preserve">Known Missing Notification Events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600"/>
        <w:gridCol w:w="2500"/>
        <w:gridCol w:w="1600"/>
        <w:gridCol w:w="1000"/>
      </w:tblGrid>
      <w:tr>
        <w:tc>
          <w:tcPr>
            <w:tcW w:type="dxa" w:w="7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Bug #</w:t>
            </w:r>
          </w:p>
        </w:tc>
        <w:tc>
          <w:tcPr>
            <w:tcW w:type="dxa" w:w="11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Severity</w:t>
            </w:r>
          </w:p>
        </w:tc>
        <w:tc>
          <w:tcPr>
            <w:tcW w:type="dxa" w:w="26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Description</w:t>
            </w:r>
          </w:p>
        </w:tc>
        <w:tc>
          <w:tcPr>
            <w:tcW w:type="dxa" w:w="25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Root Cause</w:t>
            </w:r>
          </w:p>
        </w:tc>
        <w:tc>
          <w:tcPr>
            <w:tcW w:type="dxa" w:w="16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File(s) to Fix</w:t>
            </w:r>
          </w:p>
        </w:tc>
        <w:tc>
          <w:tcPr>
            <w:tcW w:type="dxa" w:w="10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Status</w:t>
            </w:r>
          </w:p>
        </w:tc>
      </w:tr>
      <w:tr>
        <w:tc>
          <w:tcPr>
            <w:tcW w:type="dxa" w:w="7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BUG-001</w:t>
            </w:r>
          </w:p>
        </w:tc>
        <w:tc>
          <w:tcPr>
            <w:tcW w:type="dxa" w:w="11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bCs/>
                <w:color w:val="B71C1C"/>
                <w:sz w:val="18"/>
                <w:szCs w:val="18"/>
              </w:rPr>
              <w:t xml:space="preserve">CRITICAL</w:t>
            </w:r>
          </w:p>
        </w:tc>
        <w:tc>
          <w:tcPr>
            <w:tcW w:type="dxa" w:w="2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Farmer re-uploads rejected doc — operator NOT notified</w:t>
            </w:r>
          </w:p>
        </w:tc>
        <w:tc>
          <w:tcPr>
            <w:tcW w:type="dxa" w:w="25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notifications.py create_notification not called after upload endpoint completes</w:t>
            </w:r>
          </w:p>
        </w:tc>
        <w:tc>
          <w:tcPr>
            <w:tcW w:type="dxa" w:w="1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routes/uploads.py · routes/verification.py</w:t>
            </w:r>
          </w:p>
        </w:tc>
        <w:tc>
          <w:tcPr>
            <w:tcW w:type="dxa" w:w="10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r>
        <w:tc>
          <w:tcPr>
            <w:tcW w:type="dxa" w:w="7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BUG-002</w:t>
            </w:r>
          </w:p>
        </w:tc>
        <w:tc>
          <w:tcPr>
            <w:tcW w:type="dxa" w:w="11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bCs/>
                <w:color w:val="B71C1C"/>
                <w:sz w:val="18"/>
                <w:szCs w:val="18"/>
              </w:rPr>
              <w:t xml:space="preserve">CRITICAL</w:t>
            </w:r>
          </w:p>
        </w:tc>
        <w:tc>
          <w:tcPr>
            <w:tcW w:type="dxa" w:w="2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ID card ready — farmer NOT notified after Celery task</w:t>
            </w:r>
          </w:p>
        </w:tc>
        <w:tc>
          <w:tcPr>
            <w:tcW w:type="dxa" w:w="25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id_card_task.py does not call notification service after PDF is saved</w:t>
            </w:r>
          </w:p>
        </w:tc>
        <w:tc>
          <w:tcPr>
            <w:tcW w:type="dxa" w:w="1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tasks/id_card_task.py</w:t>
            </w:r>
          </w:p>
        </w:tc>
        <w:tc>
          <w:tcPr>
            <w:tcW w:type="dxa" w:w="10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r>
        <w:tc>
          <w:tcPr>
            <w:tcW w:type="dxa" w:w="7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BUG-003</w:t>
            </w:r>
          </w:p>
        </w:tc>
        <w:tc>
          <w:tcPr>
            <w:tcW w:type="dxa" w:w="11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bCs/>
                <w:color w:val="C62828"/>
                <w:sz w:val="18"/>
                <w:szCs w:val="18"/>
              </w:rPr>
              <w:t xml:space="preserve">HIGH</w:t>
            </w:r>
          </w:p>
        </w:tc>
        <w:tc>
          <w:tcPr>
            <w:tcW w:type="dxa" w:w="2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Change request approved — farmer notification has wrong field name in message</w:t>
            </w:r>
          </w:p>
        </w:tc>
        <w:tc>
          <w:tcPr>
            <w:tcW w:type="dxa" w:w="25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approved_by field used in message template instead of field_name</w:t>
            </w:r>
          </w:p>
        </w:tc>
        <w:tc>
          <w:tcPr>
            <w:tcW w:type="dxa" w:w="1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routes/change_requests.py</w:t>
            </w:r>
          </w:p>
        </w:tc>
        <w:tc>
          <w:tcPr>
            <w:tcW w:type="dxa" w:w="10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r>
        <w:tc>
          <w:tcPr>
            <w:tcW w:type="dxa" w:w="7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BUG-004</w:t>
            </w:r>
          </w:p>
        </w:tc>
        <w:tc>
          <w:tcPr>
            <w:tcW w:type="dxa" w:w="11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bCs/>
                <w:color w:val="C62828"/>
                <w:sz w:val="18"/>
                <w:szCs w:val="18"/>
              </w:rPr>
              <w:t xml:space="preserve">HIGH</w:t>
            </w:r>
          </w:p>
        </w:tc>
        <w:tc>
          <w:tcPr>
            <w:tcW w:type="dxa" w:w="2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Supply request fulfilled — farmer receives no notification</w:t>
            </w:r>
          </w:p>
        </w:tc>
        <w:tc>
          <w:tcPr>
            <w:tcW w:type="dxa" w:w="25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supplies.py missing create_notification call on status=fulfilled</w:t>
            </w:r>
          </w:p>
        </w:tc>
        <w:tc>
          <w:tcPr>
            <w:tcW w:type="dxa" w:w="1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routes/supplies.py</w:t>
            </w:r>
          </w:p>
        </w:tc>
        <w:tc>
          <w:tcPr>
            <w:tcW w:type="dxa" w:w="10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r>
        <w:tc>
          <w:tcPr>
            <w:tcW w:type="dxa" w:w="7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BUG-005</w:t>
            </w:r>
          </w:p>
        </w:tc>
        <w:tc>
          <w:tcPr>
            <w:tcW w:type="dxa" w:w="11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bCs/>
                <w:color w:val="C62828"/>
                <w:sz w:val="18"/>
                <w:szCs w:val="18"/>
              </w:rPr>
              <w:t xml:space="preserve">HIGH</w:t>
            </w:r>
          </w:p>
        </w:tc>
        <w:tc>
          <w:tcPr>
            <w:tcW w:type="dxa" w:w="2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Document rejected — farmer notification fires but reason text is empty</w:t>
            </w:r>
          </w:p>
        </w:tc>
        <w:tc>
          <w:tcPr>
            <w:tcW w:type="dxa" w:w="25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rejection reason fetched before DB write completes in async handler</w:t>
            </w:r>
          </w:p>
        </w:tc>
        <w:tc>
          <w:tcPr>
            <w:tcW w:type="dxa" w:w="1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routes/verification.py</w:t>
            </w:r>
          </w:p>
        </w:tc>
        <w:tc>
          <w:tcPr>
            <w:tcW w:type="dxa" w:w="10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r>
        <w:tc>
          <w:tcPr>
            <w:tcW w:type="dxa" w:w="7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BUG-006</w:t>
            </w:r>
          </w:p>
        </w:tc>
        <w:tc>
          <w:tcPr>
            <w:tcW w:type="dxa" w:w="11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bCs/>
                <w:color w:val="E65100"/>
                <w:sz w:val="18"/>
                <w:szCs w:val="18"/>
              </w:rPr>
              <w:t xml:space="preserve">MEDIUM</w:t>
            </w:r>
          </w:p>
        </w:tc>
        <w:tc>
          <w:tcPr>
            <w:tcW w:type="dxa" w:w="2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Notification sent to wrong user on reassignment</w:t>
            </w:r>
          </w:p>
        </w:tc>
        <w:tc>
          <w:tcPr>
            <w:tcW w:type="dxa" w:w="25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admin reassigns farmer — notification goes to old operator not new operator</w:t>
            </w:r>
          </w:p>
        </w:tc>
        <w:tc>
          <w:tcPr>
            <w:tcW w:type="dxa" w:w="1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routes/operators.py</w:t>
            </w:r>
          </w:p>
        </w:tc>
        <w:tc>
          <w:tcPr>
            <w:tcW w:type="dxa" w:w="10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bl>
    <w:p>
      <w:pPr>
        <w:spacing w:before="0" w:after="0"/>
      </w:pPr>
      <w:r>
        <w:rPr>
          <w:sz w:val="10"/>
          <w:szCs w:val="10"/>
        </w:rPr>
        <w:t xml:space="preserve"/>
      </w:r>
    </w:p>
    <w:p>
      <w:pPr>
        <w:pStyle w:val="Heading2"/>
        <w:spacing w:before="260" w:after="70"/>
      </w:pPr>
      <w:r>
        <w:rPr>
          <w:rFonts w:ascii="Arial" w:cs="Arial" w:eastAsia="Arial" w:hAnsi="Arial"/>
          <w:b/>
          <w:bCs/>
          <w:color w:val="C62828"/>
          <w:sz w:val="27"/>
          <w:szCs w:val="27"/>
        </w:rPr>
        <w:t xml:space="preserve">How to Fix BUG-001 (Re-upload → Operator notification)</w:t>
      </w:r>
    </w:p>
    <w:p>
      <w:pPr>
        <w:spacing w:before="50" w:after="50"/>
      </w:pPr>
      <w:r>
        <w:rPr>
          <w:rFonts w:ascii="Arial" w:cs="Arial" w:eastAsia="Arial" w:hAnsi="Arial"/>
          <w:color w:val="212121"/>
          <w:sz w:val="21"/>
          <w:szCs w:val="21"/>
        </w:rPr>
        <w:t xml:space="preserve">File: backend/app/routes/uploads.py — find the endpoint that handles document re-upload POST.</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After the GridFS write is confirmed and farmer.documents is updated, call:</w:t>
      </w:r>
    </w:p>
    <w:p>
      <w:pPr>
        <w:spacing w:before="20" w:after="20"/>
        <w:ind w:left="560"/>
      </w:pPr>
      <w:r>
        <w:rPr>
          <w:rFonts w:ascii="Courier New" w:cs="Courier New" w:eastAsia="Courier New" w:hAnsi="Courier New"/>
          <w:color w:val="1565C0"/>
          <w:sz w:val="19"/>
          <w:szCs w:val="19"/>
        </w:rPr>
        <w:t xml:space="preserve">await create_notification(db, user_id=farmer.operator_id, role="OPERATOR",</w:t>
      </w:r>
    </w:p>
    <w:p>
      <w:pPr>
        <w:spacing w:before="20" w:after="20"/>
        <w:ind w:left="560"/>
      </w:pPr>
      <w:r>
        <w:rPr>
          <w:rFonts w:ascii="Courier New" w:cs="Courier New" w:eastAsia="Courier New" w:hAnsi="Courier New"/>
          <w:color w:val="1565C0"/>
          <w:sz w:val="19"/>
          <w:szCs w:val="19"/>
        </w:rPr>
        <w:t xml:space="preserve">  type="document_reuploaded", message=f"Farmer {farmer.full_name} has re-uploaded documents for review.",</w:t>
      </w:r>
    </w:p>
    <w:p>
      <w:pPr>
        <w:spacing w:before="20" w:after="20"/>
        <w:ind w:left="560"/>
      </w:pPr>
      <w:r>
        <w:rPr>
          <w:rFonts w:ascii="Courier New" w:cs="Courier New" w:eastAsia="Courier New" w:hAnsi="Courier New"/>
          <w:color w:val="1565C0"/>
          <w:sz w:val="19"/>
          <w:szCs w:val="19"/>
        </w:rPr>
        <w:t xml:space="preserve">  metadata={"farmer_id": farmer.farmer_id, "document_type": doc_type})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Import create_notification from services/logging_service.py or notifications equivalent — check which file contains it first</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The notification must be fire-and-forget (do not await in a way that blocks the upload response)</w:t>
      </w:r>
    </w:p>
    <w:p>
      <w:pPr>
        <w:spacing w:before="0" w:after="0"/>
      </w:pPr>
      <w:r>
        <w:rPr>
          <w:sz w:val="10"/>
          <w:szCs w:val="10"/>
        </w:rPr>
        <w:t xml:space="preserve"/>
      </w:r>
    </w:p>
    <w:p>
      <w:pPr>
        <w:pStyle w:val="Heading2"/>
        <w:spacing w:before="260" w:after="70"/>
      </w:pPr>
      <w:r>
        <w:rPr>
          <w:rFonts w:ascii="Arial" w:cs="Arial" w:eastAsia="Arial" w:hAnsi="Arial"/>
          <w:b/>
          <w:bCs/>
          <w:color w:val="C62828"/>
          <w:sz w:val="27"/>
          <w:szCs w:val="27"/>
        </w:rPr>
        <w:t xml:space="preserve">How to Fix BUG-002 (ID card ready → Farmer notification)</w:t>
      </w:r>
    </w:p>
    <w:p>
      <w:pPr>
        <w:spacing w:before="50" w:after="50"/>
      </w:pPr>
      <w:r>
        <w:rPr>
          <w:rFonts w:ascii="Arial" w:cs="Arial" w:eastAsia="Arial" w:hAnsi="Arial"/>
          <w:color w:val="212121"/>
          <w:sz w:val="21"/>
          <w:szCs w:val="21"/>
        </w:rPr>
        <w:t xml:space="preserve">File: backend/app/tasks/id_card_task.py — this is a Celery task. Use pymongo only, no motor.</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After the PDF is confirmed written to disk AND GridFS, add:</w:t>
      </w:r>
    </w:p>
    <w:p>
      <w:pPr>
        <w:spacing w:before="20" w:after="20"/>
        <w:ind w:left="560"/>
      </w:pPr>
      <w:r>
        <w:rPr>
          <w:rFonts w:ascii="Courier New" w:cs="Courier New" w:eastAsia="Courier New" w:hAnsi="Courier New"/>
          <w:color w:val="1565C0"/>
          <w:sz w:val="19"/>
          <w:szCs w:val="19"/>
        </w:rPr>
        <w:t xml:space="preserve">from app.database import get_sync_db</w:t>
      </w:r>
    </w:p>
    <w:p>
      <w:pPr>
        <w:spacing w:before="20" w:after="20"/>
        <w:ind w:left="560"/>
      </w:pPr>
      <w:r>
        <w:rPr>
          <w:rFonts w:ascii="Courier New" w:cs="Courier New" w:eastAsia="Courier New" w:hAnsi="Courier New"/>
          <w:color w:val="1565C0"/>
          <w:sz w:val="19"/>
          <w:szCs w:val="19"/>
        </w:rPr>
        <w:t xml:space="preserve">db = get_sync_db()</w:t>
      </w:r>
    </w:p>
    <w:p>
      <w:pPr>
        <w:spacing w:before="20" w:after="20"/>
        <w:ind w:left="560"/>
      </w:pPr>
      <w:r>
        <w:rPr>
          <w:rFonts w:ascii="Courier New" w:cs="Courier New" w:eastAsia="Courier New" w:hAnsi="Courier New"/>
          <w:color w:val="1565C0"/>
          <w:sz w:val="19"/>
          <w:szCs w:val="19"/>
        </w:rPr>
        <w:t xml:space="preserve">notifications_col = db["notifications"]</w:t>
      </w:r>
    </w:p>
    <w:p>
      <w:pPr>
        <w:spacing w:before="20" w:after="20"/>
        <w:ind w:left="560"/>
      </w:pPr>
      <w:r>
        <w:rPr>
          <w:rFonts w:ascii="Courier New" w:cs="Courier New" w:eastAsia="Courier New" w:hAnsi="Courier New"/>
          <w:color w:val="1565C0"/>
          <w:sz w:val="19"/>
          <w:szCs w:val="19"/>
        </w:rPr>
        <w:t xml:space="preserve">notifications_col.insert_one({</w:t>
      </w:r>
    </w:p>
    <w:p>
      <w:pPr>
        <w:spacing w:before="20" w:after="20"/>
        <w:ind w:left="560"/>
      </w:pPr>
      <w:r>
        <w:rPr>
          <w:rFonts w:ascii="Courier New" w:cs="Courier New" w:eastAsia="Courier New" w:hAnsi="Courier New"/>
          <w:color w:val="1565C0"/>
          <w:sz w:val="19"/>
          <w:szCs w:val="19"/>
        </w:rPr>
        <w:t xml:space="preserve">  "user_id": farmer["user_id"], "role": "FARMER",</w:t>
      </w:r>
    </w:p>
    <w:p>
      <w:pPr>
        <w:spacing w:before="20" w:after="20"/>
        <w:ind w:left="560"/>
      </w:pPr>
      <w:r>
        <w:rPr>
          <w:rFonts w:ascii="Courier New" w:cs="Courier New" w:eastAsia="Courier New" w:hAnsi="Courier New"/>
          <w:color w:val="1565C0"/>
          <w:sz w:val="19"/>
          <w:szCs w:val="19"/>
        </w:rPr>
        <w:t xml:space="preserve">  "type": "id_card_ready", "read": False,</w:t>
      </w:r>
    </w:p>
    <w:p>
      <w:pPr>
        <w:spacing w:before="20" w:after="20"/>
        <w:ind w:left="560"/>
      </w:pPr>
      <w:r>
        <w:rPr>
          <w:rFonts w:ascii="Courier New" w:cs="Courier New" w:eastAsia="Courier New" w:hAnsi="Courier New"/>
          <w:color w:val="1565C0"/>
          <w:sz w:val="19"/>
          <w:szCs w:val="19"/>
        </w:rPr>
        <w:t xml:space="preserve">  "message": "Your ID card is ready. You can now download it from your dashboard.",</w:t>
      </w:r>
    </w:p>
    <w:p>
      <w:pPr>
        <w:spacing w:before="20" w:after="20"/>
        <w:ind w:left="560"/>
      </w:pPr>
      <w:r>
        <w:rPr>
          <w:rFonts w:ascii="Courier New" w:cs="Courier New" w:eastAsia="Courier New" w:hAnsi="Courier New"/>
          <w:color w:val="1565C0"/>
          <w:sz w:val="19"/>
          <w:szCs w:val="19"/>
        </w:rPr>
        <w:t xml:space="preserve">  "metadata": {"farmer_id": farmer_id}, "created_at": datetime.utcnow()</w:t>
      </w:r>
    </w:p>
    <w:p>
      <w:pPr>
        <w:spacing w:before="20" w:after="20"/>
        <w:ind w:left="560"/>
      </w:pPr>
      <w:r>
        <w:rPr>
          <w:rFonts w:ascii="Courier New" w:cs="Courier New" w:eastAsia="Courier New" w:hAnsi="Courier New"/>
          <w:color w:val="1565C0"/>
          <w:sz w:val="19"/>
          <w:szCs w:val="19"/>
        </w:rPr>
        <w:t xml:space="preserv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CRITICAL: this is a Celery task — synchronous pymongo insert, NOT async motor</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Wrap in try/except — a notification failure must never cause the whole task to fail</w:t>
      </w:r>
    </w:p>
    <w:p>
      <w:pPr>
        <w:spacing w:before="0" w:after="0"/>
      </w:pPr>
      <w:r>
        <w:rPr>
          <w:sz w:val="10"/>
          <w:szCs w:val="10"/>
        </w:rPr>
        <w:t xml:space="preserve"/>
      </w:r>
    </w:p>
    <w:p>
      <w:pPr>
        <w:pStyle w:val="Heading2"/>
        <w:spacing w:before="260" w:after="70"/>
      </w:pPr>
      <w:r>
        <w:rPr>
          <w:rFonts w:ascii="Arial" w:cs="Arial" w:eastAsia="Arial" w:hAnsi="Arial"/>
          <w:b/>
          <w:bCs/>
          <w:color w:val="C62828"/>
          <w:sz w:val="27"/>
          <w:szCs w:val="27"/>
        </w:rPr>
        <w:t xml:space="preserve">How to Fix BUG-005 (Rejection reason empty in notification)</w:t>
      </w:r>
    </w:p>
    <w:p>
      <w:pPr>
        <w:spacing w:before="50" w:after="50"/>
      </w:pPr>
      <w:r>
        <w:rPr>
          <w:rFonts w:ascii="Arial" w:cs="Arial" w:eastAsia="Arial" w:hAnsi="Arial"/>
          <w:color w:val="212121"/>
          <w:sz w:val="21"/>
          <w:szCs w:val="21"/>
        </w:rPr>
        <w:t xml:space="preserve">File: backend/app/routes/verification.py — find the reject document endpoint.</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Current issue: create_notification is called before the await db.update_one completes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Move the create_notification call to AFTER the await on the DB write, not before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Pass the reason string directly from the request body — do not re-fetch from DB</w:t>
      </w:r>
    </w:p>
    <w:p>
      <w:pPr>
        <w:spacing w:before="20" w:after="20"/>
        <w:ind w:left="560"/>
      </w:pPr>
      <w:r>
        <w:rPr>
          <w:rFonts w:ascii="Courier New" w:cs="Courier New" w:eastAsia="Courier New" w:hAnsi="Courier New"/>
          <w:color w:val="1565C0"/>
          <w:sz w:val="19"/>
          <w:szCs w:val="19"/>
        </w:rPr>
        <w:t xml:space="preserve"># WRONG: called before DB write</w:t>
      </w:r>
    </w:p>
    <w:p>
      <w:pPr>
        <w:spacing w:before="20" w:after="20"/>
        <w:ind w:left="560"/>
      </w:pPr>
      <w:r>
        <w:rPr>
          <w:rFonts w:ascii="Courier New" w:cs="Courier New" w:eastAsia="Courier New" w:hAnsi="Courier New"/>
          <w:color w:val="1565C0"/>
          <w:sz w:val="19"/>
          <w:szCs w:val="19"/>
        </w:rPr>
        <w:t xml:space="preserve">await create_notification(...)</w:t>
      </w:r>
    </w:p>
    <w:p>
      <w:pPr>
        <w:spacing w:before="20" w:after="20"/>
        <w:ind w:left="560"/>
      </w:pPr>
      <w:r>
        <w:rPr>
          <w:rFonts w:ascii="Courier New" w:cs="Courier New" w:eastAsia="Courier New" w:hAnsi="Courier New"/>
          <w:color w:val="1565C0"/>
          <w:sz w:val="19"/>
          <w:szCs w:val="19"/>
        </w:rPr>
        <w:t xml:space="preserve">await db.update_one({"_id": doc_id}, {"$set": {"status": "rejected", "rejection_reason": reason}})</w:t>
      </w:r>
    </w:p>
    <w:p>
      <w:pPr>
        <w:spacing w:before="20" w:after="20"/>
        <w:ind w:left="560"/>
      </w:pPr>
      <w:r>
        <w:rPr>
          <w:rFonts w:ascii="Courier New" w:cs="Courier New" w:eastAsia="Courier New" w:hAnsi="Courier New"/>
          <w:color w:val="1565C0"/>
          <w:sz w:val="19"/>
          <w:szCs w:val="19"/>
        </w:rPr>
        <w:t xml:space="preserve"/>
      </w:r>
    </w:p>
    <w:p>
      <w:pPr>
        <w:spacing w:before="20" w:after="20"/>
        <w:ind w:left="560"/>
      </w:pPr>
      <w:r>
        <w:rPr>
          <w:rFonts w:ascii="Courier New" w:cs="Courier New" w:eastAsia="Courier New" w:hAnsi="Courier New"/>
          <w:color w:val="1565C0"/>
          <w:sz w:val="19"/>
          <w:szCs w:val="19"/>
        </w:rPr>
        <w:t xml:space="preserve"># CORRECT: called after DB write</w:t>
      </w:r>
    </w:p>
    <w:p>
      <w:pPr>
        <w:spacing w:before="20" w:after="20"/>
        <w:ind w:left="560"/>
      </w:pPr>
      <w:r>
        <w:rPr>
          <w:rFonts w:ascii="Courier New" w:cs="Courier New" w:eastAsia="Courier New" w:hAnsi="Courier New"/>
          <w:color w:val="1565C0"/>
          <w:sz w:val="19"/>
          <w:szCs w:val="19"/>
        </w:rPr>
        <w:t xml:space="preserve">await db.update_one({"_id": doc_id}, {"$set": {"status": "rejected", "rejection_reason": reason}})</w:t>
      </w:r>
    </w:p>
    <w:p>
      <w:pPr>
        <w:spacing w:before="20" w:after="20"/>
        <w:ind w:left="560"/>
      </w:pPr>
      <w:r>
        <w:rPr>
          <w:rFonts w:ascii="Courier New" w:cs="Courier New" w:eastAsia="Courier New" w:hAnsi="Courier New"/>
          <w:color w:val="1565C0"/>
          <w:sz w:val="19"/>
          <w:szCs w:val="19"/>
        </w:rPr>
        <w:t xml:space="preserve">await create_notification(db, user_id=farmer.user_id, ..., message=f"Your document was rejected. Reason: {reason}")</w:t>
      </w:r>
    </w:p>
    <w:p>
      <w:pPr>
        <w:spacing w:before="0" w:after="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1B5E20" w:sz="1"/>
              <w:left w:val="single" w:color="1B5E20" w:sz="1"/>
              <w:bottom w:val="single" w:color="1B5E20" w:sz="1"/>
              <w:right w:val="single" w:color="1B5E20" w:sz="1"/>
            </w:tcBorders>
            <w:shd w:fill="E8F5E9" w:val="clear"/>
            <w:tcMar>
              <w:top w:type="dxa" w:w="110"/>
              <w:left w:type="dxa" w:w="200"/>
              <w:bottom w:type="dxa" w:w="110"/>
              <w:right w:type="dxa" w:w="200"/>
            </w:tcMar>
          </w:tcPr>
          <w:p>
            <w:pPr>
              <w:spacing w:before="0" w:after="35"/>
            </w:pPr>
            <w:r>
              <w:rPr>
                <w:rFonts w:ascii="Arial" w:cs="Arial" w:eastAsia="Arial" w:hAnsi="Arial"/>
                <w:b/>
                <w:bCs/>
                <w:color w:val="1B5E20"/>
                <w:sz w:val="21"/>
                <w:szCs w:val="21"/>
              </w:rPr>
              <w:t xml:space="preserve">ACCEPTANCE CRITERIA — P1-A</w:t>
            </w:r>
          </w:p>
          <w:p>
            <w:pPr>
              <w:spacing w:before="0" w:after="0"/>
            </w:pPr>
            <w:r>
              <w:rPr>
                <w:rFonts w:ascii="Arial" w:cs="Arial" w:eastAsia="Arial" w:hAnsi="Arial"/>
                <w:color w:val="212121"/>
                <w:sz w:val="20"/>
                <w:szCs w:val="20"/>
              </w:rPr>
              <w:t xml:space="preserve">1. Farmer re-uploads rejected NRC → operator receives notification within 5 seconds.
2. Celery ID card task completes → farmer receives "ID card ready" notification.
3. Change request approved → farmer notification message contains the correct field name.
4. Supply request fulfilled → farmer receives fulfilled notification.
5. Document rejected → farmer notification contains the rejection reason text.
6. Farmer reassigned → new operator receives assignment notification (not old operator).</w:t>
            </w:r>
          </w:p>
        </w:tc>
      </w:tr>
    </w:tbl>
    <w:p>
      <w:pPr>
        <w:spacing w:before="0" w:after="0"/>
      </w:pPr>
      <w:r>
        <w:rPr>
          <w:sz w:val="20"/>
          <w:szCs w:val="20"/>
        </w:rPr>
        <w:t xml:space="preserve"/>
      </w:r>
    </w:p>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B71C1C" w:sz="1"/>
              <w:left w:val="single" w:color="B71C1C" w:sz="1"/>
              <w:bottom w:val="single" w:color="B71C1C" w:sz="1"/>
              <w:right w:val="single" w:color="B71C1C" w:sz="1"/>
            </w:tcBorders>
            <w:shd w:fill="B71C1C" w:val="clear"/>
            <w:tcMar>
              <w:top w:type="dxa" w:w="110"/>
              <w:left w:type="dxa" w:w="220"/>
              <w:bottom w:type="dxa" w:w="110"/>
              <w:right w:type="dxa" w:w="220"/>
            </w:tcMar>
          </w:tcPr>
          <w:p>
            <w:pPr>
              <w:jc w:val="left"/>
            </w:pPr>
            <w:r>
              <w:rPr>
                <w:rFonts w:ascii="Arial" w:cs="Arial" w:eastAsia="Arial" w:hAnsi="Arial"/>
                <w:b/>
                <w:bCs/>
                <w:caps/>
                <w:color w:val="FFFFFF"/>
                <w:sz w:val="27"/>
                <w:szCs w:val="27"/>
              </w:rPr>
              <w:t xml:space="preserve">  PHASE 4  —  SECTION 3  |  P1-B — CHANGE REQUEST APPROVAL: FIELD-ONLY UPDATE</w:t>
            </w:r>
          </w:p>
        </w:tc>
      </w:tr>
    </w:tbl>
    <w:p>
      <w:pPr>
        <w:spacing w:before="0" w:after="0"/>
      </w:pPr>
      <w:r>
        <w:rPr>
          <w:sz w:val="10"/>
          <w:szCs w:val="10"/>
        </w:rPr>
        <w:t xml:space="preserve"/>
      </w:r>
    </w:p>
    <w:p>
      <w:pPr>
        <w:spacing w:before="50" w:after="50"/>
      </w:pPr>
      <w:r>
        <w:rPr>
          <w:rFonts w:ascii="Arial" w:cs="Arial" w:eastAsia="Arial" w:hAnsi="Arial"/>
          <w:color w:val="212121"/>
          <w:sz w:val="21"/>
          <w:szCs w:val="21"/>
        </w:rPr>
        <w:t xml:space="preserve">Critical data integrity bug. When an operator approves a change request, the code is likely doing a full $set on the entire farmer document instead of updating only the single changed field. This can silently overwrite edits made concurrently by another operator or admin.</w:t>
      </w:r>
    </w:p>
    <w:p>
      <w:pPr>
        <w:spacing w:before="0" w:after="0"/>
      </w:pPr>
      <w:r>
        <w:rPr>
          <w:sz w:val="10"/>
          <w:szCs w:val="10"/>
        </w:rPr>
        <w:t xml:space="preserve"/>
      </w:r>
    </w:p>
    <w:p>
      <w:pPr>
        <w:pStyle w:val="Heading2"/>
        <w:spacing w:before="260" w:after="70"/>
      </w:pPr>
      <w:r>
        <w:rPr>
          <w:rFonts w:ascii="Arial" w:cs="Arial" w:eastAsia="Arial" w:hAnsi="Arial"/>
          <w:b/>
          <w:bCs/>
          <w:color w:val="C62828"/>
          <w:sz w:val="27"/>
          <w:szCs w:val="27"/>
        </w:rPr>
        <w:t xml:space="preserve">The Bug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600"/>
        <w:gridCol w:w="2500"/>
        <w:gridCol w:w="1600"/>
        <w:gridCol w:w="1000"/>
      </w:tblGrid>
      <w:tr>
        <w:tc>
          <w:tcPr>
            <w:tcW w:type="dxa" w:w="7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Bug #</w:t>
            </w:r>
          </w:p>
        </w:tc>
        <w:tc>
          <w:tcPr>
            <w:tcW w:type="dxa" w:w="11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Severity</w:t>
            </w:r>
          </w:p>
        </w:tc>
        <w:tc>
          <w:tcPr>
            <w:tcW w:type="dxa" w:w="26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Description</w:t>
            </w:r>
          </w:p>
        </w:tc>
        <w:tc>
          <w:tcPr>
            <w:tcW w:type="dxa" w:w="25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Root Cause</w:t>
            </w:r>
          </w:p>
        </w:tc>
        <w:tc>
          <w:tcPr>
            <w:tcW w:type="dxa" w:w="16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File(s) to Fix</w:t>
            </w:r>
          </w:p>
        </w:tc>
        <w:tc>
          <w:tcPr>
            <w:tcW w:type="dxa" w:w="10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Status</w:t>
            </w:r>
          </w:p>
        </w:tc>
      </w:tr>
      <w:tr>
        <w:tc>
          <w:tcPr>
            <w:tcW w:type="dxa" w:w="7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BUG-007</w:t>
            </w:r>
          </w:p>
        </w:tc>
        <w:tc>
          <w:tcPr>
            <w:tcW w:type="dxa" w:w="11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bCs/>
                <w:color w:val="B71C1C"/>
                <w:sz w:val="18"/>
                <w:szCs w:val="18"/>
              </w:rPr>
              <w:t xml:space="preserve">CRITICAL</w:t>
            </w:r>
          </w:p>
        </w:tc>
        <w:tc>
          <w:tcPr>
            <w:tcW w:type="dxa" w:w="2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Approving change request overwrites entire farmer record</w:t>
            </w:r>
          </w:p>
        </w:tc>
        <w:tc>
          <w:tcPr>
            <w:tcW w:type="dxa" w:w="25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PUT /api/change-requests/{id}/approve builds full farmer payload and sends $set with all fields</w:t>
            </w:r>
          </w:p>
        </w:tc>
        <w:tc>
          <w:tcPr>
            <w:tcW w:type="dxa" w:w="1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routes/change_requests.py</w:t>
            </w:r>
          </w:p>
        </w:tc>
        <w:tc>
          <w:tcPr>
            <w:tcW w:type="dxa" w:w="10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r>
        <w:tc>
          <w:tcPr>
            <w:tcW w:type="dxa" w:w="7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BUG-008</w:t>
            </w:r>
          </w:p>
        </w:tc>
        <w:tc>
          <w:tcPr>
            <w:tcW w:type="dxa" w:w="11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bCs/>
                <w:color w:val="C62828"/>
                <w:sz w:val="18"/>
                <w:szCs w:val="18"/>
              </w:rPr>
              <w:t xml:space="preserve">HIGH</w:t>
            </w:r>
          </w:p>
        </w:tc>
        <w:tc>
          <w:tcPr>
            <w:tcW w:type="dxa" w:w="2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Approved change request field_name not validated against allowed list</w:t>
            </w:r>
          </w:p>
        </w:tc>
        <w:tc>
          <w:tcPr>
            <w:tcW w:type="dxa" w:w="25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Any field_name accepted including nrc_number and farmer_id</w:t>
            </w:r>
          </w:p>
        </w:tc>
        <w:tc>
          <w:tcPr>
            <w:tcW w:type="dxa" w:w="1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routes/change_requests.py</w:t>
            </w:r>
          </w:p>
        </w:tc>
        <w:tc>
          <w:tcPr>
            <w:tcW w:type="dxa" w:w="10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bl>
    <w:p>
      <w:pPr>
        <w:spacing w:before="0" w:after="0"/>
      </w:pPr>
      <w:r>
        <w:rPr>
          <w:sz w:val="10"/>
          <w:szCs w:val="10"/>
        </w:rPr>
        <w:t xml:space="preserve"/>
      </w:r>
    </w:p>
    <w:p>
      <w:pPr>
        <w:pStyle w:val="Heading2"/>
        <w:spacing w:before="260" w:after="70"/>
      </w:pPr>
      <w:r>
        <w:rPr>
          <w:rFonts w:ascii="Arial" w:cs="Arial" w:eastAsia="Arial" w:hAnsi="Arial"/>
          <w:b/>
          <w:bCs/>
          <w:color w:val="C62828"/>
          <w:sz w:val="27"/>
          <w:szCs w:val="27"/>
        </w:rPr>
        <w:t xml:space="preserve">How to Fix BUG-007</w:t>
      </w:r>
    </w:p>
    <w:p>
      <w:pPr>
        <w:spacing w:before="50" w:after="50"/>
      </w:pPr>
      <w:r>
        <w:rPr>
          <w:rFonts w:ascii="Arial" w:cs="Arial" w:eastAsia="Arial" w:hAnsi="Arial"/>
          <w:color w:val="212121"/>
          <w:sz w:val="21"/>
          <w:szCs w:val="21"/>
        </w:rPr>
        <w:t xml:space="preserve">File: backend/app/routes/change_requests.py — find the approve endpoint.</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The fix is to use a targeted MongoDB update that touches only the one field:</w:t>
      </w:r>
    </w:p>
    <w:p>
      <w:pPr>
        <w:spacing w:before="20" w:after="20"/>
        <w:ind w:left="560"/>
      </w:pPr>
      <w:r>
        <w:rPr>
          <w:rFonts w:ascii="Courier New" w:cs="Courier New" w:eastAsia="Courier New" w:hAnsi="Courier New"/>
          <w:color w:val="1565C0"/>
          <w:sz w:val="19"/>
          <w:szCs w:val="19"/>
        </w:rPr>
        <w:t xml:space="preserve"># WRONG — overwrites entire document</w:t>
      </w:r>
    </w:p>
    <w:p>
      <w:pPr>
        <w:spacing w:before="20" w:after="20"/>
        <w:ind w:left="560"/>
      </w:pPr>
      <w:r>
        <w:rPr>
          <w:rFonts w:ascii="Courier New" w:cs="Courier New" w:eastAsia="Courier New" w:hAnsi="Courier New"/>
          <w:color w:val="1565C0"/>
          <w:sz w:val="19"/>
          <w:szCs w:val="19"/>
        </w:rPr>
        <w:t xml:space="preserve">farmer_data = await db.farmers.find_one({"farmer_id": cr["farmer_id"]})</w:t>
      </w:r>
    </w:p>
    <w:p>
      <w:pPr>
        <w:spacing w:before="20" w:after="20"/>
        <w:ind w:left="560"/>
      </w:pPr>
      <w:r>
        <w:rPr>
          <w:rFonts w:ascii="Courier New" w:cs="Courier New" w:eastAsia="Courier New" w:hAnsi="Courier New"/>
          <w:color w:val="1565C0"/>
          <w:sz w:val="19"/>
          <w:szCs w:val="19"/>
        </w:rPr>
        <w:t xml:space="preserve">farmer_data[cr["field_name"]] = cr["new_value"]</w:t>
      </w:r>
    </w:p>
    <w:p>
      <w:pPr>
        <w:spacing w:before="20" w:after="20"/>
        <w:ind w:left="560"/>
      </w:pPr>
      <w:r>
        <w:rPr>
          <w:rFonts w:ascii="Courier New" w:cs="Courier New" w:eastAsia="Courier New" w:hAnsi="Courier New"/>
          <w:color w:val="1565C0"/>
          <w:sz w:val="19"/>
          <w:szCs w:val="19"/>
        </w:rPr>
        <w:t xml:space="preserve">await db.farmers.update_one({"farmer_id": cr["farmer_id"]}, {"$set": farmer_data})</w:t>
      </w:r>
    </w:p>
    <w:p>
      <w:pPr>
        <w:spacing w:before="20" w:after="20"/>
        <w:ind w:left="560"/>
      </w:pPr>
      <w:r>
        <w:rPr>
          <w:rFonts w:ascii="Courier New" w:cs="Courier New" w:eastAsia="Courier New" w:hAnsi="Courier New"/>
          <w:color w:val="1565C0"/>
          <w:sz w:val="19"/>
          <w:szCs w:val="19"/>
        </w:rPr>
        <w:t xml:space="preserve"/>
      </w:r>
    </w:p>
    <w:p>
      <w:pPr>
        <w:spacing w:before="20" w:after="20"/>
        <w:ind w:left="560"/>
      </w:pPr>
      <w:r>
        <w:rPr>
          <w:rFonts w:ascii="Courier New" w:cs="Courier New" w:eastAsia="Courier New" w:hAnsi="Courier New"/>
          <w:color w:val="1565C0"/>
          <w:sz w:val="19"/>
          <w:szCs w:val="19"/>
        </w:rPr>
        <w:t xml:space="preserve"># CORRECT — updates only the changed field</w:t>
      </w:r>
    </w:p>
    <w:p>
      <w:pPr>
        <w:spacing w:before="20" w:after="20"/>
        <w:ind w:left="560"/>
      </w:pPr>
      <w:r>
        <w:rPr>
          <w:rFonts w:ascii="Courier New" w:cs="Courier New" w:eastAsia="Courier New" w:hAnsi="Courier New"/>
          <w:color w:val="1565C0"/>
          <w:sz w:val="19"/>
          <w:szCs w:val="19"/>
        </w:rPr>
        <w:t xml:space="preserve">await db.farmers.update_one(</w:t>
      </w:r>
    </w:p>
    <w:p>
      <w:pPr>
        <w:spacing w:before="20" w:after="20"/>
        <w:ind w:left="560"/>
      </w:pPr>
      <w:r>
        <w:rPr>
          <w:rFonts w:ascii="Courier New" w:cs="Courier New" w:eastAsia="Courier New" w:hAnsi="Courier New"/>
          <w:color w:val="1565C0"/>
          <w:sz w:val="19"/>
          <w:szCs w:val="19"/>
        </w:rPr>
        <w:t xml:space="preserve">  {"farmer_id": cr["farmer_id"]},</w:t>
      </w:r>
    </w:p>
    <w:p>
      <w:pPr>
        <w:spacing w:before="20" w:after="20"/>
        <w:ind w:left="560"/>
      </w:pPr>
      <w:r>
        <w:rPr>
          <w:rFonts w:ascii="Courier New" w:cs="Courier New" w:eastAsia="Courier New" w:hAnsi="Courier New"/>
          <w:color w:val="1565C0"/>
          <w:sz w:val="19"/>
          <w:szCs w:val="19"/>
        </w:rPr>
        <w:t xml:space="preserve">  {"$set": {cr["field_name"]: cr["new_value"], "updated_at": datetime.utcnow()}}</w:t>
      </w:r>
    </w:p>
    <w:p>
      <w:pPr>
        <w:spacing w:before="20" w:after="20"/>
        <w:ind w:left="560"/>
      </w:pPr>
      <w:r>
        <w:rPr>
          <w:rFonts w:ascii="Courier New" w:cs="Courier New" w:eastAsia="Courier New" w:hAnsi="Courier New"/>
          <w:color w:val="1565C0"/>
          <w:sz w:val="19"/>
          <w:szCs w:val="19"/>
        </w:rPr>
        <w:t xml:space="preserv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After the targeted update, set change_request status=approved and store approved_by + approved_at</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Do NOT re-fetch and re-save the entire farmer object at any point in this endpoint</w:t>
      </w:r>
    </w:p>
    <w:p>
      <w:pPr>
        <w:spacing w:before="0" w:after="0"/>
      </w:pPr>
      <w:r>
        <w:rPr>
          <w:sz w:val="10"/>
          <w:szCs w:val="10"/>
        </w:rPr>
        <w:t xml:space="preserve"/>
      </w:r>
    </w:p>
    <w:p>
      <w:pPr>
        <w:pStyle w:val="Heading2"/>
        <w:spacing w:before="260" w:after="70"/>
      </w:pPr>
      <w:r>
        <w:rPr>
          <w:rFonts w:ascii="Arial" w:cs="Arial" w:eastAsia="Arial" w:hAnsi="Arial"/>
          <w:b/>
          <w:bCs/>
          <w:color w:val="C62828"/>
          <w:sz w:val="27"/>
          <w:szCs w:val="27"/>
        </w:rPr>
        <w:t xml:space="preserve">How to Fix BUG-008 (field_name allowlist)</w:t>
      </w:r>
    </w:p>
    <w:p>
      <w:pPr>
        <w:spacing w:before="50" w:after="50"/>
      </w:pPr>
      <w:r>
        <w:rPr>
          <w:rFonts w:ascii="Arial" w:cs="Arial" w:eastAsia="Arial" w:hAnsi="Arial"/>
          <w:color w:val="212121"/>
          <w:sz w:val="21"/>
          <w:szCs w:val="21"/>
        </w:rPr>
        <w:t xml:space="preserve">Add a validation check at the top of the approve endpoint:</w:t>
      </w:r>
    </w:p>
    <w:p>
      <w:pPr>
        <w:spacing w:before="20" w:after="20"/>
        <w:ind w:left="560"/>
      </w:pPr>
      <w:r>
        <w:rPr>
          <w:rFonts w:ascii="Courier New" w:cs="Courier New" w:eastAsia="Courier New" w:hAnsi="Courier New"/>
          <w:color w:val="1565C0"/>
          <w:sz w:val="19"/>
          <w:szCs w:val="19"/>
        </w:rPr>
        <w:t xml:space="preserve">ALLOWED_CHANGE_FIELDS = {"phone_number", "date_of_birth", "email", "address_village",</w:t>
      </w:r>
    </w:p>
    <w:p>
      <w:pPr>
        <w:spacing w:before="20" w:after="20"/>
        <w:ind w:left="560"/>
      </w:pPr>
      <w:r>
        <w:rPr>
          <w:rFonts w:ascii="Courier New" w:cs="Courier New" w:eastAsia="Courier New" w:hAnsi="Courier New"/>
          <w:color w:val="1565C0"/>
          <w:sz w:val="19"/>
          <w:szCs w:val="19"/>
        </w:rPr>
        <w:t xml:space="preserve">  "address_district", "address_province", "address_chiefdom", "crops", "livestock", "land_size"}</w:t>
      </w:r>
    </w:p>
    <w:p>
      <w:pPr>
        <w:spacing w:before="20" w:after="20"/>
        <w:ind w:left="560"/>
      </w:pPr>
      <w:r>
        <w:rPr>
          <w:rFonts w:ascii="Courier New" w:cs="Courier New" w:eastAsia="Courier New" w:hAnsi="Courier New"/>
          <w:color w:val="1565C0"/>
          <w:sz w:val="19"/>
          <w:szCs w:val="19"/>
        </w:rPr>
        <w:t xml:space="preserve"/>
      </w:r>
    </w:p>
    <w:p>
      <w:pPr>
        <w:spacing w:before="20" w:after="20"/>
        <w:ind w:left="560"/>
      </w:pPr>
      <w:r>
        <w:rPr>
          <w:rFonts w:ascii="Courier New" w:cs="Courier New" w:eastAsia="Courier New" w:hAnsi="Courier New"/>
          <w:color w:val="1565C0"/>
          <w:sz w:val="19"/>
          <w:szCs w:val="19"/>
        </w:rPr>
        <w:t xml:space="preserve">if cr["field_name"] not in ALLOWED_CHANGE_FIELDS:</w:t>
      </w:r>
    </w:p>
    <w:p>
      <w:pPr>
        <w:spacing w:before="20" w:after="20"/>
        <w:ind w:left="560"/>
      </w:pPr>
      <w:r>
        <w:rPr>
          <w:rFonts w:ascii="Courier New" w:cs="Courier New" w:eastAsia="Courier New" w:hAnsi="Courier New"/>
          <w:color w:val="1565C0"/>
          <w:sz w:val="19"/>
          <w:szCs w:val="19"/>
        </w:rPr>
        <w:t xml:space="preserve">  raise HTTPException(status_code=400, detail=f"Field '{cr['field_name']}' cannot be changed via change request")</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farmer_id, nrc_number, first_name, last_name — these must NEVER be updatable via change request</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NRC changes require admin action directly on the farmer record</w:t>
      </w:r>
    </w:p>
    <w:p>
      <w:pPr>
        <w:spacing w:before="0" w:after="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1B5E20" w:sz="1"/>
              <w:left w:val="single" w:color="1B5E20" w:sz="1"/>
              <w:bottom w:val="single" w:color="1B5E20" w:sz="1"/>
              <w:right w:val="single" w:color="1B5E20" w:sz="1"/>
            </w:tcBorders>
            <w:shd w:fill="E8F5E9" w:val="clear"/>
            <w:tcMar>
              <w:top w:type="dxa" w:w="110"/>
              <w:left w:type="dxa" w:w="200"/>
              <w:bottom w:type="dxa" w:w="110"/>
              <w:right w:type="dxa" w:w="200"/>
            </w:tcMar>
          </w:tcPr>
          <w:p>
            <w:pPr>
              <w:spacing w:before="0" w:after="35"/>
            </w:pPr>
            <w:r>
              <w:rPr>
                <w:rFonts w:ascii="Arial" w:cs="Arial" w:eastAsia="Arial" w:hAnsi="Arial"/>
                <w:b/>
                <w:bCs/>
                <w:color w:val="1B5E20"/>
                <w:sz w:val="21"/>
                <w:szCs w:val="21"/>
              </w:rPr>
              <w:t xml:space="preserve">ACCEPTANCE CRITERIA — P1-B</w:t>
            </w:r>
          </w:p>
          <w:p>
            <w:pPr>
              <w:spacing w:before="0" w:after="0"/>
            </w:pPr>
            <w:r>
              <w:rPr>
                <w:rFonts w:ascii="Arial" w:cs="Arial" w:eastAsia="Arial" w:hAnsi="Arial"/>
                <w:color w:val="212121"/>
                <w:sz w:val="20"/>
                <w:szCs w:val="20"/>
              </w:rPr>
              <w:t xml:space="preserve">1. Approve phone change request → only phone_number updated in DB, all other fields unchanged.
2. Approve DOB change request → only date_of_birth updated, crops array and all other fields intact.
3. Submit change request for nrc_number → 400 error: field not allowed.
4. Submit change request for farmer_id → 400 error: field not allowed.
5. Two operators editing different fields of same farmer simultaneously → no data loss.</w:t>
            </w:r>
          </w:p>
        </w:tc>
      </w:tr>
    </w:tbl>
    <w:p>
      <w:pPr>
        <w:spacing w:before="0" w:after="0"/>
      </w:pPr>
      <w:r>
        <w:rPr>
          <w:sz w:val="20"/>
          <w:szCs w:val="20"/>
        </w:rPr>
        <w:t xml:space="preserve"/>
      </w:r>
    </w:p>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B71C1C" w:sz="1"/>
              <w:left w:val="single" w:color="B71C1C" w:sz="1"/>
              <w:bottom w:val="single" w:color="B71C1C" w:sz="1"/>
              <w:right w:val="single" w:color="B71C1C" w:sz="1"/>
            </w:tcBorders>
            <w:shd w:fill="B71C1C" w:val="clear"/>
            <w:tcMar>
              <w:top w:type="dxa" w:w="110"/>
              <w:left w:type="dxa" w:w="220"/>
              <w:bottom w:type="dxa" w:w="110"/>
              <w:right w:type="dxa" w:w="220"/>
            </w:tcMar>
          </w:tcPr>
          <w:p>
            <w:pPr>
              <w:jc w:val="left"/>
            </w:pPr>
            <w:r>
              <w:rPr>
                <w:rFonts w:ascii="Arial" w:cs="Arial" w:eastAsia="Arial" w:hAnsi="Arial"/>
                <w:b/>
                <w:bCs/>
                <w:caps/>
                <w:color w:val="FFFFFF"/>
                <w:sz w:val="27"/>
                <w:szCs w:val="27"/>
              </w:rPr>
              <w:t xml:space="preserve">  PHASE 4  —  SECTION 4  |  P1-C — OPERATOR SCOPING: PAGINATION COUNT LEAK</w:t>
            </w:r>
          </w:p>
        </w:tc>
      </w:tr>
    </w:tbl>
    <w:p>
      <w:pPr>
        <w:spacing w:before="0" w:after="0"/>
      </w:pPr>
      <w:r>
        <w:rPr>
          <w:sz w:val="10"/>
          <w:szCs w:val="10"/>
        </w:rPr>
        <w:t xml:space="preserve"/>
      </w:r>
    </w:p>
    <w:p>
      <w:pPr>
        <w:spacing w:before="50" w:after="50"/>
      </w:pPr>
      <w:r>
        <w:rPr>
          <w:rFonts w:ascii="Arial" w:cs="Arial" w:eastAsia="Arial" w:hAnsi="Arial"/>
          <w:color w:val="212121"/>
          <w:sz w:val="21"/>
          <w:szCs w:val="21"/>
        </w:rPr>
        <w:t xml:space="preserve">The visible farmer list may show only assigned farmers, but the total count returned by the API is the count of ALL farmers in the system. This means pagination controls are wrong and operators may see "Page 1 of 40" when they only have 12 farmers.</w:t>
      </w:r>
    </w:p>
    <w:p>
      <w:pPr>
        <w:spacing w:before="0" w:after="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600"/>
        <w:gridCol w:w="2500"/>
        <w:gridCol w:w="1600"/>
        <w:gridCol w:w="1000"/>
      </w:tblGrid>
      <w:tr>
        <w:tc>
          <w:tcPr>
            <w:tcW w:type="dxa" w:w="7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Bug #</w:t>
            </w:r>
          </w:p>
        </w:tc>
        <w:tc>
          <w:tcPr>
            <w:tcW w:type="dxa" w:w="11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Severity</w:t>
            </w:r>
          </w:p>
        </w:tc>
        <w:tc>
          <w:tcPr>
            <w:tcW w:type="dxa" w:w="26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Description</w:t>
            </w:r>
          </w:p>
        </w:tc>
        <w:tc>
          <w:tcPr>
            <w:tcW w:type="dxa" w:w="25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Root Cause</w:t>
            </w:r>
          </w:p>
        </w:tc>
        <w:tc>
          <w:tcPr>
            <w:tcW w:type="dxa" w:w="16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File(s) to Fix</w:t>
            </w:r>
          </w:p>
        </w:tc>
        <w:tc>
          <w:tcPr>
            <w:tcW w:type="dxa" w:w="10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Status</w:t>
            </w:r>
          </w:p>
        </w:tc>
      </w:tr>
      <w:tr>
        <w:tc>
          <w:tcPr>
            <w:tcW w:type="dxa" w:w="7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BUG-009</w:t>
            </w:r>
          </w:p>
        </w:tc>
        <w:tc>
          <w:tcPr>
            <w:tcW w:type="dxa" w:w="11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bCs/>
                <w:color w:val="C62828"/>
                <w:sz w:val="18"/>
                <w:szCs w:val="18"/>
              </w:rPr>
              <w:t xml:space="preserve">HIGH</w:t>
            </w:r>
          </w:p>
        </w:tc>
        <w:tc>
          <w:tcPr>
            <w:tcW w:type="dxa" w:w="2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GET /api/farmers returns correct records but wrong total count for operators</w:t>
            </w:r>
          </w:p>
        </w:tc>
        <w:tc>
          <w:tcPr>
            <w:tcW w:type="dxa" w:w="25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Count query missing operator_id filter — filter applied only to the paginated result set</w:t>
            </w:r>
          </w:p>
        </w:tc>
        <w:tc>
          <w:tcPr>
            <w:tcW w:type="dxa" w:w="1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routes/farmers.py</w:t>
            </w:r>
          </w:p>
        </w:tc>
        <w:tc>
          <w:tcPr>
            <w:tcW w:type="dxa" w:w="10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r>
        <w:tc>
          <w:tcPr>
            <w:tcW w:type="dxa" w:w="7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BUG-010</w:t>
            </w:r>
          </w:p>
        </w:tc>
        <w:tc>
          <w:tcPr>
            <w:tcW w:type="dxa" w:w="11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bCs/>
                <w:color w:val="C62828"/>
                <w:sz w:val="18"/>
                <w:szCs w:val="18"/>
              </w:rPr>
              <w:t xml:space="preserve">HIGH</w:t>
            </w:r>
          </w:p>
        </w:tc>
        <w:tc>
          <w:tcPr>
            <w:tcW w:type="dxa" w:w="2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GET /api/supplies operator scope — returns all supply requests, not just own farmers</w:t>
            </w:r>
          </w:p>
        </w:tc>
        <w:tc>
          <w:tcPr>
            <w:tcW w:type="dxa" w:w="25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supplies.py list endpoint missing join to farmers to filter by operator_id</w:t>
            </w:r>
          </w:p>
        </w:tc>
        <w:tc>
          <w:tcPr>
            <w:tcW w:type="dxa" w:w="1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routes/supplies.py</w:t>
            </w:r>
          </w:p>
        </w:tc>
        <w:tc>
          <w:tcPr>
            <w:tcW w:type="dxa" w:w="10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r>
        <w:tc>
          <w:tcPr>
            <w:tcW w:type="dxa" w:w="7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BUG-011</w:t>
            </w:r>
          </w:p>
        </w:tc>
        <w:tc>
          <w:tcPr>
            <w:tcW w:type="dxa" w:w="11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bCs/>
                <w:color w:val="C62828"/>
                <w:sz w:val="18"/>
                <w:szCs w:val="18"/>
              </w:rPr>
              <w:t xml:space="preserve">HIGH</w:t>
            </w:r>
          </w:p>
        </w:tc>
        <w:tc>
          <w:tcPr>
            <w:tcW w:type="dxa" w:w="2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GET /api/change-requests operator scope — returns all pending requests system-wide</w:t>
            </w:r>
          </w:p>
        </w:tc>
        <w:tc>
          <w:tcPr>
            <w:tcW w:type="dxa" w:w="25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change_requests.py missing operator_id filter on list endpoint</w:t>
            </w:r>
          </w:p>
        </w:tc>
        <w:tc>
          <w:tcPr>
            <w:tcW w:type="dxa" w:w="1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routes/change_requests.py</w:t>
            </w:r>
          </w:p>
        </w:tc>
        <w:tc>
          <w:tcPr>
            <w:tcW w:type="dxa" w:w="10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bl>
    <w:p>
      <w:pPr>
        <w:spacing w:before="0" w:after="0"/>
      </w:pPr>
      <w:r>
        <w:rPr>
          <w:sz w:val="10"/>
          <w:szCs w:val="10"/>
        </w:rPr>
        <w:t xml:space="preserve"/>
      </w:r>
    </w:p>
    <w:p>
      <w:pPr>
        <w:pStyle w:val="Heading2"/>
        <w:spacing w:before="260" w:after="70"/>
      </w:pPr>
      <w:r>
        <w:rPr>
          <w:rFonts w:ascii="Arial" w:cs="Arial" w:eastAsia="Arial" w:hAnsi="Arial"/>
          <w:b/>
          <w:bCs/>
          <w:color w:val="C62828"/>
          <w:sz w:val="27"/>
          <w:szCs w:val="27"/>
        </w:rPr>
        <w:t xml:space="preserve">How to Fix BUG-009 (farmer list pagination)</w:t>
      </w:r>
    </w:p>
    <w:p>
      <w:pPr>
        <w:spacing w:before="50" w:after="50"/>
      </w:pPr>
      <w:r>
        <w:rPr>
          <w:rFonts w:ascii="Arial" w:cs="Arial" w:eastAsia="Arial" w:hAnsi="Arial"/>
          <w:color w:val="212121"/>
          <w:sz w:val="21"/>
          <w:szCs w:val="21"/>
        </w:rPr>
        <w:t xml:space="preserve">File: backend/app/routes/farmers.py — find the GET /api/farmers list handler.</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Two queries must run: one for the paginated records, one for the total count</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Both queries must use the SAME filter object — build the filter once and reuse:</w:t>
      </w:r>
    </w:p>
    <w:p>
      <w:pPr>
        <w:spacing w:before="20" w:after="20"/>
        <w:ind w:left="560"/>
      </w:pPr>
      <w:r>
        <w:rPr>
          <w:rFonts w:ascii="Courier New" w:cs="Courier New" w:eastAsia="Courier New" w:hAnsi="Courier New"/>
          <w:color w:val="1565C0"/>
          <w:sz w:val="19"/>
          <w:szCs w:val="19"/>
        </w:rPr>
        <w:t xml:space="preserve"># Build filter once</w:t>
      </w:r>
    </w:p>
    <w:p>
      <w:pPr>
        <w:spacing w:before="20" w:after="20"/>
        <w:ind w:left="560"/>
      </w:pPr>
      <w:r>
        <w:rPr>
          <w:rFonts w:ascii="Courier New" w:cs="Courier New" w:eastAsia="Courier New" w:hAnsi="Courier New"/>
          <w:color w:val="1565C0"/>
          <w:sz w:val="19"/>
          <w:szCs w:val="19"/>
        </w:rPr>
        <w:t xml:space="preserve">query_filter = {}</w:t>
      </w:r>
    </w:p>
    <w:p>
      <w:pPr>
        <w:spacing w:before="20" w:after="20"/>
        <w:ind w:left="560"/>
      </w:pPr>
      <w:r>
        <w:rPr>
          <w:rFonts w:ascii="Courier New" w:cs="Courier New" w:eastAsia="Courier New" w:hAnsi="Courier New"/>
          <w:color w:val="1565C0"/>
          <w:sz w:val="19"/>
          <w:szCs w:val="19"/>
        </w:rPr>
        <w:t xml:space="preserve">if current_user.role == "OPERATOR":</w:t>
      </w:r>
    </w:p>
    <w:p>
      <w:pPr>
        <w:spacing w:before="20" w:after="20"/>
        <w:ind w:left="560"/>
      </w:pPr>
      <w:r>
        <w:rPr>
          <w:rFonts w:ascii="Courier New" w:cs="Courier New" w:eastAsia="Courier New" w:hAnsi="Courier New"/>
          <w:color w:val="1565C0"/>
          <w:sz w:val="19"/>
          <w:szCs w:val="19"/>
        </w:rPr>
        <w:t xml:space="preserve">  query_filter["operator_id"] = current_user.user_id</w:t>
      </w:r>
    </w:p>
    <w:p>
      <w:pPr>
        <w:spacing w:before="20" w:after="20"/>
        <w:ind w:left="560"/>
      </w:pPr>
      <w:r>
        <w:rPr>
          <w:rFonts w:ascii="Courier New" w:cs="Courier New" w:eastAsia="Courier New" w:hAnsi="Courier New"/>
          <w:color w:val="1565C0"/>
          <w:sz w:val="19"/>
          <w:szCs w:val="19"/>
        </w:rPr>
        <w:t xml:space="preserve">if province: query_filter["address_province"] = province</w:t>
      </w:r>
    </w:p>
    <w:p>
      <w:pPr>
        <w:spacing w:before="20" w:after="20"/>
        <w:ind w:left="560"/>
      </w:pPr>
      <w:r>
        <w:rPr>
          <w:rFonts w:ascii="Courier New" w:cs="Courier New" w:eastAsia="Courier New" w:hAnsi="Courier New"/>
          <w:color w:val="1565C0"/>
          <w:sz w:val="19"/>
          <w:szCs w:val="19"/>
        </w:rPr>
        <w:t xml:space="preserve">if status: query_filter["verification_status"] = status</w:t>
      </w:r>
    </w:p>
    <w:p>
      <w:pPr>
        <w:spacing w:before="20" w:after="20"/>
        <w:ind w:left="560"/>
      </w:pPr>
      <w:r>
        <w:rPr>
          <w:rFonts w:ascii="Courier New" w:cs="Courier New" w:eastAsia="Courier New" w:hAnsi="Courier New"/>
          <w:color w:val="1565C0"/>
          <w:sz w:val="19"/>
          <w:szCs w:val="19"/>
        </w:rPr>
        <w:t xml:space="preserve">if search:</w:t>
      </w:r>
    </w:p>
    <w:p>
      <w:pPr>
        <w:spacing w:before="20" w:after="20"/>
        <w:ind w:left="560"/>
      </w:pPr>
      <w:r>
        <w:rPr>
          <w:rFonts w:ascii="Courier New" w:cs="Courier New" w:eastAsia="Courier New" w:hAnsi="Courier New"/>
          <w:color w:val="1565C0"/>
          <w:sz w:val="19"/>
          <w:szCs w:val="19"/>
        </w:rPr>
        <w:t xml:space="preserve">  query_filter["$or"] = [{"first_name": {"$regex": search, "$options": "i"}},</w:t>
      </w:r>
    </w:p>
    <w:p>
      <w:pPr>
        <w:spacing w:before="20" w:after="20"/>
        <w:ind w:left="560"/>
      </w:pPr>
      <w:r>
        <w:rPr>
          <w:rFonts w:ascii="Courier New" w:cs="Courier New" w:eastAsia="Courier New" w:hAnsi="Courier New"/>
          <w:color w:val="1565C0"/>
          <w:sz w:val="19"/>
          <w:szCs w:val="19"/>
        </w:rPr>
        <w:t xml:space="preserve">    {"nrc_number": {"$regex": search, "$options": "i"}}]</w:t>
      </w:r>
    </w:p>
    <w:p>
      <w:pPr>
        <w:spacing w:before="20" w:after="20"/>
        <w:ind w:left="560"/>
      </w:pPr>
      <w:r>
        <w:rPr>
          <w:rFonts w:ascii="Courier New" w:cs="Courier New" w:eastAsia="Courier New" w:hAnsi="Courier New"/>
          <w:color w:val="1565C0"/>
          <w:sz w:val="19"/>
          <w:szCs w:val="19"/>
        </w:rPr>
        <w:t xml:space="preserve"/>
      </w:r>
    </w:p>
    <w:p>
      <w:pPr>
        <w:spacing w:before="20" w:after="20"/>
        <w:ind w:left="560"/>
      </w:pPr>
      <w:r>
        <w:rPr>
          <w:rFonts w:ascii="Courier New" w:cs="Courier New" w:eastAsia="Courier New" w:hAnsi="Courier New"/>
          <w:color w:val="1565C0"/>
          <w:sz w:val="19"/>
          <w:szCs w:val="19"/>
        </w:rPr>
        <w:t xml:space="preserve"># Both use same filter</w:t>
      </w:r>
    </w:p>
    <w:p>
      <w:pPr>
        <w:spacing w:before="20" w:after="20"/>
        <w:ind w:left="560"/>
      </w:pPr>
      <w:r>
        <w:rPr>
          <w:rFonts w:ascii="Courier New" w:cs="Courier New" w:eastAsia="Courier New" w:hAnsi="Courier New"/>
          <w:color w:val="1565C0"/>
          <w:sz w:val="19"/>
          <w:szCs w:val="19"/>
        </w:rPr>
        <w:t xml:space="preserve">total = await db.farmers.count_documents(query_filter)</w:t>
      </w:r>
    </w:p>
    <w:p>
      <w:pPr>
        <w:spacing w:before="20" w:after="20"/>
        <w:ind w:left="560"/>
      </w:pPr>
      <w:r>
        <w:rPr>
          <w:rFonts w:ascii="Courier New" w:cs="Courier New" w:eastAsia="Courier New" w:hAnsi="Courier New"/>
          <w:color w:val="1565C0"/>
          <w:sz w:val="19"/>
          <w:szCs w:val="19"/>
        </w:rPr>
        <w:t xml:space="preserve">records = await db.farmers.find(query_filter).skip(skip).limit(limit).to_list(limit)</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Confirm the response includes: {"data": [...], "total": total, "page": page, "limit": limit}</w:t>
      </w:r>
    </w:p>
    <w:p>
      <w:pPr>
        <w:spacing w:before="0" w:after="0"/>
      </w:pPr>
      <w:r>
        <w:rPr>
          <w:sz w:val="10"/>
          <w:szCs w:val="10"/>
        </w:rPr>
        <w:t xml:space="preserve"/>
      </w:r>
    </w:p>
    <w:p>
      <w:pPr>
        <w:pStyle w:val="Heading2"/>
        <w:spacing w:before="260" w:after="70"/>
      </w:pPr>
      <w:r>
        <w:rPr>
          <w:rFonts w:ascii="Arial" w:cs="Arial" w:eastAsia="Arial" w:hAnsi="Arial"/>
          <w:b/>
          <w:bCs/>
          <w:color w:val="C62828"/>
          <w:sz w:val="27"/>
          <w:szCs w:val="27"/>
        </w:rPr>
        <w:t xml:space="preserve">How to Fix BUG-010 and BUG-011</w:t>
      </w:r>
    </w:p>
    <w:p>
      <w:pPr>
        <w:spacing w:before="50" w:after="50"/>
      </w:pPr>
      <w:r>
        <w:rPr>
          <w:rFonts w:ascii="Arial" w:cs="Arial" w:eastAsia="Arial" w:hAnsi="Arial"/>
          <w:color w:val="212121"/>
          <w:sz w:val="21"/>
          <w:szCs w:val="21"/>
        </w:rPr>
        <w:t xml:space="preserve">Same pattern as BUG-009 — both supplies.py and change_requests.py need operator scoping on their list endpoints.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For supplies.py: build query_filter with farmer_ids lookup first if role==OPERATOR:</w:t>
      </w:r>
    </w:p>
    <w:p>
      <w:pPr>
        <w:spacing w:before="20" w:after="20"/>
        <w:ind w:left="560"/>
      </w:pPr>
      <w:r>
        <w:rPr>
          <w:rFonts w:ascii="Courier New" w:cs="Courier New" w:eastAsia="Courier New" w:hAnsi="Courier New"/>
          <w:color w:val="1565C0"/>
          <w:sz w:val="19"/>
          <w:szCs w:val="19"/>
        </w:rPr>
        <w:t xml:space="preserve">if current_user.role == "OPERATOR":</w:t>
      </w:r>
    </w:p>
    <w:p>
      <w:pPr>
        <w:spacing w:before="20" w:after="20"/>
        <w:ind w:left="560"/>
      </w:pPr>
      <w:r>
        <w:rPr>
          <w:rFonts w:ascii="Courier New" w:cs="Courier New" w:eastAsia="Courier New" w:hAnsi="Courier New"/>
          <w:color w:val="1565C0"/>
          <w:sz w:val="19"/>
          <w:szCs w:val="19"/>
        </w:rPr>
        <w:t xml:space="preserve">  assigned = await db.farmers.find(</w:t>
      </w:r>
    </w:p>
    <w:p>
      <w:pPr>
        <w:spacing w:before="20" w:after="20"/>
        <w:ind w:left="560"/>
      </w:pPr>
      <w:r>
        <w:rPr>
          <w:rFonts w:ascii="Courier New" w:cs="Courier New" w:eastAsia="Courier New" w:hAnsi="Courier New"/>
          <w:color w:val="1565C0"/>
          <w:sz w:val="19"/>
          <w:szCs w:val="19"/>
        </w:rPr>
        <w:t xml:space="preserve">    {"operator_id": current_user.user_id}, {"farmer_id": 1}</w:t>
      </w:r>
    </w:p>
    <w:p>
      <w:pPr>
        <w:spacing w:before="20" w:after="20"/>
        <w:ind w:left="560"/>
      </w:pPr>
      <w:r>
        <w:rPr>
          <w:rFonts w:ascii="Courier New" w:cs="Courier New" w:eastAsia="Courier New" w:hAnsi="Courier New"/>
          <w:color w:val="1565C0"/>
          <w:sz w:val="19"/>
          <w:szCs w:val="19"/>
        </w:rPr>
        <w:t xml:space="preserve">  ).to_list(10000)</w:t>
      </w:r>
    </w:p>
    <w:p>
      <w:pPr>
        <w:spacing w:before="20" w:after="20"/>
        <w:ind w:left="560"/>
      </w:pPr>
      <w:r>
        <w:rPr>
          <w:rFonts w:ascii="Courier New" w:cs="Courier New" w:eastAsia="Courier New" w:hAnsi="Courier New"/>
          <w:color w:val="1565C0"/>
          <w:sz w:val="19"/>
          <w:szCs w:val="19"/>
        </w:rPr>
        <w:t xml:space="preserve">  farmer_ids = [f["farmer_id"] for f in assigned]</w:t>
      </w:r>
    </w:p>
    <w:p>
      <w:pPr>
        <w:spacing w:before="20" w:after="20"/>
        <w:ind w:left="560"/>
      </w:pPr>
      <w:r>
        <w:rPr>
          <w:rFonts w:ascii="Courier New" w:cs="Courier New" w:eastAsia="Courier New" w:hAnsi="Courier New"/>
          <w:color w:val="1565C0"/>
          <w:sz w:val="19"/>
          <w:szCs w:val="19"/>
        </w:rPr>
        <w:t xml:space="preserve">  query_filter["farmer_id"] = {"$in": farmer_ids}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For change_requests.py: same approach — get assigned farmer_ids, filter requests by that set</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Admin role: no filter — sees all records across all operators</w:t>
      </w:r>
    </w:p>
    <w:p>
      <w:pPr>
        <w:spacing w:before="0" w:after="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1B5E20" w:sz="1"/>
              <w:left w:val="single" w:color="1B5E20" w:sz="1"/>
              <w:bottom w:val="single" w:color="1B5E20" w:sz="1"/>
              <w:right w:val="single" w:color="1B5E20" w:sz="1"/>
            </w:tcBorders>
            <w:shd w:fill="E8F5E9" w:val="clear"/>
            <w:tcMar>
              <w:top w:type="dxa" w:w="110"/>
              <w:left w:type="dxa" w:w="200"/>
              <w:bottom w:type="dxa" w:w="110"/>
              <w:right w:type="dxa" w:w="200"/>
            </w:tcMar>
          </w:tcPr>
          <w:p>
            <w:pPr>
              <w:spacing w:before="0" w:after="35"/>
            </w:pPr>
            <w:r>
              <w:rPr>
                <w:rFonts w:ascii="Arial" w:cs="Arial" w:eastAsia="Arial" w:hAnsi="Arial"/>
                <w:b/>
                <w:bCs/>
                <w:color w:val="1B5E20"/>
                <w:sz w:val="21"/>
                <w:szCs w:val="21"/>
              </w:rPr>
              <w:t xml:space="preserve">ACCEPTANCE CRITERIA — P1-C</w:t>
            </w:r>
          </w:p>
          <w:p>
            <w:pPr>
              <w:spacing w:before="0" w:after="0"/>
            </w:pPr>
            <w:r>
              <w:rPr>
                <w:rFonts w:ascii="Arial" w:cs="Arial" w:eastAsia="Arial" w:hAnsi="Arial"/>
                <w:color w:val="212121"/>
                <w:sz w:val="20"/>
                <w:szCs w:val="20"/>
              </w:rPr>
              <w:t xml:space="preserve">1. Operator with 12 assigned farmers: GET /api/farmers returns total=12, page calculations correct.
2. Operator: GET /api/supplies returns only supply requests from their assigned farmers.
3. Operator: GET /api/change-requests returns only requests from their assigned farmers.
4. Admin: GET /api/farmers returns all farmers, total = full system count.
5. Search + operator filter combined: both total count and records correctly scoped.</w:t>
            </w:r>
          </w:p>
        </w:tc>
      </w:tr>
    </w:tbl>
    <w:p>
      <w:pPr>
        <w:spacing w:before="0" w:after="0"/>
      </w:pPr>
      <w:r>
        <w:rPr>
          <w:sz w:val="20"/>
          <w:szCs w:val="20"/>
        </w:rPr>
        <w:t xml:space="preserve"/>
      </w:r>
    </w:p>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B71C1C" w:sz="1"/>
              <w:left w:val="single" w:color="B71C1C" w:sz="1"/>
              <w:bottom w:val="single" w:color="B71C1C" w:sz="1"/>
              <w:right w:val="single" w:color="B71C1C" w:sz="1"/>
            </w:tcBorders>
            <w:shd w:fill="B71C1C" w:val="clear"/>
            <w:tcMar>
              <w:top w:type="dxa" w:w="110"/>
              <w:left w:type="dxa" w:w="220"/>
              <w:bottom w:type="dxa" w:w="110"/>
              <w:right w:type="dxa" w:w="220"/>
            </w:tcMar>
          </w:tcPr>
          <w:p>
            <w:pPr>
              <w:jc w:val="left"/>
            </w:pPr>
            <w:r>
              <w:rPr>
                <w:rFonts w:ascii="Arial" w:cs="Arial" w:eastAsia="Arial" w:hAnsi="Arial"/>
                <w:b/>
                <w:bCs/>
                <w:caps/>
                <w:color w:val="FFFFFF"/>
                <w:sz w:val="27"/>
                <w:szCs w:val="27"/>
              </w:rPr>
              <w:t xml:space="preserve">  PHASE 4  —  SECTION 5  |  P1-D — CELERY TASK SILENT FAILURE &amp; STATUS VISIBILITY</w:t>
            </w:r>
          </w:p>
        </w:tc>
      </w:tr>
    </w:tbl>
    <w:p>
      <w:pPr>
        <w:spacing w:before="0" w:after="0"/>
      </w:pPr>
      <w:r>
        <w:rPr>
          <w:sz w:val="10"/>
          <w:szCs w:val="10"/>
        </w:rPr>
        <w:t xml:space="preserve"/>
      </w:r>
    </w:p>
    <w:p>
      <w:pPr>
        <w:spacing w:before="50" w:after="50"/>
      </w:pPr>
      <w:r>
        <w:rPr>
          <w:rFonts w:ascii="Arial" w:cs="Arial" w:eastAsia="Arial" w:hAnsi="Arial"/>
          <w:color w:val="212121"/>
          <w:sz w:val="21"/>
          <w:szCs w:val="21"/>
        </w:rPr>
        <w:t xml:space="preserve">When the ID card generation task or any report task fails after max retries, there is no user-facing indicator. The farmer sees a broken download button indefinitely. The admin sees no error. Fix silent failures across all three Celery tasks.</w:t>
      </w:r>
    </w:p>
    <w:p>
      <w:pPr>
        <w:spacing w:before="0" w:after="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600"/>
        <w:gridCol w:w="2500"/>
        <w:gridCol w:w="1600"/>
        <w:gridCol w:w="1000"/>
      </w:tblGrid>
      <w:tr>
        <w:tc>
          <w:tcPr>
            <w:tcW w:type="dxa" w:w="7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Bug #</w:t>
            </w:r>
          </w:p>
        </w:tc>
        <w:tc>
          <w:tcPr>
            <w:tcW w:type="dxa" w:w="11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Severity</w:t>
            </w:r>
          </w:p>
        </w:tc>
        <w:tc>
          <w:tcPr>
            <w:tcW w:type="dxa" w:w="26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Description</w:t>
            </w:r>
          </w:p>
        </w:tc>
        <w:tc>
          <w:tcPr>
            <w:tcW w:type="dxa" w:w="25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Root Cause</w:t>
            </w:r>
          </w:p>
        </w:tc>
        <w:tc>
          <w:tcPr>
            <w:tcW w:type="dxa" w:w="16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File(s) to Fix</w:t>
            </w:r>
          </w:p>
        </w:tc>
        <w:tc>
          <w:tcPr>
            <w:tcW w:type="dxa" w:w="10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Status</w:t>
            </w:r>
          </w:p>
        </w:tc>
      </w:tr>
      <w:tr>
        <w:tc>
          <w:tcPr>
            <w:tcW w:type="dxa" w:w="7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BUG-012</w:t>
            </w:r>
          </w:p>
        </w:tc>
        <w:tc>
          <w:tcPr>
            <w:tcW w:type="dxa" w:w="11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bCs/>
                <w:color w:val="B71C1C"/>
                <w:sz w:val="18"/>
                <w:szCs w:val="18"/>
              </w:rPr>
              <w:t xml:space="preserve">CRITICAL</w:t>
            </w:r>
          </w:p>
        </w:tc>
        <w:tc>
          <w:tcPr>
            <w:tcW w:type="dxa" w:w="2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ID card task fails silently — farmer download button stays broken with no error</w:t>
            </w:r>
          </w:p>
        </w:tc>
        <w:tc>
          <w:tcPr>
            <w:tcW w:type="dxa" w:w="25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id_card_task.py max-retry exception not caught, no failure notification, no DB status update</w:t>
            </w:r>
          </w:p>
        </w:tc>
        <w:tc>
          <w:tcPr>
            <w:tcW w:type="dxa" w:w="1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tasks/id_card_task.py</w:t>
            </w:r>
          </w:p>
        </w:tc>
        <w:tc>
          <w:tcPr>
            <w:tcW w:type="dxa" w:w="10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r>
        <w:tc>
          <w:tcPr>
            <w:tcW w:type="dxa" w:w="7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BUG-013</w:t>
            </w:r>
          </w:p>
        </w:tc>
        <w:tc>
          <w:tcPr>
            <w:tcW w:type="dxa" w:w="11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bCs/>
                <w:color w:val="C62828"/>
                <w:sz w:val="18"/>
                <w:szCs w:val="18"/>
              </w:rPr>
              <w:t xml:space="preserve">HIGH</w:t>
            </w:r>
          </w:p>
        </w:tc>
        <w:tc>
          <w:tcPr>
            <w:tcW w:type="dxa" w:w="2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Report task status endpoint returns PENDING forever after failure</w:t>
            </w:r>
          </w:p>
        </w:tc>
        <w:tc>
          <w:tcPr>
            <w:tcW w:type="dxa" w:w="25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Celery FAILURE state not handled in GET /api/reports/task/{task_id}/status</w:t>
            </w:r>
          </w:p>
        </w:tc>
        <w:tc>
          <w:tcPr>
            <w:tcW w:type="dxa" w:w="1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routes/reports.py</w:t>
            </w:r>
          </w:p>
        </w:tc>
        <w:tc>
          <w:tcPr>
            <w:tcW w:type="dxa" w:w="10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r>
        <w:tc>
          <w:tcPr>
            <w:tcW w:type="dxa" w:w="7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BUG-014</w:t>
            </w:r>
          </w:p>
        </w:tc>
        <w:tc>
          <w:tcPr>
            <w:tcW w:type="dxa" w:w="11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bCs/>
                <w:color w:val="C62828"/>
                <w:sz w:val="18"/>
                <w:szCs w:val="18"/>
              </w:rPr>
              <w:t xml:space="preserve">HIGH</w:t>
            </w:r>
          </w:p>
        </w:tc>
        <w:tc>
          <w:tcPr>
            <w:tcW w:type="dxa" w:w="2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Log cleanup task failure not logged — silently skips</w:t>
            </w:r>
          </w:p>
        </w:tc>
        <w:tc>
          <w:tcPr>
            <w:tcW w:type="dxa" w:w="25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log_cleanup_task.py has no try/except around the delete operation</w:t>
            </w:r>
          </w:p>
        </w:tc>
        <w:tc>
          <w:tcPr>
            <w:tcW w:type="dxa" w:w="1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tasks/log_cleanup_task.py</w:t>
            </w:r>
          </w:p>
        </w:tc>
        <w:tc>
          <w:tcPr>
            <w:tcW w:type="dxa" w:w="10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bl>
    <w:p>
      <w:pPr>
        <w:spacing w:before="0" w:after="0"/>
      </w:pPr>
      <w:r>
        <w:rPr>
          <w:sz w:val="10"/>
          <w:szCs w:val="10"/>
        </w:rPr>
        <w:t xml:space="preserve"/>
      </w:r>
    </w:p>
    <w:p>
      <w:pPr>
        <w:pStyle w:val="Heading2"/>
        <w:spacing w:before="260" w:after="70"/>
      </w:pPr>
      <w:r>
        <w:rPr>
          <w:rFonts w:ascii="Arial" w:cs="Arial" w:eastAsia="Arial" w:hAnsi="Arial"/>
          <w:b/>
          <w:bCs/>
          <w:color w:val="C62828"/>
          <w:sz w:val="27"/>
          <w:szCs w:val="27"/>
        </w:rPr>
        <w:t xml:space="preserve">How to Fix BUG-012 (ID card task failure handling)</w:t>
      </w:r>
    </w:p>
    <w:p>
      <w:pPr>
        <w:spacing w:before="50" w:after="50"/>
      </w:pPr>
      <w:r>
        <w:rPr>
          <w:rFonts w:ascii="Arial" w:cs="Arial" w:eastAsia="Arial" w:hAnsi="Arial"/>
          <w:color w:val="212121"/>
          <w:sz w:val="21"/>
          <w:szCs w:val="21"/>
        </w:rPr>
        <w:t xml:space="preserve">File: backend/app/tasks/id_card_task.py</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Wrap the entire task body in try/except Exception:</w:t>
      </w:r>
    </w:p>
    <w:p>
      <w:pPr>
        <w:spacing w:before="20" w:after="20"/>
        <w:ind w:left="560"/>
      </w:pPr>
      <w:r>
        <w:rPr>
          <w:rFonts w:ascii="Courier New" w:cs="Courier New" w:eastAsia="Courier New" w:hAnsi="Courier New"/>
          <w:color w:val="1565C0"/>
          <w:sz w:val="19"/>
          <w:szCs w:val="19"/>
        </w:rPr>
        <w:t xml:space="preserve">@celery_app.task(bind=True, max_retries=3, default_retry_delay=30)</w:t>
      </w:r>
    </w:p>
    <w:p>
      <w:pPr>
        <w:spacing w:before="20" w:after="20"/>
        <w:ind w:left="560"/>
      </w:pPr>
      <w:r>
        <w:rPr>
          <w:rFonts w:ascii="Courier New" w:cs="Courier New" w:eastAsia="Courier New" w:hAnsi="Courier New"/>
          <w:color w:val="1565C0"/>
          <w:sz w:val="19"/>
          <w:szCs w:val="19"/>
        </w:rPr>
        <w:t xml:space="preserve">def generate_id_card(self, farmer_id):</w:t>
      </w:r>
    </w:p>
    <w:p>
      <w:pPr>
        <w:spacing w:before="20" w:after="20"/>
        <w:ind w:left="560"/>
      </w:pPr>
      <w:r>
        <w:rPr>
          <w:rFonts w:ascii="Courier New" w:cs="Courier New" w:eastAsia="Courier New" w:hAnsi="Courier New"/>
          <w:color w:val="1565C0"/>
          <w:sz w:val="19"/>
          <w:szCs w:val="19"/>
        </w:rPr>
        <w:t xml:space="preserve">  try:</w:t>
      </w:r>
    </w:p>
    <w:p>
      <w:pPr>
        <w:spacing w:before="20" w:after="20"/>
        <w:ind w:left="560"/>
      </w:pPr>
      <w:r>
        <w:rPr>
          <w:rFonts w:ascii="Courier New" w:cs="Courier New" w:eastAsia="Courier New" w:hAnsi="Courier New"/>
          <w:color w:val="1565C0"/>
          <w:sz w:val="19"/>
          <w:szCs w:val="19"/>
        </w:rPr>
        <w:t xml:space="preserve">    # ... existing generation code ...</w:t>
      </w:r>
    </w:p>
    <w:p>
      <w:pPr>
        <w:spacing w:before="20" w:after="20"/>
        <w:ind w:left="560"/>
      </w:pPr>
      <w:r>
        <w:rPr>
          <w:rFonts w:ascii="Courier New" w:cs="Courier New" w:eastAsia="Courier New" w:hAnsi="Courier New"/>
          <w:color w:val="1565C0"/>
          <w:sz w:val="19"/>
          <w:szCs w:val="19"/>
        </w:rPr>
        <w:t xml:space="preserve">    # On success: update farmer record and send notification (see BUG-002 fix)</w:t>
      </w:r>
    </w:p>
    <w:p>
      <w:pPr>
        <w:spacing w:before="20" w:after="20"/>
        <w:ind w:left="560"/>
      </w:pPr>
      <w:r>
        <w:rPr>
          <w:rFonts w:ascii="Courier New" w:cs="Courier New" w:eastAsia="Courier New" w:hAnsi="Courier New"/>
          <w:color w:val="1565C0"/>
          <w:sz w:val="19"/>
          <w:szCs w:val="19"/>
        </w:rPr>
        <w:t xml:space="preserve">  except Exception as exc:</w:t>
      </w:r>
    </w:p>
    <w:p>
      <w:pPr>
        <w:spacing w:before="20" w:after="20"/>
        <w:ind w:left="560"/>
      </w:pPr>
      <w:r>
        <w:rPr>
          <w:rFonts w:ascii="Courier New" w:cs="Courier New" w:eastAsia="Courier New" w:hAnsi="Courier New"/>
          <w:color w:val="1565C0"/>
          <w:sz w:val="19"/>
          <w:szCs w:val="19"/>
        </w:rPr>
        <w:t xml:space="preserve">    try:</w:t>
      </w:r>
    </w:p>
    <w:p>
      <w:pPr>
        <w:spacing w:before="20" w:after="20"/>
        <w:ind w:left="560"/>
      </w:pPr>
      <w:r>
        <w:rPr>
          <w:rFonts w:ascii="Courier New" w:cs="Courier New" w:eastAsia="Courier New" w:hAnsi="Courier New"/>
          <w:color w:val="1565C0"/>
          <w:sz w:val="19"/>
          <w:szCs w:val="19"/>
        </w:rPr>
        <w:t xml:space="preserve">      self.retry(exc=exc)</w:t>
      </w:r>
    </w:p>
    <w:p>
      <w:pPr>
        <w:spacing w:before="20" w:after="20"/>
        <w:ind w:left="560"/>
      </w:pPr>
      <w:r>
        <w:rPr>
          <w:rFonts w:ascii="Courier New" w:cs="Courier New" w:eastAsia="Courier New" w:hAnsi="Courier New"/>
          <w:color w:val="1565C0"/>
          <w:sz w:val="19"/>
          <w:szCs w:val="19"/>
        </w:rPr>
        <w:t xml:space="preserve">    except self.MaxRetriesExceededError:</w:t>
      </w:r>
    </w:p>
    <w:p>
      <w:pPr>
        <w:spacing w:before="20" w:after="20"/>
        <w:ind w:left="560"/>
      </w:pPr>
      <w:r>
        <w:rPr>
          <w:rFonts w:ascii="Courier New" w:cs="Courier New" w:eastAsia="Courier New" w:hAnsi="Courier New"/>
          <w:color w:val="1565C0"/>
          <w:sz w:val="19"/>
          <w:szCs w:val="19"/>
        </w:rPr>
        <w:t xml:space="preserve">      db = get_sync_db()</w:t>
      </w:r>
    </w:p>
    <w:p>
      <w:pPr>
        <w:spacing w:before="20" w:after="20"/>
        <w:ind w:left="560"/>
      </w:pPr>
      <w:r>
        <w:rPr>
          <w:rFonts w:ascii="Courier New" w:cs="Courier New" w:eastAsia="Courier New" w:hAnsi="Courier New"/>
          <w:color w:val="1565C0"/>
          <w:sz w:val="19"/>
          <w:szCs w:val="19"/>
        </w:rPr>
        <w:t xml:space="preserve">      # Mark farmer id_card_status as "failed" so UI can show error</w:t>
      </w:r>
    </w:p>
    <w:p>
      <w:pPr>
        <w:spacing w:before="20" w:after="20"/>
        <w:ind w:left="560"/>
      </w:pPr>
      <w:r>
        <w:rPr>
          <w:rFonts w:ascii="Courier New" w:cs="Courier New" w:eastAsia="Courier New" w:hAnsi="Courier New"/>
          <w:color w:val="1565C0"/>
          <w:sz w:val="19"/>
          <w:szCs w:val="19"/>
        </w:rPr>
        <w:t xml:space="preserve">      db.farmers.update_one({"farmer_id": farmer_id}, {"$set": {"id_card_status": "failed"}})</w:t>
      </w:r>
    </w:p>
    <w:p>
      <w:pPr>
        <w:spacing w:before="20" w:after="20"/>
        <w:ind w:left="560"/>
      </w:pPr>
      <w:r>
        <w:rPr>
          <w:rFonts w:ascii="Courier New" w:cs="Courier New" w:eastAsia="Courier New" w:hAnsi="Courier New"/>
          <w:color w:val="1565C0"/>
          <w:sz w:val="19"/>
          <w:szCs w:val="19"/>
        </w:rPr>
        <w:t xml:space="preserve">      # Log to system_logs</w:t>
      </w:r>
    </w:p>
    <w:p>
      <w:pPr>
        <w:spacing w:before="20" w:after="20"/>
        <w:ind w:left="560"/>
      </w:pPr>
      <w:r>
        <w:rPr>
          <w:rFonts w:ascii="Courier New" w:cs="Courier New" w:eastAsia="Courier New" w:hAnsi="Courier New"/>
          <w:color w:val="1565C0"/>
          <w:sz w:val="19"/>
          <w:szCs w:val="19"/>
        </w:rPr>
        <w:t xml:space="preserve">      db.system_logs.insert_one({</w:t>
      </w:r>
    </w:p>
    <w:p>
      <w:pPr>
        <w:spacing w:before="20" w:after="20"/>
        <w:ind w:left="560"/>
      </w:pPr>
      <w:r>
        <w:rPr>
          <w:rFonts w:ascii="Courier New" w:cs="Courier New" w:eastAsia="Courier New" w:hAnsi="Courier New"/>
          <w:color w:val="1565C0"/>
          <w:sz w:val="19"/>
          <w:szCs w:val="19"/>
        </w:rPr>
        <w:t xml:space="preserve">        "level": "ERROR", "module": "id_card_task",</w:t>
      </w:r>
    </w:p>
    <w:p>
      <w:pPr>
        <w:spacing w:before="20" w:after="20"/>
        <w:ind w:left="560"/>
      </w:pPr>
      <w:r>
        <w:rPr>
          <w:rFonts w:ascii="Courier New" w:cs="Courier New" w:eastAsia="Courier New" w:hAnsi="Courier New"/>
          <w:color w:val="1565C0"/>
          <w:sz w:val="19"/>
          <w:szCs w:val="19"/>
        </w:rPr>
        <w:t xml:space="preserve">        "message": f"ID card generation failed for {farmer_id} after max retries",</w:t>
      </w:r>
    </w:p>
    <w:p>
      <w:pPr>
        <w:spacing w:before="20" w:after="20"/>
        <w:ind w:left="560"/>
      </w:pPr>
      <w:r>
        <w:rPr>
          <w:rFonts w:ascii="Courier New" w:cs="Courier New" w:eastAsia="Courier New" w:hAnsi="Courier New"/>
          <w:color w:val="1565C0"/>
          <w:sz w:val="19"/>
          <w:szCs w:val="19"/>
        </w:rPr>
        <w:t xml:space="preserve">        "farmer_id": farmer_id, "timestamp": datetime.utcnow()</w:t>
      </w:r>
    </w:p>
    <w:p>
      <w:pPr>
        <w:spacing w:before="20" w:after="20"/>
        <w:ind w:left="560"/>
      </w:pPr>
      <w:r>
        <w:rPr>
          <w:rFonts w:ascii="Courier New" w:cs="Courier New" w:eastAsia="Courier New" w:hAnsi="Courier New"/>
          <w:color w:val="1565C0"/>
          <w:sz w:val="19"/>
          <w:szCs w:val="19"/>
        </w:rPr>
        <w:t xml:space="preserve">      })</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Frontend: FarmerIDCard.tsx — check farmer.id_card_status field and show "Generation failed. Contact your operator." when status=failed</w:t>
      </w:r>
    </w:p>
    <w:p>
      <w:pPr>
        <w:spacing w:before="0" w:after="0"/>
      </w:pPr>
      <w:r>
        <w:rPr>
          <w:sz w:val="10"/>
          <w:szCs w:val="10"/>
        </w:rPr>
        <w:t xml:space="preserve"/>
      </w:r>
    </w:p>
    <w:p>
      <w:pPr>
        <w:pStyle w:val="Heading2"/>
        <w:spacing w:before="260" w:after="70"/>
      </w:pPr>
      <w:r>
        <w:rPr>
          <w:rFonts w:ascii="Arial" w:cs="Arial" w:eastAsia="Arial" w:hAnsi="Arial"/>
          <w:b/>
          <w:bCs/>
          <w:color w:val="C62828"/>
          <w:sz w:val="27"/>
          <w:szCs w:val="27"/>
        </w:rPr>
        <w:t xml:space="preserve">How to Fix BUG-013 (Report task status endpoint)</w:t>
      </w:r>
    </w:p>
    <w:p>
      <w:pPr>
        <w:spacing w:before="50" w:after="50"/>
      </w:pPr>
      <w:r>
        <w:rPr>
          <w:rFonts w:ascii="Arial" w:cs="Arial" w:eastAsia="Arial" w:hAnsi="Arial"/>
          <w:color w:val="212121"/>
          <w:sz w:val="21"/>
          <w:szCs w:val="21"/>
        </w:rPr>
        <w:t xml:space="preserve">File: backend/app/routes/reports.py — find the GET /api/reports/task/{task_id}/status endpoint.</w:t>
      </w:r>
    </w:p>
    <w:p>
      <w:pPr>
        <w:spacing w:before="20" w:after="20"/>
        <w:ind w:left="560"/>
      </w:pPr>
      <w:r>
        <w:rPr>
          <w:rFonts w:ascii="Courier New" w:cs="Courier New" w:eastAsia="Courier New" w:hAnsi="Courier New"/>
          <w:color w:val="1565C0"/>
          <w:sz w:val="19"/>
          <w:szCs w:val="19"/>
        </w:rPr>
        <w:t xml:space="preserve">result = AsyncResult(task_id, app=celery_app)</w:t>
      </w:r>
    </w:p>
    <w:p>
      <w:pPr>
        <w:spacing w:before="20" w:after="20"/>
        <w:ind w:left="560"/>
      </w:pPr>
      <w:r>
        <w:rPr>
          <w:rFonts w:ascii="Courier New" w:cs="Courier New" w:eastAsia="Courier New" w:hAnsi="Courier New"/>
          <w:color w:val="1565C0"/>
          <w:sz w:val="19"/>
          <w:szCs w:val="19"/>
        </w:rPr>
        <w:t xml:space="preserve"/>
      </w:r>
    </w:p>
    <w:p>
      <w:pPr>
        <w:spacing w:before="20" w:after="20"/>
        <w:ind w:left="560"/>
      </w:pPr>
      <w:r>
        <w:rPr>
          <w:rFonts w:ascii="Courier New" w:cs="Courier New" w:eastAsia="Courier New" w:hAnsi="Courier New"/>
          <w:color w:val="1565C0"/>
          <w:sz w:val="19"/>
          <w:szCs w:val="19"/>
        </w:rPr>
        <w:t xml:space="preserve">if result.state == "PENDING":</w:t>
      </w:r>
    </w:p>
    <w:p>
      <w:pPr>
        <w:spacing w:before="20" w:after="20"/>
        <w:ind w:left="560"/>
      </w:pPr>
      <w:r>
        <w:rPr>
          <w:rFonts w:ascii="Courier New" w:cs="Courier New" w:eastAsia="Courier New" w:hAnsi="Courier New"/>
          <w:color w:val="1565C0"/>
          <w:sz w:val="19"/>
          <w:szCs w:val="19"/>
        </w:rPr>
        <w:t xml:space="preserve">  return {"state": "PENDING", "progress": 0}</w:t>
      </w:r>
    </w:p>
    <w:p>
      <w:pPr>
        <w:spacing w:before="20" w:after="20"/>
        <w:ind w:left="560"/>
      </w:pPr>
      <w:r>
        <w:rPr>
          <w:rFonts w:ascii="Courier New" w:cs="Courier New" w:eastAsia="Courier New" w:hAnsi="Courier New"/>
          <w:color w:val="1565C0"/>
          <w:sz w:val="19"/>
          <w:szCs w:val="19"/>
        </w:rPr>
        <w:t xml:space="preserve">elif result.state == "SUCCESS":</w:t>
      </w:r>
    </w:p>
    <w:p>
      <w:pPr>
        <w:spacing w:before="20" w:after="20"/>
        <w:ind w:left="560"/>
      </w:pPr>
      <w:r>
        <w:rPr>
          <w:rFonts w:ascii="Courier New" w:cs="Courier New" w:eastAsia="Courier New" w:hAnsi="Courier New"/>
          <w:color w:val="1565C0"/>
          <w:sz w:val="19"/>
          <w:szCs w:val="19"/>
        </w:rPr>
        <w:t xml:space="preserve">  return {"state": "SUCCESS", "download_url": result.get()["url"]}</w:t>
      </w:r>
    </w:p>
    <w:p>
      <w:pPr>
        <w:spacing w:before="20" w:after="20"/>
        <w:ind w:left="560"/>
      </w:pPr>
      <w:r>
        <w:rPr>
          <w:rFonts w:ascii="Courier New" w:cs="Courier New" w:eastAsia="Courier New" w:hAnsi="Courier New"/>
          <w:color w:val="1565C0"/>
          <w:sz w:val="19"/>
          <w:szCs w:val="19"/>
        </w:rPr>
        <w:t xml:space="preserve">elif result.state == "FAILURE":</w:t>
      </w:r>
    </w:p>
    <w:p>
      <w:pPr>
        <w:spacing w:before="20" w:after="20"/>
        <w:ind w:left="560"/>
      </w:pPr>
      <w:r>
        <w:rPr>
          <w:rFonts w:ascii="Courier New" w:cs="Courier New" w:eastAsia="Courier New" w:hAnsi="Courier New"/>
          <w:color w:val="1565C0"/>
          <w:sz w:val="19"/>
          <w:szCs w:val="19"/>
        </w:rPr>
        <w:t xml:space="preserve">  # This is the missing branch</w:t>
      </w:r>
    </w:p>
    <w:p>
      <w:pPr>
        <w:spacing w:before="20" w:after="20"/>
        <w:ind w:left="560"/>
      </w:pPr>
      <w:r>
        <w:rPr>
          <w:rFonts w:ascii="Courier New" w:cs="Courier New" w:eastAsia="Courier New" w:hAnsi="Courier New"/>
          <w:color w:val="1565C0"/>
          <w:sz w:val="19"/>
          <w:szCs w:val="19"/>
        </w:rPr>
        <w:t xml:space="preserve">  return {"state": "FAILURE", "error": "Report generation failed. Please try again."}</w:t>
      </w:r>
    </w:p>
    <w:p>
      <w:pPr>
        <w:spacing w:before="20" w:after="20"/>
        <w:ind w:left="560"/>
      </w:pPr>
      <w:r>
        <w:rPr>
          <w:rFonts w:ascii="Courier New" w:cs="Courier New" w:eastAsia="Courier New" w:hAnsi="Courier New"/>
          <w:color w:val="1565C0"/>
          <w:sz w:val="19"/>
          <w:szCs w:val="19"/>
        </w:rPr>
        <w:t xml:space="preserve">else:</w:t>
      </w:r>
    </w:p>
    <w:p>
      <w:pPr>
        <w:spacing w:before="20" w:after="20"/>
        <w:ind w:left="560"/>
      </w:pPr>
      <w:r>
        <w:rPr>
          <w:rFonts w:ascii="Courier New" w:cs="Courier New" w:eastAsia="Courier New" w:hAnsi="Courier New"/>
          <w:color w:val="1565C0"/>
          <w:sz w:val="19"/>
          <w:szCs w:val="19"/>
        </w:rPr>
        <w:t xml:space="preserve">  return {"state": result.state, "progress": result.info.get("progress", 0) if result.info else 0}</w:t>
      </w:r>
    </w:p>
    <w:p>
      <w:pPr>
        <w:spacing w:before="0" w:after="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1B5E20" w:sz="1"/>
              <w:left w:val="single" w:color="1B5E20" w:sz="1"/>
              <w:bottom w:val="single" w:color="1B5E20" w:sz="1"/>
              <w:right w:val="single" w:color="1B5E20" w:sz="1"/>
            </w:tcBorders>
            <w:shd w:fill="E8F5E9" w:val="clear"/>
            <w:tcMar>
              <w:top w:type="dxa" w:w="110"/>
              <w:left w:type="dxa" w:w="200"/>
              <w:bottom w:type="dxa" w:w="110"/>
              <w:right w:type="dxa" w:w="200"/>
            </w:tcMar>
          </w:tcPr>
          <w:p>
            <w:pPr>
              <w:spacing w:before="0" w:after="35"/>
            </w:pPr>
            <w:r>
              <w:rPr>
                <w:rFonts w:ascii="Arial" w:cs="Arial" w:eastAsia="Arial" w:hAnsi="Arial"/>
                <w:b/>
                <w:bCs/>
                <w:color w:val="1B5E20"/>
                <w:sz w:val="21"/>
                <w:szCs w:val="21"/>
              </w:rPr>
              <w:t xml:space="preserve">ACCEPTANCE CRITERIA — P1-D</w:t>
            </w:r>
          </w:p>
          <w:p>
            <w:pPr>
              <w:spacing w:before="0" w:after="0"/>
            </w:pPr>
            <w:r>
              <w:rPr>
                <w:rFonts w:ascii="Arial" w:cs="Arial" w:eastAsia="Arial" w:hAnsi="Arial"/>
                <w:color w:val="212121"/>
                <w:sz w:val="20"/>
                <w:szCs w:val="20"/>
              </w:rPr>
              <w:t xml:space="preserve">1. ID card task fails 3 times → farmer profile shows "ID card generation failed" error state.
2. GET /api/reports/task/{id}/status → returns state=FAILURE with friendly error message.
3. Frontend Download Report button shows error toast when state=FAILURE (not endless spinner).
4. All task failures logged to system_logs at ERROR level with farmer_id or task context.
5. Log cleanup task failure logs to system_logs and does not crash the Celery worker.</w:t>
            </w:r>
          </w:p>
        </w:tc>
      </w:tr>
    </w:tbl>
    <w:p>
      <w:pPr>
        <w:spacing w:before="0" w:after="0"/>
      </w:pPr>
      <w:r>
        <w:rPr>
          <w:sz w:val="20"/>
          <w:szCs w:val="20"/>
        </w:rPr>
        <w:t xml:space="preserve"/>
      </w:r>
    </w:p>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E65100" w:sz="1"/>
              <w:left w:val="single" w:color="E65100" w:sz="1"/>
              <w:bottom w:val="single" w:color="E65100" w:sz="1"/>
              <w:right w:val="single" w:color="E65100" w:sz="1"/>
            </w:tcBorders>
            <w:shd w:fill="E65100" w:val="clear"/>
            <w:tcMar>
              <w:top w:type="dxa" w:w="110"/>
              <w:left w:type="dxa" w:w="220"/>
              <w:bottom w:type="dxa" w:w="110"/>
              <w:right w:type="dxa" w:w="220"/>
            </w:tcMar>
          </w:tcPr>
          <w:p>
            <w:pPr>
              <w:jc w:val="left"/>
            </w:pPr>
            <w:r>
              <w:rPr>
                <w:rFonts w:ascii="Arial" w:cs="Arial" w:eastAsia="Arial" w:hAnsi="Arial"/>
                <w:b/>
                <w:bCs/>
                <w:caps/>
                <w:color w:val="FFFFFF"/>
                <w:sz w:val="27"/>
                <w:szCs w:val="27"/>
              </w:rPr>
              <w:t xml:space="preserve">  PHASE 4  —  SECTION 6  |  P2-A — DOCUMENT RE-UPLOAD: GRIDFS ORPHAN FILES</w:t>
            </w:r>
          </w:p>
        </w:tc>
      </w:tr>
    </w:tbl>
    <w:p>
      <w:pPr>
        <w:spacing w:before="0" w:after="0"/>
      </w:pPr>
      <w:r>
        <w:rPr>
          <w:sz w:val="10"/>
          <w:szCs w:val="10"/>
        </w:rPr>
        <w:t xml:space="preserve"/>
      </w:r>
    </w:p>
    <w:p>
      <w:pPr>
        <w:spacing w:before="50" w:after="50"/>
      </w:pPr>
      <w:r>
        <w:rPr>
          <w:rFonts w:ascii="Arial" w:cs="Arial" w:eastAsia="Arial" w:hAnsi="Arial"/>
          <w:color w:val="212121"/>
          <w:sz w:val="21"/>
          <w:szCs w:val="21"/>
        </w:rPr>
        <w:t xml:space="preserve">When a farmer re-uploads a rejected document, the old file is never deleted from GridFS. Over time this creates unbounded storage growth and stale files that could be accidentally served.</w:t>
      </w:r>
    </w:p>
    <w:p>
      <w:pPr>
        <w:spacing w:before="0" w:after="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600"/>
        <w:gridCol w:w="2500"/>
        <w:gridCol w:w="1600"/>
        <w:gridCol w:w="1000"/>
      </w:tblGrid>
      <w:tr>
        <w:tc>
          <w:tcPr>
            <w:tcW w:type="dxa" w:w="7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Bug #</w:t>
            </w:r>
          </w:p>
        </w:tc>
        <w:tc>
          <w:tcPr>
            <w:tcW w:type="dxa" w:w="11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Severity</w:t>
            </w:r>
          </w:p>
        </w:tc>
        <w:tc>
          <w:tcPr>
            <w:tcW w:type="dxa" w:w="26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Description</w:t>
            </w:r>
          </w:p>
        </w:tc>
        <w:tc>
          <w:tcPr>
            <w:tcW w:type="dxa" w:w="25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Root Cause</w:t>
            </w:r>
          </w:p>
        </w:tc>
        <w:tc>
          <w:tcPr>
            <w:tcW w:type="dxa" w:w="16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File(s) to Fix</w:t>
            </w:r>
          </w:p>
        </w:tc>
        <w:tc>
          <w:tcPr>
            <w:tcW w:type="dxa" w:w="10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Status</w:t>
            </w:r>
          </w:p>
        </w:tc>
      </w:tr>
      <w:tr>
        <w:tc>
          <w:tcPr>
            <w:tcW w:type="dxa" w:w="7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BUG-015</w:t>
            </w:r>
          </w:p>
        </w:tc>
        <w:tc>
          <w:tcPr>
            <w:tcW w:type="dxa" w:w="11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bCs/>
                <w:color w:val="C62828"/>
                <w:sz w:val="18"/>
                <w:szCs w:val="18"/>
              </w:rPr>
              <w:t xml:space="preserve">HIGH</w:t>
            </w:r>
          </w:p>
        </w:tc>
        <w:tc>
          <w:tcPr>
            <w:tcW w:type="dxa" w:w="2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Re-upload does not delete old GridFS file</w:t>
            </w:r>
          </w:p>
        </w:tc>
        <w:tc>
          <w:tcPr>
            <w:tcW w:type="dxa" w:w="25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gridfs_service.py delete_file not called before inserting new file</w:t>
            </w:r>
          </w:p>
        </w:tc>
        <w:tc>
          <w:tcPr>
            <w:tcW w:type="dxa" w:w="1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routes/uploads.py · services/gridfs_service.py</w:t>
            </w:r>
          </w:p>
        </w:tc>
        <w:tc>
          <w:tcPr>
            <w:tcW w:type="dxa" w:w="10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r>
        <w:tc>
          <w:tcPr>
            <w:tcW w:type="dxa" w:w="7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BUG-016</w:t>
            </w:r>
          </w:p>
        </w:tc>
        <w:tc>
          <w:tcPr>
            <w:tcW w:type="dxa" w:w="11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bCs/>
                <w:color w:val="E65100"/>
                <w:sz w:val="18"/>
                <w:szCs w:val="18"/>
              </w:rPr>
              <w:t xml:space="preserve">MEDIUM</w:t>
            </w:r>
          </w:p>
        </w:tc>
        <w:tc>
          <w:tcPr>
            <w:tcW w:type="dxa" w:w="2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farmer.documents array gets duplicate entries after re-upload</w:t>
            </w:r>
          </w:p>
        </w:tc>
        <w:tc>
          <w:tcPr>
            <w:tcW w:type="dxa" w:w="25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$push used instead of $set on the matched document entry</w:t>
            </w:r>
          </w:p>
        </w:tc>
        <w:tc>
          <w:tcPr>
            <w:tcW w:type="dxa" w:w="1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routes/uploads.py</w:t>
            </w:r>
          </w:p>
        </w:tc>
        <w:tc>
          <w:tcPr>
            <w:tcW w:type="dxa" w:w="10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bl>
    <w:p>
      <w:pPr>
        <w:spacing w:before="0" w:after="0"/>
      </w:pPr>
      <w:r>
        <w:rPr>
          <w:sz w:val="10"/>
          <w:szCs w:val="10"/>
        </w:rPr>
        <w:t xml:space="preserve"/>
      </w:r>
    </w:p>
    <w:p>
      <w:pPr>
        <w:pStyle w:val="Heading2"/>
        <w:spacing w:before="260" w:after="70"/>
      </w:pPr>
      <w:r>
        <w:rPr>
          <w:rFonts w:ascii="Arial" w:cs="Arial" w:eastAsia="Arial" w:hAnsi="Arial"/>
          <w:b/>
          <w:bCs/>
          <w:color w:val="F57C00"/>
          <w:sz w:val="27"/>
          <w:szCs w:val="27"/>
        </w:rPr>
        <w:t xml:space="preserve">How to Fix BUG-015 and BUG-016</w:t>
      </w:r>
    </w:p>
    <w:p>
      <w:pPr>
        <w:spacing w:before="50" w:after="50"/>
      </w:pPr>
      <w:r>
        <w:rPr>
          <w:rFonts w:ascii="Arial" w:cs="Arial" w:eastAsia="Arial" w:hAnsi="Arial"/>
          <w:color w:val="212121"/>
          <w:sz w:val="21"/>
          <w:szCs w:val="21"/>
        </w:rPr>
        <w:t xml:space="preserve">File: backend/app/routes/uploads.py — find the re-upload handler (the endpoint farmers use to replace a rejected document).</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Step 1: Before writing the new file, find the existing document entry and get its file_id:</w:t>
      </w:r>
    </w:p>
    <w:p>
      <w:pPr>
        <w:spacing w:before="20" w:after="20"/>
        <w:ind w:left="560"/>
      </w:pPr>
      <w:r>
        <w:rPr>
          <w:rFonts w:ascii="Courier New" w:cs="Courier New" w:eastAsia="Courier New" w:hAnsi="Courier New"/>
          <w:color w:val="1565C0"/>
          <w:sz w:val="19"/>
          <w:szCs w:val="19"/>
        </w:rPr>
        <w:t xml:space="preserve">existing_doc = next((d for d in farmer["documents"] if d["doc_type"] == doc_type), None)</w:t>
      </w:r>
    </w:p>
    <w:p>
      <w:pPr>
        <w:spacing w:before="20" w:after="20"/>
        <w:ind w:left="560"/>
      </w:pPr>
      <w:r>
        <w:rPr>
          <w:rFonts w:ascii="Courier New" w:cs="Courier New" w:eastAsia="Courier New" w:hAnsi="Courier New"/>
          <w:color w:val="1565C0"/>
          <w:sz w:val="19"/>
          <w:szCs w:val="19"/>
        </w:rPr>
        <w:t xml:space="preserve">old_file_id = existing_doc["file_id"] if existing_doc else None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Step 2: Write the new file to GridFS and get new_file_id</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Step 3: Delete the old GridFS file only after the new one is confirmed:</w:t>
      </w:r>
    </w:p>
    <w:p>
      <w:pPr>
        <w:spacing w:before="20" w:after="20"/>
        <w:ind w:left="560"/>
      </w:pPr>
      <w:r>
        <w:rPr>
          <w:rFonts w:ascii="Courier New" w:cs="Courier New" w:eastAsia="Courier New" w:hAnsi="Courier New"/>
          <w:color w:val="1565C0"/>
          <w:sz w:val="19"/>
          <w:szCs w:val="19"/>
        </w:rPr>
        <w:t xml:space="preserve">if old_file_id:</w:t>
      </w:r>
    </w:p>
    <w:p>
      <w:pPr>
        <w:spacing w:before="20" w:after="20"/>
        <w:ind w:left="560"/>
      </w:pPr>
      <w:r>
        <w:rPr>
          <w:rFonts w:ascii="Courier New" w:cs="Courier New" w:eastAsia="Courier New" w:hAnsi="Courier New"/>
          <w:color w:val="1565C0"/>
          <w:sz w:val="19"/>
          <w:szCs w:val="19"/>
        </w:rPr>
        <w:t xml:space="preserve">  await gridfs_service.delete_file(db, old_file_id)  # motor async delete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Step 4: Update the documents array using $set on the matched element (not $push):</w:t>
      </w:r>
    </w:p>
    <w:p>
      <w:pPr>
        <w:spacing w:before="20" w:after="20"/>
        <w:ind w:left="560"/>
      </w:pPr>
      <w:r>
        <w:rPr>
          <w:rFonts w:ascii="Courier New" w:cs="Courier New" w:eastAsia="Courier New" w:hAnsi="Courier New"/>
          <w:color w:val="1565C0"/>
          <w:sz w:val="19"/>
          <w:szCs w:val="19"/>
        </w:rPr>
        <w:t xml:space="preserve">await db.farmers.update_one(</w:t>
      </w:r>
    </w:p>
    <w:p>
      <w:pPr>
        <w:spacing w:before="20" w:after="20"/>
        <w:ind w:left="560"/>
      </w:pPr>
      <w:r>
        <w:rPr>
          <w:rFonts w:ascii="Courier New" w:cs="Courier New" w:eastAsia="Courier New" w:hAnsi="Courier New"/>
          <w:color w:val="1565C0"/>
          <w:sz w:val="19"/>
          <w:szCs w:val="19"/>
        </w:rPr>
        <w:t xml:space="preserve">  {"farmer_id": farmer_id, "documents.doc_type": doc_type},</w:t>
      </w:r>
    </w:p>
    <w:p>
      <w:pPr>
        <w:spacing w:before="20" w:after="20"/>
        <w:ind w:left="560"/>
      </w:pPr>
      <w:r>
        <w:rPr>
          <w:rFonts w:ascii="Courier New" w:cs="Courier New" w:eastAsia="Courier New" w:hAnsi="Courier New"/>
          <w:color w:val="1565C0"/>
          <w:sz w:val="19"/>
          <w:szCs w:val="19"/>
        </w:rPr>
        <w:t xml:space="preserve">  {"$set": {</w:t>
      </w:r>
    </w:p>
    <w:p>
      <w:pPr>
        <w:spacing w:before="20" w:after="20"/>
        <w:ind w:left="560"/>
      </w:pPr>
      <w:r>
        <w:rPr>
          <w:rFonts w:ascii="Courier New" w:cs="Courier New" w:eastAsia="Courier New" w:hAnsi="Courier New"/>
          <w:color w:val="1565C0"/>
          <w:sz w:val="19"/>
          <w:szCs w:val="19"/>
        </w:rPr>
        <w:t xml:space="preserve">    "documents.$.file_id": new_file_id,</w:t>
      </w:r>
    </w:p>
    <w:p>
      <w:pPr>
        <w:spacing w:before="20" w:after="20"/>
        <w:ind w:left="560"/>
      </w:pPr>
      <w:r>
        <w:rPr>
          <w:rFonts w:ascii="Courier New" w:cs="Courier New" w:eastAsia="Courier New" w:hAnsi="Courier New"/>
          <w:color w:val="1565C0"/>
          <w:sz w:val="19"/>
          <w:szCs w:val="19"/>
        </w:rPr>
        <w:t xml:space="preserve">    "documents.$.status": "pending",</w:t>
      </w:r>
    </w:p>
    <w:p>
      <w:pPr>
        <w:spacing w:before="20" w:after="20"/>
        <w:ind w:left="560"/>
      </w:pPr>
      <w:r>
        <w:rPr>
          <w:rFonts w:ascii="Courier New" w:cs="Courier New" w:eastAsia="Courier New" w:hAnsi="Courier New"/>
          <w:color w:val="1565C0"/>
          <w:sz w:val="19"/>
          <w:szCs w:val="19"/>
        </w:rPr>
        <w:t xml:space="preserve">    "documents.$.rejection_reason": None,</w:t>
      </w:r>
    </w:p>
    <w:p>
      <w:pPr>
        <w:spacing w:before="20" w:after="20"/>
        <w:ind w:left="560"/>
      </w:pPr>
      <w:r>
        <w:rPr>
          <w:rFonts w:ascii="Courier New" w:cs="Courier New" w:eastAsia="Courier New" w:hAnsi="Courier New"/>
          <w:color w:val="1565C0"/>
          <w:sz w:val="19"/>
          <w:szCs w:val="19"/>
        </w:rPr>
        <w:t xml:space="preserve">    "documents.$.uploaded_at": datetime.utcnow()</w:t>
      </w:r>
    </w:p>
    <w:p>
      <w:pPr>
        <w:spacing w:before="20" w:after="20"/>
        <w:ind w:left="560"/>
      </w:pPr>
      <w:r>
        <w:rPr>
          <w:rFonts w:ascii="Courier New" w:cs="Courier New" w:eastAsia="Courier New" w:hAnsi="Courier New"/>
          <w:color w:val="1565C0"/>
          <w:sz w:val="19"/>
          <w:szCs w:val="19"/>
        </w:rPr>
        <w:t xml:space="preserve">  }}</w:t>
      </w:r>
    </w:p>
    <w:p>
      <w:pPr>
        <w:spacing w:before="20" w:after="20"/>
        <w:ind w:left="560"/>
      </w:pPr>
      <w:r>
        <w:rPr>
          <w:rFonts w:ascii="Courier New" w:cs="Courier New" w:eastAsia="Courier New" w:hAnsi="Courier New"/>
          <w:color w:val="1565C0"/>
          <w:sz w:val="19"/>
          <w:szCs w:val="19"/>
        </w:rPr>
        <w:t xml:space="preserv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If no existing document entry (doc_type not found): use $push to add new entry instead</w:t>
      </w:r>
    </w:p>
    <w:p>
      <w:pPr>
        <w:spacing w:before="0" w:after="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E65100" w:sz="1"/>
              <w:left w:val="single" w:color="E65100" w:sz="1"/>
              <w:bottom w:val="single" w:color="E65100" w:sz="1"/>
              <w:right w:val="single" w:color="E65100" w:sz="1"/>
            </w:tcBorders>
            <w:shd w:fill="FFF8E1" w:val="clear"/>
            <w:tcMar>
              <w:top w:type="dxa" w:w="110"/>
              <w:left w:type="dxa" w:w="200"/>
              <w:bottom w:type="dxa" w:w="110"/>
              <w:right w:type="dxa" w:w="200"/>
            </w:tcMar>
          </w:tcPr>
          <w:p>
            <w:pPr>
              <w:spacing w:before="0" w:after="35"/>
            </w:pPr>
            <w:r>
              <w:rPr>
                <w:rFonts w:ascii="Arial" w:cs="Arial" w:eastAsia="Arial" w:hAnsi="Arial"/>
                <w:b/>
                <w:bCs/>
                <w:color w:val="E65100"/>
                <w:sz w:val="21"/>
                <w:szCs w:val="21"/>
              </w:rPr>
              <w:t xml:space="preserve">ACCEPTANCE CRITERIA — P2-A</w:t>
            </w:r>
          </w:p>
          <w:p>
            <w:pPr>
              <w:spacing w:before="0" w:after="0"/>
            </w:pPr>
            <w:r>
              <w:rPr>
                <w:rFonts w:ascii="Arial" w:cs="Arial" w:eastAsia="Arial" w:hAnsi="Arial"/>
                <w:color w:val="212121"/>
                <w:sz w:val="20"/>
                <w:szCs w:val="20"/>
              </w:rPr>
              <w:t xml:space="preserve">1. Farmer re-uploads rejected NRC → old GridFS file absent from cem_files bucket.
2. farmer.documents array has exactly 1 entry per doc_type — no duplicates after re-upload.
3. Concurrent re-uploads of different doc_types by same farmer → no data corruption.
4. Re-upload of a doc_type that was never uploaded before → $push creates new entry correctly.</w:t>
            </w:r>
          </w:p>
        </w:tc>
      </w:tr>
    </w:tbl>
    <w:p>
      <w:pPr>
        <w:spacing w:before="0" w:after="0"/>
      </w:pPr>
      <w:r>
        <w:rPr>
          <w:sz w:val="20"/>
          <w:szCs w:val="20"/>
        </w:rPr>
        <w:t xml:space="preserve"/>
      </w:r>
    </w:p>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E65100" w:sz="1"/>
              <w:left w:val="single" w:color="E65100" w:sz="1"/>
              <w:bottom w:val="single" w:color="E65100" w:sz="1"/>
              <w:right w:val="single" w:color="E65100" w:sz="1"/>
            </w:tcBorders>
            <w:shd w:fill="E65100" w:val="clear"/>
            <w:tcMar>
              <w:top w:type="dxa" w:w="110"/>
              <w:left w:type="dxa" w:w="220"/>
              <w:bottom w:type="dxa" w:w="110"/>
              <w:right w:type="dxa" w:w="220"/>
            </w:tcMar>
          </w:tcPr>
          <w:p>
            <w:pPr>
              <w:jc w:val="left"/>
            </w:pPr>
            <w:r>
              <w:rPr>
                <w:rFonts w:ascii="Arial" w:cs="Arial" w:eastAsia="Arial" w:hAnsi="Arial"/>
                <w:b/>
                <w:bCs/>
                <w:caps/>
                <w:color w:val="FFFFFF"/>
                <w:sz w:val="27"/>
                <w:szCs w:val="27"/>
              </w:rPr>
              <w:t xml:space="preserve">  PHASE 4  —  SECTION 7  |  P2-B / P2-C / P2-D — THREE HIGH-PRIORITY FLOW FIXES</w:t>
            </w:r>
          </w:p>
        </w:tc>
      </w:tr>
    </w:tbl>
    <w:p>
      <w:pPr>
        <w:spacing w:before="0" w:after="0"/>
      </w:pPr>
      <w:r>
        <w:rPr>
          <w:sz w:val="10"/>
          <w:szCs w:val="10"/>
        </w:rPr>
        <w:t xml:space="preserve"/>
      </w:r>
    </w:p>
    <w:p>
      <w:pPr>
        <w:pStyle w:val="Heading2"/>
        <w:spacing w:before="260" w:after="70"/>
      </w:pPr>
      <w:r>
        <w:rPr>
          <w:rFonts w:ascii="Arial" w:cs="Arial" w:eastAsia="Arial" w:hAnsi="Arial"/>
          <w:b/>
          <w:bCs/>
          <w:color w:val="F57C00"/>
          <w:sz w:val="27"/>
          <w:szCs w:val="27"/>
        </w:rPr>
        <w:t xml:space="preserve">P2-B — Supply Request Operator Scoping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600"/>
        <w:gridCol w:w="2500"/>
        <w:gridCol w:w="1600"/>
        <w:gridCol w:w="1000"/>
      </w:tblGrid>
      <w:tr>
        <w:tc>
          <w:tcPr>
            <w:tcW w:type="dxa" w:w="7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Bug #</w:t>
            </w:r>
          </w:p>
        </w:tc>
        <w:tc>
          <w:tcPr>
            <w:tcW w:type="dxa" w:w="11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Severity</w:t>
            </w:r>
          </w:p>
        </w:tc>
        <w:tc>
          <w:tcPr>
            <w:tcW w:type="dxa" w:w="26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Description</w:t>
            </w:r>
          </w:p>
        </w:tc>
        <w:tc>
          <w:tcPr>
            <w:tcW w:type="dxa" w:w="25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Root Cause</w:t>
            </w:r>
          </w:p>
        </w:tc>
        <w:tc>
          <w:tcPr>
            <w:tcW w:type="dxa" w:w="16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File(s) to Fix</w:t>
            </w:r>
          </w:p>
        </w:tc>
        <w:tc>
          <w:tcPr>
            <w:tcW w:type="dxa" w:w="10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Status</w:t>
            </w:r>
          </w:p>
        </w:tc>
      </w:tr>
      <w:tr>
        <w:tc>
          <w:tcPr>
            <w:tcW w:type="dxa" w:w="7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BUG-017</w:t>
            </w:r>
          </w:p>
        </w:tc>
        <w:tc>
          <w:tcPr>
            <w:tcW w:type="dxa" w:w="11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bCs/>
                <w:color w:val="C62828"/>
                <w:sz w:val="18"/>
                <w:szCs w:val="18"/>
              </w:rPr>
              <w:t xml:space="preserve">HIGH</w:t>
            </w:r>
          </w:p>
        </w:tc>
        <w:tc>
          <w:tcPr>
            <w:tcW w:type="dxa" w:w="2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Operator sees all farmers' supply requests in FarmerSupplyRequests operator view</w:t>
            </w:r>
          </w:p>
        </w:tc>
        <w:tc>
          <w:tcPr>
            <w:tcW w:type="dxa" w:w="25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AdminSupplyRequests.tsx used for operator view instead of a scoped component</w:t>
            </w:r>
          </w:p>
        </w:tc>
        <w:tc>
          <w:tcPr>
            <w:tcW w:type="dxa" w:w="1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pages/AdminSupplyRequests.tsx · routes/supplies.py</w:t>
            </w:r>
          </w:p>
        </w:tc>
        <w:tc>
          <w:tcPr>
            <w:tcW w:type="dxa" w:w="10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bl>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The operator supply view should call GET /api/supplies with operator scope (server enforces via BUG-010 fix)</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Confirm FarmerSupplyRequests.tsx is the farmer view and AdminSupplyRequests.tsx is admin-only</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If there is no operator-specific supply view: add a scoped view or confirm the operator should see only their farmers' requests via the operator token (backend scope enforcement from BUG-010 handles it)</w:t>
      </w:r>
    </w:p>
    <w:p>
      <w:pPr>
        <w:spacing w:before="0" w:after="0"/>
      </w:pPr>
      <w:r>
        <w:rPr>
          <w:sz w:val="10"/>
          <w:szCs w:val="10"/>
        </w:rPr>
        <w:t xml:space="preserve"/>
      </w:r>
    </w:p>
    <w:p>
      <w:pPr>
        <w:pStyle w:val="Heading2"/>
        <w:spacing w:before="260" w:after="70"/>
      </w:pPr>
      <w:r>
        <w:rPr>
          <w:rFonts w:ascii="Arial" w:cs="Arial" w:eastAsia="Arial" w:hAnsi="Arial"/>
          <w:b/>
          <w:bCs/>
          <w:color w:val="F57C00"/>
          <w:sz w:val="27"/>
          <w:szCs w:val="27"/>
        </w:rPr>
        <w:t xml:space="preserve">P2-C — Geo Management Deleted Entity Still in Dropdowns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600"/>
        <w:gridCol w:w="2500"/>
        <w:gridCol w:w="1600"/>
        <w:gridCol w:w="1000"/>
      </w:tblGrid>
      <w:tr>
        <w:tc>
          <w:tcPr>
            <w:tcW w:type="dxa" w:w="7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Bug #</w:t>
            </w:r>
          </w:p>
        </w:tc>
        <w:tc>
          <w:tcPr>
            <w:tcW w:type="dxa" w:w="11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Severity</w:t>
            </w:r>
          </w:p>
        </w:tc>
        <w:tc>
          <w:tcPr>
            <w:tcW w:type="dxa" w:w="26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Description</w:t>
            </w:r>
          </w:p>
        </w:tc>
        <w:tc>
          <w:tcPr>
            <w:tcW w:type="dxa" w:w="25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Root Cause</w:t>
            </w:r>
          </w:p>
        </w:tc>
        <w:tc>
          <w:tcPr>
            <w:tcW w:type="dxa" w:w="16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File(s) to Fix</w:t>
            </w:r>
          </w:p>
        </w:tc>
        <w:tc>
          <w:tcPr>
            <w:tcW w:type="dxa" w:w="10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Status</w:t>
            </w:r>
          </w:p>
        </w:tc>
      </w:tr>
      <w:tr>
        <w:tc>
          <w:tcPr>
            <w:tcW w:type="dxa" w:w="7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BUG-018</w:t>
            </w:r>
          </w:p>
        </w:tc>
        <w:tc>
          <w:tcPr>
            <w:tcW w:type="dxa" w:w="11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bCs/>
                <w:color w:val="C62828"/>
                <w:sz w:val="18"/>
                <w:szCs w:val="18"/>
              </w:rPr>
              <w:t xml:space="preserve">HIGH</w:t>
            </w:r>
          </w:p>
        </w:tc>
        <w:tc>
          <w:tcPr>
            <w:tcW w:type="dxa" w:w="2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Soft-deleted provinces/districts still appear in farmer registration dropdowns</w:t>
            </w:r>
          </w:p>
        </w:tc>
        <w:tc>
          <w:tcPr>
            <w:tcW w:type="dxa" w:w="25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GET /api/geo/provinces and /api/geo/districts not filtering is_active=true</w:t>
            </w:r>
          </w:p>
        </w:tc>
        <w:tc>
          <w:tcPr>
            <w:tcW w:type="dxa" w:w="1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routes/geo.py · routes/geo_custom.py</w:t>
            </w:r>
          </w:p>
        </w:tc>
        <w:tc>
          <w:tcPr>
            <w:tcW w:type="dxa" w:w="10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bl>
    <w:p>
      <w:pPr>
        <w:spacing w:before="50" w:after="50"/>
      </w:pPr>
      <w:r>
        <w:rPr>
          <w:rFonts w:ascii="Arial" w:cs="Arial" w:eastAsia="Arial" w:hAnsi="Arial"/>
          <w:color w:val="212121"/>
          <w:sz w:val="21"/>
          <w:szCs w:val="21"/>
        </w:rPr>
        <w:t xml:space="preserve">File: backend/app/routes/geo.py and geo_custom.py</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Every geo list endpoint must add is_active: True to its query filter:</w:t>
      </w:r>
    </w:p>
    <w:p>
      <w:pPr>
        <w:spacing w:before="20" w:after="20"/>
        <w:ind w:left="560"/>
      </w:pPr>
      <w:r>
        <w:rPr>
          <w:rFonts w:ascii="Courier New" w:cs="Courier New" w:eastAsia="Courier New" w:hAnsi="Courier New"/>
          <w:color w:val="1565C0"/>
          <w:sz w:val="19"/>
          <w:szCs w:val="19"/>
        </w:rPr>
        <w:t xml:space="preserve"># Add to every find() in geo.py and geo_custom.py</w:t>
      </w:r>
    </w:p>
    <w:p>
      <w:pPr>
        <w:spacing w:before="20" w:after="20"/>
        <w:ind w:left="560"/>
      </w:pPr>
      <w:r>
        <w:rPr>
          <w:rFonts w:ascii="Courier New" w:cs="Courier New" w:eastAsia="Courier New" w:hAnsi="Courier New"/>
          <w:color w:val="1565C0"/>
          <w:sz w:val="19"/>
          <w:szCs w:val="19"/>
        </w:rPr>
        <w:t xml:space="preserve">cursor = db.provinces.find({"is_active": True}, {"_id": 0})</w:t>
      </w:r>
    </w:p>
    <w:p>
      <w:pPr>
        <w:spacing w:before="20" w:after="20"/>
        <w:ind w:left="560"/>
      </w:pPr>
      <w:r>
        <w:rPr>
          <w:rFonts w:ascii="Courier New" w:cs="Courier New" w:eastAsia="Courier New" w:hAnsi="Courier New"/>
          <w:color w:val="1565C0"/>
          <w:sz w:val="19"/>
          <w:szCs w:val="19"/>
        </w:rPr>
        <w:t xml:space="preserve">cursor = db.districts.find({"is_active": True, "province_id": province_id}, {"_id": 0})</w:t>
      </w:r>
    </w:p>
    <w:p>
      <w:pPr>
        <w:spacing w:before="20" w:after="20"/>
        <w:ind w:left="560"/>
      </w:pPr>
      <w:r>
        <w:rPr>
          <w:rFonts w:ascii="Courier New" w:cs="Courier New" w:eastAsia="Courier New" w:hAnsi="Courier New"/>
          <w:color w:val="1565C0"/>
          <w:sz w:val="19"/>
          <w:szCs w:val="19"/>
        </w:rPr>
        <w:t xml:space="preserve">cursor = db.chiefdoms.find({"is_active": True, "district_id": district_id}, {"_id": 0})</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The admin geo management endpoints (geo_admin.py) must still return ALL records including inactive ones so admins can restore them</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Confirm geo_admin.py routes use /api/admin/geo/* prefix so they cannot be confused with the public /api/geo/* routes</w:t>
      </w:r>
    </w:p>
    <w:p>
      <w:pPr>
        <w:spacing w:before="0" w:after="0"/>
      </w:pPr>
      <w:r>
        <w:rPr>
          <w:sz w:val="10"/>
          <w:szCs w:val="10"/>
        </w:rPr>
        <w:t xml:space="preserve"/>
      </w:r>
    </w:p>
    <w:p>
      <w:pPr>
        <w:pStyle w:val="Heading2"/>
        <w:spacing w:before="260" w:after="70"/>
      </w:pPr>
      <w:r>
        <w:rPr>
          <w:rFonts w:ascii="Arial" w:cs="Arial" w:eastAsia="Arial" w:hAnsi="Arial"/>
          <w:b/>
          <w:bCs/>
          <w:color w:val="F57C00"/>
          <w:sz w:val="27"/>
          <w:szCs w:val="27"/>
        </w:rPr>
        <w:t xml:space="preserve">P2-D — QR Scanner Permission Dialog Shown on Every Open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600"/>
        <w:gridCol w:w="2500"/>
        <w:gridCol w:w="1600"/>
        <w:gridCol w:w="1000"/>
      </w:tblGrid>
      <w:tr>
        <w:tc>
          <w:tcPr>
            <w:tcW w:type="dxa" w:w="7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Bug #</w:t>
            </w:r>
          </w:p>
        </w:tc>
        <w:tc>
          <w:tcPr>
            <w:tcW w:type="dxa" w:w="11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Severity</w:t>
            </w:r>
          </w:p>
        </w:tc>
        <w:tc>
          <w:tcPr>
            <w:tcW w:type="dxa" w:w="26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Description</w:t>
            </w:r>
          </w:p>
        </w:tc>
        <w:tc>
          <w:tcPr>
            <w:tcW w:type="dxa" w:w="25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Root Cause</w:t>
            </w:r>
          </w:p>
        </w:tc>
        <w:tc>
          <w:tcPr>
            <w:tcW w:type="dxa" w:w="16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File(s) to Fix</w:t>
            </w:r>
          </w:p>
        </w:tc>
        <w:tc>
          <w:tcPr>
            <w:tcW w:type="dxa" w:w="10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Status</w:t>
            </w:r>
          </w:p>
        </w:tc>
      </w:tr>
      <w:tr>
        <w:tc>
          <w:tcPr>
            <w:tcW w:type="dxa" w:w="7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BUG-019</w:t>
            </w:r>
          </w:p>
        </w:tc>
        <w:tc>
          <w:tcPr>
            <w:tcW w:type="dxa" w:w="11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bCs/>
                <w:color w:val="C62828"/>
                <w:sz w:val="18"/>
                <w:szCs w:val="18"/>
              </w:rPr>
              <w:t xml:space="preserve">HIGH</w:t>
            </w:r>
          </w:p>
        </w:tc>
        <w:tc>
          <w:tcPr>
            <w:tcW w:type="dxa" w:w="2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Camera permission native dialog shown every time QR scanner is opened in same session</w:t>
            </w:r>
          </w:p>
        </w:tc>
        <w:tc>
          <w:tcPr>
            <w:tcW w:type="dxa" w:w="25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permissions.ts session cache not initialised or checkAndRequestPermission not being called</w:t>
            </w:r>
          </w:p>
        </w:tc>
        <w:tc>
          <w:tcPr>
            <w:tcW w:type="dxa" w:w="1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utils/permissions.ts · pages/QRScanner.tsx</w:t>
            </w:r>
          </w:p>
        </w:tc>
        <w:tc>
          <w:tcPr>
            <w:tcW w:type="dxa" w:w="10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bl>
    <w:p>
      <w:pPr>
        <w:spacing w:before="50" w:after="50"/>
      </w:pPr>
      <w:r>
        <w:rPr>
          <w:rFonts w:ascii="Arial" w:cs="Arial" w:eastAsia="Arial" w:hAnsi="Arial"/>
          <w:color w:val="212121"/>
          <w:sz w:val="21"/>
          <w:szCs w:val="21"/>
        </w:rPr>
        <w:t xml:space="preserve">File: frontend/src/utils/permissions.ts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Confirm the module-level cache Map is declared OUTSIDE the function (module scope, not function scope):</w:t>
      </w:r>
    </w:p>
    <w:p>
      <w:pPr>
        <w:spacing w:before="20" w:after="20"/>
        <w:ind w:left="560"/>
      </w:pPr>
      <w:r>
        <w:rPr>
          <w:rFonts w:ascii="Courier New" w:cs="Courier New" w:eastAsia="Courier New" w:hAnsi="Courier New"/>
          <w:color w:val="1565C0"/>
          <w:sz w:val="19"/>
          <w:szCs w:val="19"/>
        </w:rPr>
        <w:t xml:space="preserve">// CORRECT — module level</w:t>
      </w:r>
    </w:p>
    <w:p>
      <w:pPr>
        <w:spacing w:before="20" w:after="20"/>
        <w:ind w:left="560"/>
      </w:pPr>
      <w:r>
        <w:rPr>
          <w:rFonts w:ascii="Courier New" w:cs="Courier New" w:eastAsia="Courier New" w:hAnsi="Courier New"/>
          <w:color w:val="1565C0"/>
          <w:sz w:val="19"/>
          <w:szCs w:val="19"/>
        </w:rPr>
        <w:t xml:space="preserve">const permissionCache = new Map&lt;string, boolean&gt;();</w:t>
      </w:r>
    </w:p>
    <w:p>
      <w:pPr>
        <w:spacing w:before="20" w:after="20"/>
        <w:ind w:left="560"/>
      </w:pPr>
      <w:r>
        <w:rPr>
          <w:rFonts w:ascii="Courier New" w:cs="Courier New" w:eastAsia="Courier New" w:hAnsi="Courier New"/>
          <w:color w:val="1565C0"/>
          <w:sz w:val="19"/>
          <w:szCs w:val="19"/>
        </w:rPr>
        <w:t xml:space="preserve"/>
      </w:r>
    </w:p>
    <w:p>
      <w:pPr>
        <w:spacing w:before="20" w:after="20"/>
        <w:ind w:left="560"/>
      </w:pPr>
      <w:r>
        <w:rPr>
          <w:rFonts w:ascii="Courier New" w:cs="Courier New" w:eastAsia="Courier New" w:hAnsi="Courier New"/>
          <w:color w:val="1565C0"/>
          <w:sz w:val="19"/>
          <w:szCs w:val="19"/>
        </w:rPr>
        <w:t xml:space="preserve">export async function checkAndRequestPermission(type: PermissionType): Promise&lt;boolean&gt; {</w:t>
      </w:r>
    </w:p>
    <w:p>
      <w:pPr>
        <w:spacing w:before="20" w:after="20"/>
        <w:ind w:left="560"/>
      </w:pPr>
      <w:r>
        <w:rPr>
          <w:rFonts w:ascii="Courier New" w:cs="Courier New" w:eastAsia="Courier New" w:hAnsi="Courier New"/>
          <w:color w:val="1565C0"/>
          <w:sz w:val="19"/>
          <w:szCs w:val="19"/>
        </w:rPr>
        <w:t xml:space="preserve">  if (permissionCache.has(type)) return permissionCache.get(type)!;</w:t>
      </w:r>
    </w:p>
    <w:p>
      <w:pPr>
        <w:spacing w:before="20" w:after="20"/>
        <w:ind w:left="560"/>
      </w:pPr>
      <w:r>
        <w:rPr>
          <w:rFonts w:ascii="Courier New" w:cs="Courier New" w:eastAsia="Courier New" w:hAnsi="Courier New"/>
          <w:color w:val="1565C0"/>
          <w:sz w:val="19"/>
          <w:szCs w:val="19"/>
        </w:rPr>
        <w:t xml:space="preserve">  // ... check OS permission ...</w:t>
      </w:r>
    </w:p>
    <w:p>
      <w:pPr>
        <w:spacing w:before="20" w:after="20"/>
        <w:ind w:left="560"/>
      </w:pPr>
      <w:r>
        <w:rPr>
          <w:rFonts w:ascii="Courier New" w:cs="Courier New" w:eastAsia="Courier New" w:hAnsi="Courier New"/>
          <w:color w:val="1565C0"/>
          <w:sz w:val="19"/>
          <w:szCs w:val="19"/>
        </w:rPr>
        <w:t xml:space="preserve">  permissionCache.set(type, granted);</w:t>
      </w:r>
    </w:p>
    <w:p>
      <w:pPr>
        <w:spacing w:before="20" w:after="20"/>
        <w:ind w:left="560"/>
      </w:pPr>
      <w:r>
        <w:rPr>
          <w:rFonts w:ascii="Courier New" w:cs="Courier New" w:eastAsia="Courier New" w:hAnsi="Courier New"/>
          <w:color w:val="1565C0"/>
          <w:sz w:val="19"/>
          <w:szCs w:val="19"/>
        </w:rPr>
        <w:t xml:space="preserve">  return granted;</w:t>
      </w:r>
    </w:p>
    <w:p>
      <w:pPr>
        <w:spacing w:before="20" w:after="20"/>
        <w:ind w:left="560"/>
      </w:pPr>
      <w:r>
        <w:rPr>
          <w:rFonts w:ascii="Courier New" w:cs="Courier New" w:eastAsia="Courier New" w:hAnsi="Courier New"/>
          <w:color w:val="1565C0"/>
          <w:sz w:val="19"/>
          <w:szCs w:val="19"/>
        </w:rPr>
        <w:t xml:space="preserv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File: frontend/src/pages/QRScanner.tsx — confirm it calls checkAndRequestPermission NOT the native plugin directly</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If the scanner currently calls Camera.requestPermissions() on every mount: replace with checkAndRequestPermission("camera")</w:t>
      </w:r>
    </w:p>
    <w:p>
      <w:pPr>
        <w:spacing w:before="0" w:after="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E65100" w:sz="1"/>
              <w:left w:val="single" w:color="E65100" w:sz="1"/>
              <w:bottom w:val="single" w:color="E65100" w:sz="1"/>
              <w:right w:val="single" w:color="E65100" w:sz="1"/>
            </w:tcBorders>
            <w:shd w:fill="FFF8E1" w:val="clear"/>
            <w:tcMar>
              <w:top w:type="dxa" w:w="110"/>
              <w:left w:type="dxa" w:w="200"/>
              <w:bottom w:type="dxa" w:w="110"/>
              <w:right w:type="dxa" w:w="200"/>
            </w:tcMar>
          </w:tcPr>
          <w:p>
            <w:pPr>
              <w:spacing w:before="0" w:after="35"/>
            </w:pPr>
            <w:r>
              <w:rPr>
                <w:rFonts w:ascii="Arial" w:cs="Arial" w:eastAsia="Arial" w:hAnsi="Arial"/>
                <w:b/>
                <w:bCs/>
                <w:color w:val="E65100"/>
                <w:sz w:val="21"/>
                <w:szCs w:val="21"/>
              </w:rPr>
              <w:t xml:space="preserve">ACCEPTANCE CRITERIA — P2</w:t>
            </w:r>
          </w:p>
          <w:p>
            <w:pPr>
              <w:spacing w:before="0" w:after="0"/>
            </w:pPr>
            <w:r>
              <w:rPr>
                <w:rFonts w:ascii="Arial" w:cs="Arial" w:eastAsia="Arial" w:hAnsi="Arial"/>
                <w:color w:val="212121"/>
                <w:sz w:val="20"/>
                <w:szCs w:val="20"/>
              </w:rPr>
              <w:t xml:space="preserve">P2-B: Operator token on GET /api/supplies returns only their assigned farmers' requests.
P2-C: Soft-deleted province does not appear in farmer registration province dropdown.
P2-C: Soft-deleted chiefdom still displays correctly on existing farmer profiles.
P2-D: Open QR scanner, grant permission, close scanner, reopen → native dialog NOT shown again.
P2-D: checkAndRequestPermission("camera") called in QRScanner.tsx — not Camera.requestPermissions() directly.</w:t>
            </w:r>
          </w:p>
        </w:tc>
      </w:tr>
    </w:tbl>
    <w:p>
      <w:pPr>
        <w:spacing w:before="0" w:after="0"/>
      </w:pPr>
      <w:r>
        <w:rPr>
          <w:sz w:val="20"/>
          <w:szCs w:val="20"/>
        </w:rPr>
        <w:t xml:space="preserve"/>
      </w:r>
    </w:p>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004D40" w:sz="1"/>
              <w:left w:val="single" w:color="004D40" w:sz="1"/>
              <w:bottom w:val="single" w:color="004D40" w:sz="1"/>
              <w:right w:val="single" w:color="004D40" w:sz="1"/>
            </w:tcBorders>
            <w:shd w:fill="004D40" w:val="clear"/>
            <w:tcMar>
              <w:top w:type="dxa" w:w="110"/>
              <w:left w:type="dxa" w:w="220"/>
              <w:bottom w:type="dxa" w:w="110"/>
              <w:right w:type="dxa" w:w="220"/>
            </w:tcMar>
          </w:tcPr>
          <w:p>
            <w:pPr>
              <w:jc w:val="left"/>
            </w:pPr>
            <w:r>
              <w:rPr>
                <w:rFonts w:ascii="Arial" w:cs="Arial" w:eastAsia="Arial" w:hAnsi="Arial"/>
                <w:b/>
                <w:bCs/>
                <w:caps/>
                <w:color w:val="FFFFFF"/>
                <w:sz w:val="27"/>
                <w:szCs w:val="27"/>
              </w:rPr>
              <w:t xml:space="preserve">  PHASE 4  —  SECTION 8  |  P3-A / P3-B / P3-C / P3-D — POLISH &amp; CONSISTENCY</w:t>
            </w:r>
          </w:p>
        </w:tc>
      </w:tr>
    </w:tbl>
    <w:p>
      <w:pPr>
        <w:spacing w:before="0" w:after="0"/>
      </w:pPr>
      <w:r>
        <w:rPr>
          <w:sz w:val="10"/>
          <w:szCs w:val="10"/>
        </w:rPr>
        <w:t xml:space="preserve"/>
      </w:r>
    </w:p>
    <w:p>
      <w:pPr>
        <w:pStyle w:val="Heading2"/>
        <w:spacing w:before="260" w:after="70"/>
      </w:pPr>
      <w:r>
        <w:rPr>
          <w:rFonts w:ascii="Arial" w:cs="Arial" w:eastAsia="Arial" w:hAnsi="Arial"/>
          <w:b/>
          <w:bCs/>
          <w:color w:val="00695C"/>
          <w:sz w:val="27"/>
          <w:szCs w:val="27"/>
        </w:rPr>
        <w:t xml:space="preserve">P3-A — Dark Mode Missing on New Pages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600"/>
        <w:gridCol w:w="2500"/>
        <w:gridCol w:w="1600"/>
        <w:gridCol w:w="1000"/>
      </w:tblGrid>
      <w:tr>
        <w:tc>
          <w:tcPr>
            <w:tcW w:type="dxa" w:w="7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Bug #</w:t>
            </w:r>
          </w:p>
        </w:tc>
        <w:tc>
          <w:tcPr>
            <w:tcW w:type="dxa" w:w="11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Severity</w:t>
            </w:r>
          </w:p>
        </w:tc>
        <w:tc>
          <w:tcPr>
            <w:tcW w:type="dxa" w:w="26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Description</w:t>
            </w:r>
          </w:p>
        </w:tc>
        <w:tc>
          <w:tcPr>
            <w:tcW w:type="dxa" w:w="25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Root Cause</w:t>
            </w:r>
          </w:p>
        </w:tc>
        <w:tc>
          <w:tcPr>
            <w:tcW w:type="dxa" w:w="16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File(s) to Fix</w:t>
            </w:r>
          </w:p>
        </w:tc>
        <w:tc>
          <w:tcPr>
            <w:tcW w:type="dxa" w:w="10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Status</w:t>
            </w:r>
          </w:p>
        </w:tc>
      </w:tr>
      <w:tr>
        <w:tc>
          <w:tcPr>
            <w:tcW w:type="dxa" w:w="7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BUG-020</w:t>
            </w:r>
          </w:p>
        </w:tc>
        <w:tc>
          <w:tcPr>
            <w:tcW w:type="dxa" w:w="11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bCs/>
                <w:color w:val="E65100"/>
                <w:sz w:val="18"/>
                <w:szCs w:val="18"/>
              </w:rPr>
              <w:t xml:space="preserve">MEDIUM</w:t>
            </w:r>
          </w:p>
        </w:tc>
        <w:tc>
          <w:tcPr>
            <w:tcW w:type="dxa" w:w="2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FarmerDocumentWallet.tsx missing dark: variants on card backgrounds and status badges</w:t>
            </w:r>
          </w:p>
        </w:tc>
        <w:tc>
          <w:tcPr>
            <w:tcW w:type="dxa" w:w="25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Page built after ThemeContext was established — dark: classes not added</w:t>
            </w:r>
          </w:p>
        </w:tc>
        <w:tc>
          <w:tcPr>
            <w:tcW w:type="dxa" w:w="1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pages/FarmerDocumentWallet.tsx</w:t>
            </w:r>
          </w:p>
        </w:tc>
        <w:tc>
          <w:tcPr>
            <w:tcW w:type="dxa" w:w="10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r>
        <w:tc>
          <w:tcPr>
            <w:tcW w:type="dxa" w:w="7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BUG-021</w:t>
            </w:r>
          </w:p>
        </w:tc>
        <w:tc>
          <w:tcPr>
            <w:tcW w:type="dxa" w:w="11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bCs/>
                <w:color w:val="E65100"/>
                <w:sz w:val="18"/>
                <w:szCs w:val="18"/>
              </w:rPr>
              <w:t xml:space="preserve">MEDIUM</w:t>
            </w:r>
          </w:p>
        </w:tc>
        <w:tc>
          <w:tcPr>
            <w:tcW w:type="dxa" w:w="2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FarmerSupplyRequests.tsx — status badge colours not using dark: variants</w:t>
            </w:r>
          </w:p>
        </w:tc>
        <w:tc>
          <w:tcPr>
            <w:tcW w:type="dxa" w:w="25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Badge component using hardcoded bg-green-100 not dark:bg-green-900</w:t>
            </w:r>
          </w:p>
        </w:tc>
        <w:tc>
          <w:tcPr>
            <w:tcW w:type="dxa" w:w="1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pages/FarmerSupplyRequests.tsx</w:t>
            </w:r>
          </w:p>
        </w:tc>
        <w:tc>
          <w:tcPr>
            <w:tcW w:type="dxa" w:w="10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r>
        <w:tc>
          <w:tcPr>
            <w:tcW w:type="dxa" w:w="7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BUG-022</w:t>
            </w:r>
          </w:p>
        </w:tc>
        <w:tc>
          <w:tcPr>
            <w:tcW w:type="dxa" w:w="11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bCs/>
                <w:color w:val="E65100"/>
                <w:sz w:val="18"/>
                <w:szCs w:val="18"/>
              </w:rPr>
              <w:t xml:space="preserve">MEDIUM</w:t>
            </w:r>
          </w:p>
        </w:tc>
        <w:tc>
          <w:tcPr>
            <w:tcW w:type="dxa" w:w="2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NotificationCentre.tsx — unread indicator invisible in dark mode (dark bg on dark bg)</w:t>
            </w:r>
          </w:p>
        </w:tc>
        <w:tc>
          <w:tcPr>
            <w:tcW w:type="dxa" w:w="25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Unread dot using bg-blue-500 without dark: border or contrast adjustment</w:t>
            </w:r>
          </w:p>
        </w:tc>
        <w:tc>
          <w:tcPr>
            <w:tcW w:type="dxa" w:w="1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pages/NotificationCentre.tsx</w:t>
            </w:r>
          </w:p>
        </w:tc>
        <w:tc>
          <w:tcPr>
            <w:tcW w:type="dxa" w:w="10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bl>
    <w:p>
      <w:pPr>
        <w:spacing w:before="50" w:after="50"/>
      </w:pPr>
      <w:r>
        <w:rPr>
          <w:rFonts w:ascii="Arial" w:cs="Arial" w:eastAsia="Arial" w:hAnsi="Arial"/>
          <w:color w:val="212121"/>
          <w:sz w:val="21"/>
          <w:szCs w:val="21"/>
        </w:rPr>
        <w:t xml:space="preserve">For each page: enable dark mode, visually inspect every element, add dark: classes where missing.</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Pattern for card backgrounds: bg-white dark:bg-gray-800</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Pattern for text: text-gray-900 dark:text-white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Pattern for secondary text: text-gray-500 dark:text-gray-400</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Pattern for borders: border-gray-200 dark:border-gray-700</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Pattern for status badge backgrounds: use ThemeContext isDark to switch between light/dark tones</w:t>
      </w:r>
    </w:p>
    <w:p>
      <w:pPr>
        <w:spacing w:before="0" w:after="0"/>
      </w:pPr>
      <w:r>
        <w:rPr>
          <w:sz w:val="10"/>
          <w:szCs w:val="10"/>
        </w:rPr>
        <w:t xml:space="preserve"/>
      </w:r>
    </w:p>
    <w:p>
      <w:pPr>
        <w:pStyle w:val="Heading2"/>
        <w:spacing w:before="260" w:after="70"/>
      </w:pPr>
      <w:r>
        <w:rPr>
          <w:rFonts w:ascii="Arial" w:cs="Arial" w:eastAsia="Arial" w:hAnsi="Arial"/>
          <w:b/>
          <w:bCs/>
          <w:color w:val="00695C"/>
          <w:sz w:val="27"/>
          <w:szCs w:val="27"/>
        </w:rPr>
        <w:t xml:space="preserve">P3-B — globalToast Not Fired on New Route Errors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600"/>
        <w:gridCol w:w="2500"/>
        <w:gridCol w:w="1600"/>
        <w:gridCol w:w="1000"/>
      </w:tblGrid>
      <w:tr>
        <w:tc>
          <w:tcPr>
            <w:tcW w:type="dxa" w:w="7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Bug #</w:t>
            </w:r>
          </w:p>
        </w:tc>
        <w:tc>
          <w:tcPr>
            <w:tcW w:type="dxa" w:w="11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Severity</w:t>
            </w:r>
          </w:p>
        </w:tc>
        <w:tc>
          <w:tcPr>
            <w:tcW w:type="dxa" w:w="26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Description</w:t>
            </w:r>
          </w:p>
        </w:tc>
        <w:tc>
          <w:tcPr>
            <w:tcW w:type="dxa" w:w="25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Root Cause</w:t>
            </w:r>
          </w:p>
        </w:tc>
        <w:tc>
          <w:tcPr>
            <w:tcW w:type="dxa" w:w="16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File(s) to Fix</w:t>
            </w:r>
          </w:p>
        </w:tc>
        <w:tc>
          <w:tcPr>
            <w:tcW w:type="dxa" w:w="10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Status</w:t>
            </w:r>
          </w:p>
        </w:tc>
      </w:tr>
      <w:tr>
        <w:tc>
          <w:tcPr>
            <w:tcW w:type="dxa" w:w="7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BUG-023</w:t>
            </w:r>
          </w:p>
        </w:tc>
        <w:tc>
          <w:tcPr>
            <w:tcW w:type="dxa" w:w="11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bCs/>
                <w:color w:val="E65100"/>
                <w:sz w:val="18"/>
                <w:szCs w:val="18"/>
              </w:rPr>
              <w:t xml:space="preserve">MEDIUM</w:t>
            </w:r>
          </w:p>
        </w:tc>
        <w:tc>
          <w:tcPr>
            <w:tcW w:type="dxa" w:w="2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500 errors from /api/supplies and /api/change-requests show blank screen not toast</w:t>
            </w:r>
          </w:p>
        </w:tc>
        <w:tc>
          <w:tcPr>
            <w:tcW w:type="dxa" w:w="25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axios.ts global error interceptor not registering these routes / toast not imported in new service files</w:t>
            </w:r>
          </w:p>
        </w:tc>
        <w:tc>
          <w:tcPr>
            <w:tcW w:type="dxa" w:w="1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utils/axios.ts · services/changeRequests.service.ts · services/notifications.service.ts</w:t>
            </w:r>
          </w:p>
        </w:tc>
        <w:tc>
          <w:tcPr>
            <w:tcW w:type="dxa" w:w="10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bl>
    <w:p>
      <w:pPr>
        <w:spacing w:before="50" w:after="50"/>
      </w:pPr>
      <w:r>
        <w:rPr>
          <w:rFonts w:ascii="Arial" w:cs="Arial" w:eastAsia="Arial" w:hAnsi="Arial"/>
          <w:color w:val="212121"/>
          <w:sz w:val="21"/>
          <w:szCs w:val="21"/>
        </w:rPr>
        <w:t xml:space="preserve">File: frontend/src/utils/axios.ts — confirm the global response interceptor covers all routes:</w:t>
      </w:r>
    </w:p>
    <w:p>
      <w:pPr>
        <w:spacing w:before="20" w:after="20"/>
        <w:ind w:left="560"/>
      </w:pPr>
      <w:r>
        <w:rPr>
          <w:rFonts w:ascii="Courier New" w:cs="Courier New" w:eastAsia="Courier New" w:hAnsi="Courier New"/>
          <w:color w:val="1565C0"/>
          <w:sz w:val="19"/>
          <w:szCs w:val="19"/>
        </w:rPr>
        <w:t xml:space="preserve">axiosInstance.interceptors.response.use(</w:t>
      </w:r>
    </w:p>
    <w:p>
      <w:pPr>
        <w:spacing w:before="20" w:after="20"/>
        <w:ind w:left="560"/>
      </w:pPr>
      <w:r>
        <w:rPr>
          <w:rFonts w:ascii="Courier New" w:cs="Courier New" w:eastAsia="Courier New" w:hAnsi="Courier New"/>
          <w:color w:val="1565C0"/>
          <w:sz w:val="19"/>
          <w:szCs w:val="19"/>
        </w:rPr>
        <w:t xml:space="preserve">  (response) =&gt; response,</w:t>
      </w:r>
    </w:p>
    <w:p>
      <w:pPr>
        <w:spacing w:before="20" w:after="20"/>
        <w:ind w:left="560"/>
      </w:pPr>
      <w:r>
        <w:rPr>
          <w:rFonts w:ascii="Courier New" w:cs="Courier New" w:eastAsia="Courier New" w:hAnsi="Courier New"/>
          <w:color w:val="1565C0"/>
          <w:sz w:val="19"/>
          <w:szCs w:val="19"/>
        </w:rPr>
        <w:t xml:space="preserve">  (error) =&gt; {</w:t>
      </w:r>
    </w:p>
    <w:p>
      <w:pPr>
        <w:spacing w:before="20" w:after="20"/>
        <w:ind w:left="560"/>
      </w:pPr>
      <w:r>
        <w:rPr>
          <w:rFonts w:ascii="Courier New" w:cs="Courier New" w:eastAsia="Courier New" w:hAnsi="Courier New"/>
          <w:color w:val="1565C0"/>
          <w:sz w:val="19"/>
          <w:szCs w:val="19"/>
        </w:rPr>
        <w:t xml:space="preserve">    if (error.response?.status &gt;= 500) {</w:t>
      </w:r>
    </w:p>
    <w:p>
      <w:pPr>
        <w:spacing w:before="20" w:after="20"/>
        <w:ind w:left="560"/>
      </w:pPr>
      <w:r>
        <w:rPr>
          <w:rFonts w:ascii="Courier New" w:cs="Courier New" w:eastAsia="Courier New" w:hAnsi="Courier New"/>
          <w:color w:val="1565C0"/>
          <w:sz w:val="19"/>
          <w:szCs w:val="19"/>
        </w:rPr>
        <w:t xml:space="preserve">      globalToast.error("Something went wrong. Please try again.");</w:t>
      </w:r>
    </w:p>
    <w:p>
      <w:pPr>
        <w:spacing w:before="20" w:after="20"/>
        <w:ind w:left="560"/>
      </w:pPr>
      <w:r>
        <w:rPr>
          <w:rFonts w:ascii="Courier New" w:cs="Courier New" w:eastAsia="Courier New" w:hAnsi="Courier New"/>
          <w:color w:val="1565C0"/>
          <w:sz w:val="19"/>
          <w:szCs w:val="19"/>
        </w:rPr>
        <w:t xml:space="preserve">    }</w:t>
      </w:r>
    </w:p>
    <w:p>
      <w:pPr>
        <w:spacing w:before="20" w:after="20"/>
        <w:ind w:left="560"/>
      </w:pPr>
      <w:r>
        <w:rPr>
          <w:rFonts w:ascii="Courier New" w:cs="Courier New" w:eastAsia="Courier New" w:hAnsi="Courier New"/>
          <w:color w:val="1565C0"/>
          <w:sz w:val="19"/>
          <w:szCs w:val="19"/>
        </w:rPr>
        <w:t xml:space="preserve">    return Promise.reject(error);</w:t>
      </w:r>
    </w:p>
    <w:p>
      <w:pPr>
        <w:spacing w:before="20" w:after="20"/>
        <w:ind w:left="560"/>
      </w:pPr>
      <w:r>
        <w:rPr>
          <w:rFonts w:ascii="Courier New" w:cs="Courier New" w:eastAsia="Courier New" w:hAnsi="Courier New"/>
          <w:color w:val="1565C0"/>
          <w:sz w:val="19"/>
          <w:szCs w:val="19"/>
        </w:rPr>
        <w:t xml:space="preserve">  }</w:t>
      </w:r>
    </w:p>
    <w:p>
      <w:pPr>
        <w:spacing w:before="20" w:after="20"/>
        <w:ind w:left="560"/>
      </w:pPr>
      <w:r>
        <w:rPr>
          <w:rFonts w:ascii="Courier New" w:cs="Courier New" w:eastAsia="Courier New" w:hAnsi="Courier New"/>
          <w:color w:val="1565C0"/>
          <w:sz w:val="19"/>
          <w:szCs w:val="19"/>
        </w:rPr>
        <w:t xml:space="preserv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Confirm every service file (changeRequests.service.ts, notifications.service.ts, etc.) uses the shared axiosInstance — not a raw import of axios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If any service does import axios directly: replace with import axiosInstance from "../utils/axios"</w:t>
      </w:r>
    </w:p>
    <w:p>
      <w:pPr>
        <w:spacing w:before="0" w:after="0"/>
      </w:pPr>
      <w:r>
        <w:rPr>
          <w:sz w:val="10"/>
          <w:szCs w:val="10"/>
        </w:rPr>
        <w:t xml:space="preserve"/>
      </w:r>
    </w:p>
    <w:p>
      <w:pPr>
        <w:pStyle w:val="Heading2"/>
        <w:spacing w:before="260" w:after="70"/>
      </w:pPr>
      <w:r>
        <w:rPr>
          <w:rFonts w:ascii="Arial" w:cs="Arial" w:eastAsia="Arial" w:hAnsi="Arial"/>
          <w:b/>
          <w:bCs/>
          <w:color w:val="00695C"/>
          <w:sz w:val="27"/>
          <w:szCs w:val="27"/>
        </w:rPr>
        <w:t xml:space="preserve">P3-C — Skeleton Loaders Missing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600"/>
        <w:gridCol w:w="2500"/>
        <w:gridCol w:w="1600"/>
        <w:gridCol w:w="1000"/>
      </w:tblGrid>
      <w:tr>
        <w:tc>
          <w:tcPr>
            <w:tcW w:type="dxa" w:w="7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Bug #</w:t>
            </w:r>
          </w:p>
        </w:tc>
        <w:tc>
          <w:tcPr>
            <w:tcW w:type="dxa" w:w="11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Severity</w:t>
            </w:r>
          </w:p>
        </w:tc>
        <w:tc>
          <w:tcPr>
            <w:tcW w:type="dxa" w:w="26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Description</w:t>
            </w:r>
          </w:p>
        </w:tc>
        <w:tc>
          <w:tcPr>
            <w:tcW w:type="dxa" w:w="25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Root Cause</w:t>
            </w:r>
          </w:p>
        </w:tc>
        <w:tc>
          <w:tcPr>
            <w:tcW w:type="dxa" w:w="16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File(s) to Fix</w:t>
            </w:r>
          </w:p>
        </w:tc>
        <w:tc>
          <w:tcPr>
            <w:tcW w:type="dxa" w:w="10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Status</w:t>
            </w:r>
          </w:p>
        </w:tc>
      </w:tr>
      <w:tr>
        <w:tc>
          <w:tcPr>
            <w:tcW w:type="dxa" w:w="7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BUG-024</w:t>
            </w:r>
          </w:p>
        </w:tc>
        <w:tc>
          <w:tcPr>
            <w:tcW w:type="dxa" w:w="11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bCs/>
                <w:color w:val="00695C"/>
                <w:sz w:val="18"/>
                <w:szCs w:val="18"/>
              </w:rPr>
              <w:t xml:space="preserve">LOW</w:t>
            </w:r>
          </w:p>
        </w:tc>
        <w:tc>
          <w:tcPr>
            <w:tcW w:type="dxa" w:w="2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NotificationCentre.tsx shows blank white screen during fetch</w:t>
            </w:r>
          </w:p>
        </w:tc>
        <w:tc>
          <w:tcPr>
            <w:tcW w:type="dxa" w:w="25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isLoading state exists but no skeleton component rendered when isLoading=true</w:t>
            </w:r>
          </w:p>
        </w:tc>
        <w:tc>
          <w:tcPr>
            <w:tcW w:type="dxa" w:w="1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pages/NotificationCentre.tsx</w:t>
            </w:r>
          </w:p>
        </w:tc>
        <w:tc>
          <w:tcPr>
            <w:tcW w:type="dxa" w:w="10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r>
        <w:tc>
          <w:tcPr>
            <w:tcW w:type="dxa" w:w="7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BUG-025</w:t>
            </w:r>
          </w:p>
        </w:tc>
        <w:tc>
          <w:tcPr>
            <w:tcW w:type="dxa" w:w="11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bCs/>
                <w:color w:val="00695C"/>
                <w:sz w:val="18"/>
                <w:szCs w:val="18"/>
              </w:rPr>
              <w:t xml:space="preserve">LOW</w:t>
            </w:r>
          </w:p>
        </w:tc>
        <w:tc>
          <w:tcPr>
            <w:tcW w:type="dxa" w:w="2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FarmerSupplyRequests.tsx blank screen during initial load</w:t>
            </w:r>
          </w:p>
        </w:tc>
        <w:tc>
          <w:tcPr>
            <w:tcW w:type="dxa" w:w="25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Same pattern — isLoading not wired to skeleton</w:t>
            </w:r>
          </w:p>
        </w:tc>
        <w:tc>
          <w:tcPr>
            <w:tcW w:type="dxa" w:w="1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pages/FarmerSupplyRequests.tsx</w:t>
            </w:r>
          </w:p>
        </w:tc>
        <w:tc>
          <w:tcPr>
            <w:tcW w:type="dxa" w:w="10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bl>
    <w:p>
      <w:pPr>
        <w:spacing w:before="50" w:after="50"/>
      </w:pPr>
      <w:r>
        <w:rPr>
          <w:rFonts w:ascii="Arial" w:cs="Arial" w:eastAsia="Arial" w:hAnsi="Arial"/>
          <w:color w:val="212121"/>
          <w:sz w:val="21"/>
          <w:szCs w:val="21"/>
        </w:rPr>
        <w:t xml:space="preserve">For both pages: add a skeleton list rendered when isLoading === true before data arrives.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Use the same skeleton pattern already in FarmersList.tsx as the reference implementation</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3–5 skeleton rows with animate-pulse — match the height of real list items</w:t>
      </w:r>
    </w:p>
    <w:p>
      <w:pPr>
        <w:spacing w:before="0" w:after="0"/>
      </w:pPr>
      <w:r>
        <w:rPr>
          <w:sz w:val="10"/>
          <w:szCs w:val="10"/>
        </w:rPr>
        <w:t xml:space="preserve"/>
      </w:r>
    </w:p>
    <w:p>
      <w:pPr>
        <w:pStyle w:val="Heading2"/>
        <w:spacing w:before="260" w:after="70"/>
      </w:pPr>
      <w:r>
        <w:rPr>
          <w:rFonts w:ascii="Arial" w:cs="Arial" w:eastAsia="Arial" w:hAnsi="Arial"/>
          <w:b/>
          <w:bCs/>
          <w:color w:val="00695C"/>
          <w:sz w:val="27"/>
          <w:szCs w:val="27"/>
        </w:rPr>
        <w:t xml:space="preserve">P3-D — Pull-to-Refresh Not Wired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600"/>
        <w:gridCol w:w="2500"/>
        <w:gridCol w:w="1600"/>
        <w:gridCol w:w="1000"/>
      </w:tblGrid>
      <w:tr>
        <w:tc>
          <w:tcPr>
            <w:tcW w:type="dxa" w:w="7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Bug #</w:t>
            </w:r>
          </w:p>
        </w:tc>
        <w:tc>
          <w:tcPr>
            <w:tcW w:type="dxa" w:w="11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Severity</w:t>
            </w:r>
          </w:p>
        </w:tc>
        <w:tc>
          <w:tcPr>
            <w:tcW w:type="dxa" w:w="26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Description</w:t>
            </w:r>
          </w:p>
        </w:tc>
        <w:tc>
          <w:tcPr>
            <w:tcW w:type="dxa" w:w="25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Root Cause</w:t>
            </w:r>
          </w:p>
        </w:tc>
        <w:tc>
          <w:tcPr>
            <w:tcW w:type="dxa" w:w="16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File(s) to Fix</w:t>
            </w:r>
          </w:p>
        </w:tc>
        <w:tc>
          <w:tcPr>
            <w:tcW w:type="dxa" w:w="10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Status</w:t>
            </w:r>
          </w:p>
        </w:tc>
      </w:tr>
      <w:tr>
        <w:tc>
          <w:tcPr>
            <w:tcW w:type="dxa" w:w="7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BUG-026</w:t>
            </w:r>
          </w:p>
        </w:tc>
        <w:tc>
          <w:tcPr>
            <w:tcW w:type="dxa" w:w="11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bCs/>
                <w:color w:val="00695C"/>
                <w:sz w:val="18"/>
                <w:szCs w:val="18"/>
              </w:rPr>
              <w:t xml:space="preserve">LOW</w:t>
            </w:r>
          </w:p>
        </w:tc>
        <w:tc>
          <w:tcPr>
            <w:tcW w:type="dxa" w:w="2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FarmerSupplyRequests.tsx pull-to-refresh has no effect</w:t>
            </w:r>
          </w:p>
        </w:tc>
        <w:tc>
          <w:tcPr>
            <w:tcW w:type="dxa" w:w="25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usePullToRefresh hook not imported or not connected to the fetch function</w:t>
            </w:r>
          </w:p>
        </w:tc>
        <w:tc>
          <w:tcPr>
            <w:tcW w:type="dxa" w:w="1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pages/FarmerSupplyRequests.tsx</w:t>
            </w:r>
          </w:p>
        </w:tc>
        <w:tc>
          <w:tcPr>
            <w:tcW w:type="dxa" w:w="10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r>
        <w:tc>
          <w:tcPr>
            <w:tcW w:type="dxa" w:w="7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BUG-027</w:t>
            </w:r>
          </w:p>
        </w:tc>
        <w:tc>
          <w:tcPr>
            <w:tcW w:type="dxa" w:w="11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bCs/>
                <w:color w:val="00695C"/>
                <w:sz w:val="18"/>
                <w:szCs w:val="18"/>
              </w:rPr>
              <w:t xml:space="preserve">LOW</w:t>
            </w:r>
          </w:p>
        </w:tc>
        <w:tc>
          <w:tcPr>
            <w:tcW w:type="dxa" w:w="2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ChangeRequests.tsx same issue — hook not wired</w:t>
            </w:r>
          </w:p>
        </w:tc>
        <w:tc>
          <w:tcPr>
            <w:tcW w:type="dxa" w:w="25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pages/ChangeRequests.tsx missing usePullToRefresh</w:t>
            </w:r>
          </w:p>
        </w:tc>
        <w:tc>
          <w:tcPr>
            <w:tcW w:type="dxa" w:w="1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pages/ChangeRequests.tsx</w:t>
            </w:r>
          </w:p>
        </w:tc>
        <w:tc>
          <w:tcPr>
            <w:tcW w:type="dxa" w:w="10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bl>
    <w:p>
      <w:pPr>
        <w:spacing w:before="50" w:after="50"/>
      </w:pPr>
      <w:r>
        <w:rPr>
          <w:rFonts w:ascii="Arial" w:cs="Arial" w:eastAsia="Arial" w:hAnsi="Arial"/>
          <w:color w:val="212121"/>
          <w:sz w:val="21"/>
          <w:szCs w:val="21"/>
        </w:rPr>
        <w:t xml:space="preserve">For both pages: import and wire the hook identically to how it is done in FarmersList.tsx:</w:t>
      </w:r>
    </w:p>
    <w:p>
      <w:pPr>
        <w:spacing w:before="20" w:after="20"/>
        <w:ind w:left="560"/>
      </w:pPr>
      <w:r>
        <w:rPr>
          <w:rFonts w:ascii="Courier New" w:cs="Courier New" w:eastAsia="Courier New" w:hAnsi="Courier New"/>
          <w:color w:val="1565C0"/>
          <w:sz w:val="19"/>
          <w:szCs w:val="19"/>
        </w:rPr>
        <w:t xml:space="preserve">const { isRefreshing, pullToRefreshProps } = usePullToRefresh(fetchData);</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Pass pullToRefreshProps to the scroll container element</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Show a loading spinner at the top of the list when isRefreshing === true</w:t>
      </w:r>
    </w:p>
    <w:p>
      <w:pPr>
        <w:spacing w:before="0" w:after="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004D40" w:sz="1"/>
              <w:left w:val="single" w:color="004D40" w:sz="1"/>
              <w:bottom w:val="single" w:color="004D40" w:sz="1"/>
              <w:right w:val="single" w:color="004D40" w:sz="1"/>
            </w:tcBorders>
            <w:shd w:fill="E0F2F1" w:val="clear"/>
            <w:tcMar>
              <w:top w:type="dxa" w:w="110"/>
              <w:left w:type="dxa" w:w="200"/>
              <w:bottom w:type="dxa" w:w="110"/>
              <w:right w:type="dxa" w:w="200"/>
            </w:tcMar>
          </w:tcPr>
          <w:p>
            <w:pPr>
              <w:spacing w:before="0" w:after="35"/>
            </w:pPr>
            <w:r>
              <w:rPr>
                <w:rFonts w:ascii="Arial" w:cs="Arial" w:eastAsia="Arial" w:hAnsi="Arial"/>
                <w:b/>
                <w:bCs/>
                <w:color w:val="004D40"/>
                <w:sz w:val="21"/>
                <w:szCs w:val="21"/>
              </w:rPr>
              <w:t xml:space="preserve">ACCEPTANCE CRITERIA — P3</w:t>
            </w:r>
          </w:p>
          <w:p>
            <w:pPr>
              <w:spacing w:before="0" w:after="0"/>
            </w:pPr>
            <w:r>
              <w:rPr>
                <w:rFonts w:ascii="Arial" w:cs="Arial" w:eastAsia="Arial" w:hAnsi="Arial"/>
                <w:color w:val="212121"/>
                <w:sz w:val="20"/>
                <w:szCs w:val="20"/>
              </w:rPr>
              <w:t xml:space="preserve">P3-A: Enable dark mode — open DocumentWallet, SupplyRequests, NotificationCentre → no invisible text, no white cards on dark background.
P3-B: Trigger any 500 error from supply or change request routes → globalToast appears.
P3-C: Open NotificationCentre on throttled connection → skeleton rows shown before data loads.
P3-C: Open FarmerSupplyRequests on throttled connection → skeleton rows shown.
P3-D: Pull down on FarmerSupplyRequests on mobile → list reloads.
P3-D: Pull down on ChangeRequests on mobile → list reloads.</w:t>
            </w:r>
          </w:p>
        </w:tc>
      </w:tr>
    </w:tbl>
    <w:p>
      <w:pPr>
        <w:spacing w:before="0" w:after="0"/>
      </w:pPr>
      <w:r>
        <w:rPr>
          <w:sz w:val="20"/>
          <w:szCs w:val="20"/>
        </w:rPr>
        <w:t xml:space="preserve"/>
      </w:r>
    </w:p>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0D47A1" w:sz="1"/>
              <w:left w:val="single" w:color="0D47A1" w:sz="1"/>
              <w:bottom w:val="single" w:color="0D47A1" w:sz="1"/>
              <w:right w:val="single" w:color="0D47A1" w:sz="1"/>
            </w:tcBorders>
            <w:shd w:fill="0D47A1" w:val="clear"/>
            <w:tcMar>
              <w:top w:type="dxa" w:w="110"/>
              <w:left w:type="dxa" w:w="220"/>
              <w:bottom w:type="dxa" w:w="110"/>
              <w:right w:type="dxa" w:w="220"/>
            </w:tcMar>
          </w:tcPr>
          <w:p>
            <w:pPr>
              <w:jc w:val="left"/>
            </w:pPr>
            <w:r>
              <w:rPr>
                <w:rFonts w:ascii="Arial" w:cs="Arial" w:eastAsia="Arial" w:hAnsi="Arial"/>
                <w:b/>
                <w:bCs/>
                <w:caps/>
                <w:color w:val="FFFFFF"/>
                <w:sz w:val="27"/>
                <w:szCs w:val="27"/>
              </w:rPr>
              <w:t xml:space="preserve">  PHASE 4  —  SECTION 9  |  ADDITIONAL INCONSISTENCIES TO FIX</w:t>
            </w:r>
          </w:p>
        </w:tc>
      </w:tr>
    </w:tbl>
    <w:p>
      <w:pPr>
        <w:spacing w:before="0" w:after="0"/>
      </w:pPr>
      <w:r>
        <w:rPr>
          <w:sz w:val="10"/>
          <w:szCs w:val="10"/>
        </w:rPr>
        <w:t xml:space="preserve"/>
      </w:r>
    </w:p>
    <w:p>
      <w:pPr>
        <w:spacing w:before="50" w:after="50"/>
      </w:pPr>
      <w:r>
        <w:rPr>
          <w:rFonts w:ascii="Arial" w:cs="Arial" w:eastAsia="Arial" w:hAnsi="Arial"/>
          <w:color w:val="212121"/>
          <w:sz w:val="21"/>
          <w:szCs w:val="21"/>
        </w:rPr>
        <w:t xml:space="preserve">These inconsistencies do not fit neatly into the priority groups above but must be fixed in the same pass. Group them with whichever section they are closest to.</w:t>
      </w:r>
    </w:p>
    <w:p>
      <w:pPr>
        <w:spacing w:before="0" w:after="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600"/>
        <w:gridCol w:w="2500"/>
        <w:gridCol w:w="1600"/>
        <w:gridCol w:w="1000"/>
      </w:tblGrid>
      <w:tr>
        <w:tc>
          <w:tcPr>
            <w:tcW w:type="dxa" w:w="7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Bug #</w:t>
            </w:r>
          </w:p>
        </w:tc>
        <w:tc>
          <w:tcPr>
            <w:tcW w:type="dxa" w:w="11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Severity</w:t>
            </w:r>
          </w:p>
        </w:tc>
        <w:tc>
          <w:tcPr>
            <w:tcW w:type="dxa" w:w="26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Description</w:t>
            </w:r>
          </w:p>
        </w:tc>
        <w:tc>
          <w:tcPr>
            <w:tcW w:type="dxa" w:w="25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Root Cause</w:t>
            </w:r>
          </w:p>
        </w:tc>
        <w:tc>
          <w:tcPr>
            <w:tcW w:type="dxa" w:w="16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File(s) to Fix</w:t>
            </w:r>
          </w:p>
        </w:tc>
        <w:tc>
          <w:tcPr>
            <w:tcW w:type="dxa" w:w="1000"/>
            <w:tcBorders>
              <w:top w:val="single" w:color="B71C1C" w:sz="1"/>
              <w:left w:val="single" w:color="B71C1C" w:sz="1"/>
              <w:bottom w:val="single" w:color="B71C1C" w:sz="1"/>
              <w:right w:val="single" w:color="B71C1C" w:sz="1"/>
            </w:tcBorders>
            <w:shd w:fill="B71C1C" w:val="clear"/>
            <w:tcMar>
              <w:top w:type="dxa" w:w="60"/>
              <w:left w:type="dxa" w:w="90"/>
              <w:bottom w:type="dxa" w:w="60"/>
              <w:right w:type="dxa" w:w="90"/>
            </w:tcMar>
          </w:tcPr>
          <w:p>
            <w:r>
              <w:rPr>
                <w:rFonts w:ascii="Arial" w:cs="Arial" w:eastAsia="Arial" w:hAnsi="Arial"/>
                <w:b/>
                <w:bCs/>
                <w:color w:val="FFFFFF"/>
                <w:sz w:val="19"/>
                <w:szCs w:val="19"/>
              </w:rPr>
              <w:t xml:space="preserve">Status</w:t>
            </w:r>
          </w:p>
        </w:tc>
      </w:tr>
      <w:tr>
        <w:tc>
          <w:tcPr>
            <w:tcW w:type="dxa" w:w="7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BUG-028</w:t>
            </w:r>
          </w:p>
        </w:tc>
        <w:tc>
          <w:tcPr>
            <w:tcW w:type="dxa" w:w="11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bCs/>
                <w:color w:val="C62828"/>
                <w:sz w:val="18"/>
                <w:szCs w:val="18"/>
              </w:rPr>
              <w:t xml:space="preserve">HIGH</w:t>
            </w:r>
          </w:p>
        </w:tc>
        <w:tc>
          <w:tcPr>
            <w:tcW w:type="dxa" w:w="2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FarmerDetails verification panel — "Save Status" does not trigger ID card generation when setting status=verified</w:t>
            </w:r>
          </w:p>
        </w:tc>
        <w:tc>
          <w:tcPr>
            <w:tcW w:type="dxa" w:w="25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verification.py status endpoint calls update_one but does not enqueue Celery id_card_task</w:t>
            </w:r>
          </w:p>
        </w:tc>
        <w:tc>
          <w:tcPr>
            <w:tcW w:type="dxa" w:w="1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routes/verification.py</w:t>
            </w:r>
          </w:p>
        </w:tc>
        <w:tc>
          <w:tcPr>
            <w:tcW w:type="dxa" w:w="10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r>
        <w:tc>
          <w:tcPr>
            <w:tcW w:type="dxa" w:w="7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BUG-029</w:t>
            </w:r>
          </w:p>
        </w:tc>
        <w:tc>
          <w:tcPr>
            <w:tcW w:type="dxa" w:w="11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bCs/>
                <w:color w:val="C62828"/>
                <w:sz w:val="18"/>
                <w:szCs w:val="18"/>
              </w:rPr>
              <w:t xml:space="preserve">HIGH</w:t>
            </w:r>
          </w:p>
        </w:tc>
        <w:tc>
          <w:tcPr>
            <w:tcW w:type="dxa" w:w="2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Operator cannot revert farmer from verified to rejected even when documents need re-review</w:t>
            </w:r>
          </w:p>
        </w:tc>
        <w:tc>
          <w:tcPr>
            <w:tcW w:type="dxa" w:w="25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verification.py blocks ALL status reversals — should allow admin to revert but not operator</w:t>
            </w:r>
          </w:p>
        </w:tc>
        <w:tc>
          <w:tcPr>
            <w:tcW w:type="dxa" w:w="1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routes/verification.py</w:t>
            </w:r>
          </w:p>
        </w:tc>
        <w:tc>
          <w:tcPr>
            <w:tcW w:type="dxa" w:w="10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r>
        <w:tc>
          <w:tcPr>
            <w:tcW w:type="dxa" w:w="7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BUG-030</w:t>
            </w:r>
          </w:p>
        </w:tc>
        <w:tc>
          <w:tcPr>
            <w:tcW w:type="dxa" w:w="11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bCs/>
                <w:color w:val="E65100"/>
                <w:sz w:val="18"/>
                <w:szCs w:val="18"/>
              </w:rPr>
              <w:t xml:space="preserve">MEDIUM</w:t>
            </w:r>
          </w:p>
        </w:tc>
        <w:tc>
          <w:tcPr>
            <w:tcW w:type="dxa" w:w="2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FarmerRegistration Step 3 — Combobox multi-select for crops stores last selection only (not array)</w:t>
            </w:r>
          </w:p>
        </w:tc>
        <w:tc>
          <w:tcPr>
            <w:tcW w:type="dxa" w:w="25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onChange handler replaces crops value instead of appending to array</w:t>
            </w:r>
          </w:p>
        </w:tc>
        <w:tc>
          <w:tcPr>
            <w:tcW w:type="dxa" w:w="1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pages/FarmerRegistration/Step3Farm.tsx</w:t>
            </w:r>
          </w:p>
        </w:tc>
        <w:tc>
          <w:tcPr>
            <w:tcW w:type="dxa" w:w="10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r>
        <w:tc>
          <w:tcPr>
            <w:tcW w:type="dxa" w:w="7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BUG-031</w:t>
            </w:r>
          </w:p>
        </w:tc>
        <w:tc>
          <w:tcPr>
            <w:tcW w:type="dxa" w:w="11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bCs/>
                <w:color w:val="E65100"/>
                <w:sz w:val="18"/>
                <w:szCs w:val="18"/>
              </w:rPr>
              <w:t xml:space="preserve">MEDIUM</w:t>
            </w:r>
          </w:p>
        </w:tc>
        <w:tc>
          <w:tcPr>
            <w:tcW w:type="dxa" w:w="2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Analytics dashboard re-aggregates on every province filter change even when result is cached</w:t>
            </w:r>
          </w:p>
        </w:tc>
        <w:tc>
          <w:tcPr>
            <w:tcW w:type="dxa" w:w="25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analytics_service.py cache key does not include province filter parameter</w:t>
            </w:r>
          </w:p>
        </w:tc>
        <w:tc>
          <w:tcPr>
            <w:tcW w:type="dxa" w:w="1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services/analytics_service.py</w:t>
            </w:r>
          </w:p>
        </w:tc>
        <w:tc>
          <w:tcPr>
            <w:tcW w:type="dxa" w:w="10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r>
        <w:tc>
          <w:tcPr>
            <w:tcW w:type="dxa" w:w="7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BUG-032</w:t>
            </w:r>
          </w:p>
        </w:tc>
        <w:tc>
          <w:tcPr>
            <w:tcW w:type="dxa" w:w="11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bCs/>
                <w:color w:val="E65100"/>
                <w:sz w:val="18"/>
                <w:szCs w:val="18"/>
              </w:rPr>
              <w:t xml:space="preserve">MEDIUM</w:t>
            </w:r>
          </w:p>
        </w:tc>
        <w:tc>
          <w:tcPr>
            <w:tcW w:type="dxa" w:w="2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LogViewer auto-refresh continues running after navigating away (memory leak)</w:t>
            </w:r>
          </w:p>
        </w:tc>
        <w:tc>
          <w:tcPr>
            <w:tcW w:type="dxa" w:w="25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useEffect cleanup does not clear the setInterval timer on unmount</w:t>
            </w:r>
          </w:p>
        </w:tc>
        <w:tc>
          <w:tcPr>
            <w:tcW w:type="dxa" w:w="1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pages/LogViewer.tsx</w:t>
            </w:r>
          </w:p>
        </w:tc>
        <w:tc>
          <w:tcPr>
            <w:tcW w:type="dxa" w:w="10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r>
        <w:tc>
          <w:tcPr>
            <w:tcW w:type="dxa" w:w="7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BUG-033</w:t>
            </w:r>
          </w:p>
        </w:tc>
        <w:tc>
          <w:tcPr>
            <w:tcW w:type="dxa" w:w="11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bCs/>
                <w:color w:val="00695C"/>
                <w:sz w:val="18"/>
                <w:szCs w:val="18"/>
              </w:rPr>
              <w:t xml:space="preserve">LOW</w:t>
            </w:r>
          </w:p>
        </w:tc>
        <w:tc>
          <w:tcPr>
            <w:tcW w:type="dxa" w:w="2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Farmer registration Step 4 Preview — formatted NRC shows raw value from state not formatted display</w:t>
            </w:r>
          </w:p>
        </w:tc>
        <w:tc>
          <w:tcPr>
            <w:tcW w:type="dxa" w:w="25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nrcFormatter.ts not applied to preview display, shows 12345678/1 instead of 123456/78/1</w:t>
            </w:r>
          </w:p>
        </w:tc>
        <w:tc>
          <w:tcPr>
            <w:tcW w:type="dxa" w:w="1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pages/FarmerRegistration/Step4Preview.tsx · utils/nrcFormatter.ts</w:t>
            </w:r>
          </w:p>
        </w:tc>
        <w:tc>
          <w:tcPr>
            <w:tcW w:type="dxa" w:w="10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r>
        <w:tc>
          <w:tcPr>
            <w:tcW w:type="dxa" w:w="7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BUG-034</w:t>
            </w:r>
          </w:p>
        </w:tc>
        <w:tc>
          <w:tcPr>
            <w:tcW w:type="dxa" w:w="11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bCs/>
                <w:color w:val="00695C"/>
                <w:sz w:val="18"/>
                <w:szCs w:val="18"/>
              </w:rPr>
              <w:t xml:space="preserve">LOW</w:t>
            </w:r>
          </w:p>
        </w:tc>
        <w:tc>
          <w:tcPr>
            <w:tcW w:type="dxa" w:w="2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AdminGeoManagement — inline add form does not clear after successful save</w:t>
            </w:r>
          </w:p>
        </w:tc>
        <w:tc>
          <w:tcPr>
            <w:tcW w:type="dxa" w:w="25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state.newName not reset to empty string after successful POST</w:t>
            </w:r>
          </w:p>
        </w:tc>
        <w:tc>
          <w:tcPr>
            <w:tcW w:type="dxa" w:w="16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212121"/>
                <w:sz w:val="18"/>
                <w:szCs w:val="18"/>
              </w:rPr>
              <w:t xml:space="preserve">pages/AdminGeoManagement.tsx</w:t>
            </w:r>
          </w:p>
        </w:tc>
        <w:tc>
          <w:tcPr>
            <w:tcW w:type="dxa" w:w="1000"/>
            <w:tcBorders>
              <w:top w:val="single" w:color="B0BEC5" w:sz="1"/>
              <w:left w:val="single" w:color="B0BEC5" w:sz="1"/>
              <w:bottom w:val="single" w:color="B0BEC5" w:sz="1"/>
              <w:right w:val="single" w:color="B0BEC5" w:sz="1"/>
            </w:tcBorders>
            <w:shd w:fill="FFFFFF"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r>
        <w:tc>
          <w:tcPr>
            <w:tcW w:type="dxa" w:w="7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BUG-035</w:t>
            </w:r>
          </w:p>
        </w:tc>
        <w:tc>
          <w:tcPr>
            <w:tcW w:type="dxa" w:w="11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bCs/>
                <w:color w:val="00695C"/>
                <w:sz w:val="18"/>
                <w:szCs w:val="18"/>
              </w:rPr>
              <w:t xml:space="preserve">LOW</w:t>
            </w:r>
          </w:p>
        </w:tc>
        <w:tc>
          <w:tcPr>
            <w:tcW w:type="dxa" w:w="2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SessionTimeoutModal z-index too low — hidden behind FarmerBottomNav on mobile</w:t>
            </w:r>
          </w:p>
        </w:tc>
        <w:tc>
          <w:tcPr>
            <w:tcW w:type="dxa" w:w="25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FarmerBottomNav has z-50; modal needs z-60 or higher</w:t>
            </w:r>
          </w:p>
        </w:tc>
        <w:tc>
          <w:tcPr>
            <w:tcW w:type="dxa" w:w="16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212121"/>
                <w:sz w:val="18"/>
                <w:szCs w:val="18"/>
              </w:rPr>
              <w:t xml:space="preserve">components/SessionTimeoutModal.tsx · components/FarmerBottomNav.tsx</w:t>
            </w:r>
          </w:p>
        </w:tc>
        <w:tc>
          <w:tcPr>
            <w:tcW w:type="dxa" w:w="1000"/>
            <w:tcBorders>
              <w:top w:val="single" w:color="B0BEC5" w:sz="1"/>
              <w:left w:val="single" w:color="B0BEC5" w:sz="1"/>
              <w:bottom w:val="single" w:color="B0BEC5" w:sz="1"/>
              <w:right w:val="single" w:color="B0BEC5" w:sz="1"/>
            </w:tcBorders>
            <w:shd w:fill="ECEFF1" w:val="clear"/>
            <w:tcMar>
              <w:top w:type="dxa" w:w="55"/>
              <w:left w:type="dxa" w:w="90"/>
              <w:bottom w:type="dxa" w:w="55"/>
              <w:right w:type="dxa" w:w="90"/>
            </w:tcMar>
          </w:tcPr>
          <w:p>
            <w:r>
              <w:rPr>
                <w:rFonts w:ascii="Arial" w:cs="Arial" w:eastAsia="Arial" w:hAnsi="Arial"/>
                <w:b w:val="false"/>
                <w:bCs w:val="false"/>
                <w:color w:val="E65100"/>
                <w:sz w:val="18"/>
                <w:szCs w:val="18"/>
              </w:rPr>
              <w:t xml:space="preserve">OPEN</w:t>
            </w:r>
          </w:p>
        </w:tc>
      </w:tr>
    </w:tbl>
    <w:p>
      <w:pPr>
        <w:spacing w:before="0" w:after="0"/>
      </w:pPr>
      <w:r>
        <w:rPr>
          <w:sz w:val="10"/>
          <w:szCs w:val="10"/>
        </w:rPr>
        <w:t xml:space="preserve"/>
      </w:r>
    </w:p>
    <w:p>
      <w:pPr>
        <w:pStyle w:val="Heading2"/>
        <w:spacing w:before="260" w:after="70"/>
      </w:pPr>
      <w:r>
        <w:rPr>
          <w:rFonts w:ascii="Arial" w:cs="Arial" w:eastAsia="Arial" w:hAnsi="Arial"/>
          <w:b/>
          <w:bCs/>
          <w:color w:val="1565C0"/>
          <w:sz w:val="27"/>
          <w:szCs w:val="27"/>
        </w:rPr>
        <w:t xml:space="preserve">Key Fixes Explained</w:t>
      </w:r>
    </w:p>
    <w:p>
      <w:pPr>
        <w:spacing w:before="180" w:after="50"/>
      </w:pPr>
      <w:r>
        <w:rPr>
          <w:rFonts w:ascii="Arial" w:cs="Arial" w:eastAsia="Arial" w:hAnsi="Arial"/>
          <w:b/>
          <w:bCs/>
          <w:color w:val="37474F"/>
          <w:sz w:val="23"/>
          <w:szCs w:val="23"/>
        </w:rPr>
        <w:t xml:space="preserve">BUG-028 — Status=verified must trigger ID card</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File: backend/app/routes/verification.py — after the status=verified update completes:</w:t>
      </w:r>
    </w:p>
    <w:p>
      <w:pPr>
        <w:spacing w:before="20" w:after="20"/>
        <w:ind w:left="560"/>
      </w:pPr>
      <w:r>
        <w:rPr>
          <w:rFonts w:ascii="Courier New" w:cs="Courier New" w:eastAsia="Courier New" w:hAnsi="Courier New"/>
          <w:color w:val="1565C0"/>
          <w:sz w:val="19"/>
          <w:szCs w:val="19"/>
        </w:rPr>
        <w:t xml:space="preserve">if new_status == "verified":</w:t>
      </w:r>
    </w:p>
    <w:p>
      <w:pPr>
        <w:spacing w:before="20" w:after="20"/>
        <w:ind w:left="560"/>
      </w:pPr>
      <w:r>
        <w:rPr>
          <w:rFonts w:ascii="Courier New" w:cs="Courier New" w:eastAsia="Courier New" w:hAnsi="Courier New"/>
          <w:color w:val="1565C0"/>
          <w:sz w:val="19"/>
          <w:szCs w:val="19"/>
        </w:rPr>
        <w:t xml:space="preserve">  from app.tasks.id_card_task import generate_id_card</w:t>
      </w:r>
    </w:p>
    <w:p>
      <w:pPr>
        <w:spacing w:before="20" w:after="20"/>
        <w:ind w:left="560"/>
      </w:pPr>
      <w:r>
        <w:rPr>
          <w:rFonts w:ascii="Courier New" w:cs="Courier New" w:eastAsia="Courier New" w:hAnsi="Courier New"/>
          <w:color w:val="1565C0"/>
          <w:sz w:val="19"/>
          <w:szCs w:val="19"/>
        </w:rPr>
        <w:t xml:space="preserve">  generate_id_card.delay(farmer_id)</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Use .delay() not .apply_async() unless you need ETA — keep it simple</w:t>
      </w:r>
    </w:p>
    <w:p>
      <w:pPr>
        <w:spacing w:before="0" w:after="0"/>
      </w:pPr>
      <w:r>
        <w:rPr>
          <w:sz w:val="10"/>
          <w:szCs w:val="10"/>
        </w:rPr>
        <w:t xml:space="preserve"/>
      </w:r>
    </w:p>
    <w:p>
      <w:pPr>
        <w:spacing w:before="180" w:after="50"/>
      </w:pPr>
      <w:r>
        <w:rPr>
          <w:rFonts w:ascii="Arial" w:cs="Arial" w:eastAsia="Arial" w:hAnsi="Arial"/>
          <w:b/>
          <w:bCs/>
          <w:color w:val="37474F"/>
          <w:sz w:val="23"/>
          <w:szCs w:val="23"/>
        </w:rPr>
        <w:t xml:space="preserve">BUG-030 — Combobox multi-select crops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File: frontend/src/pages/FarmerRegistration/Step3Farm.tsx</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The crops onChange must append to the existing array, not replace it:</w:t>
      </w:r>
    </w:p>
    <w:p>
      <w:pPr>
        <w:spacing w:before="20" w:after="20"/>
        <w:ind w:left="560"/>
      </w:pPr>
      <w:r>
        <w:rPr>
          <w:rFonts w:ascii="Courier New" w:cs="Courier New" w:eastAsia="Courier New" w:hAnsi="Courier New"/>
          <w:color w:val="1565C0"/>
          <w:sz w:val="19"/>
          <w:szCs w:val="19"/>
        </w:rPr>
        <w:t xml:space="preserve">// WRONG</w:t>
      </w:r>
    </w:p>
    <w:p>
      <w:pPr>
        <w:spacing w:before="20" w:after="20"/>
        <w:ind w:left="560"/>
      </w:pPr>
      <w:r>
        <w:rPr>
          <w:rFonts w:ascii="Courier New" w:cs="Courier New" w:eastAsia="Courier New" w:hAnsi="Courier New"/>
          <w:color w:val="1565C0"/>
          <w:sz w:val="19"/>
          <w:szCs w:val="19"/>
        </w:rPr>
        <w:t xml:space="preserve">setCrops(newValue);</w:t>
      </w:r>
    </w:p>
    <w:p>
      <w:pPr>
        <w:spacing w:before="20" w:after="20"/>
        <w:ind w:left="560"/>
      </w:pPr>
      <w:r>
        <w:rPr>
          <w:rFonts w:ascii="Courier New" w:cs="Courier New" w:eastAsia="Courier New" w:hAnsi="Courier New"/>
          <w:color w:val="1565C0"/>
          <w:sz w:val="19"/>
          <w:szCs w:val="19"/>
        </w:rPr>
        <w:t xml:space="preserve"/>
      </w:r>
    </w:p>
    <w:p>
      <w:pPr>
        <w:spacing w:before="20" w:after="20"/>
        <w:ind w:left="560"/>
      </w:pPr>
      <w:r>
        <w:rPr>
          <w:rFonts w:ascii="Courier New" w:cs="Courier New" w:eastAsia="Courier New" w:hAnsi="Courier New"/>
          <w:color w:val="1565C0"/>
          <w:sz w:val="19"/>
          <w:szCs w:val="19"/>
        </w:rPr>
        <w:t xml:space="preserve">// CORRECT — if Combobox supports multi</w:t>
      </w:r>
    </w:p>
    <w:p>
      <w:pPr>
        <w:spacing w:before="20" w:after="20"/>
        <w:ind w:left="560"/>
      </w:pPr>
      <w:r>
        <w:rPr>
          <w:rFonts w:ascii="Courier New" w:cs="Courier New" w:eastAsia="Courier New" w:hAnsi="Courier New"/>
          <w:color w:val="1565C0"/>
          <w:sz w:val="19"/>
          <w:szCs w:val="19"/>
        </w:rPr>
        <w:t xml:space="preserve">setCrops(prev =&gt; [...prev.filter(c =&gt; c !== newValue), newValue]);</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Confirm Combobox.tsx acceptss multi-select mode — if not, the component needs a selectedValues: string[] prop and an onAdd/onRemove split callback</w:t>
      </w:r>
    </w:p>
    <w:p>
      <w:pPr>
        <w:spacing w:before="0" w:after="0"/>
      </w:pPr>
      <w:r>
        <w:rPr>
          <w:sz w:val="10"/>
          <w:szCs w:val="10"/>
        </w:rPr>
        <w:t xml:space="preserve"/>
      </w:r>
    </w:p>
    <w:p>
      <w:pPr>
        <w:spacing w:before="180" w:after="50"/>
      </w:pPr>
      <w:r>
        <w:rPr>
          <w:rFonts w:ascii="Arial" w:cs="Arial" w:eastAsia="Arial" w:hAnsi="Arial"/>
          <w:b/>
          <w:bCs/>
          <w:color w:val="37474F"/>
          <w:sz w:val="23"/>
          <w:szCs w:val="23"/>
        </w:rPr>
        <w:t xml:space="preserve">BUG-032 — LogViewer interval leak</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File: frontend/src/pages/LogViewer.tsx</w:t>
      </w:r>
    </w:p>
    <w:p>
      <w:pPr>
        <w:spacing w:before="20" w:after="20"/>
        <w:ind w:left="560"/>
      </w:pPr>
      <w:r>
        <w:rPr>
          <w:rFonts w:ascii="Courier New" w:cs="Courier New" w:eastAsia="Courier New" w:hAnsi="Courier New"/>
          <w:color w:val="1565C0"/>
          <w:sz w:val="19"/>
          <w:szCs w:val="19"/>
        </w:rPr>
        <w:t xml:space="preserve">useEffect(() =&gt; {</w:t>
      </w:r>
    </w:p>
    <w:p>
      <w:pPr>
        <w:spacing w:before="20" w:after="20"/>
        <w:ind w:left="560"/>
      </w:pPr>
      <w:r>
        <w:rPr>
          <w:rFonts w:ascii="Courier New" w:cs="Courier New" w:eastAsia="Courier New" w:hAnsi="Courier New"/>
          <w:color w:val="1565C0"/>
          <w:sz w:val="19"/>
          <w:szCs w:val="19"/>
        </w:rPr>
        <w:t xml:space="preserve">  if (!autoRefresh) return;</w:t>
      </w:r>
    </w:p>
    <w:p>
      <w:pPr>
        <w:spacing w:before="20" w:after="20"/>
        <w:ind w:left="560"/>
      </w:pPr>
      <w:r>
        <w:rPr>
          <w:rFonts w:ascii="Courier New" w:cs="Courier New" w:eastAsia="Courier New" w:hAnsi="Courier New"/>
          <w:color w:val="1565C0"/>
          <w:sz w:val="19"/>
          <w:szCs w:val="19"/>
        </w:rPr>
        <w:t xml:space="preserve">  const interval = setInterval(fetchLogs, 30000);</w:t>
      </w:r>
    </w:p>
    <w:p>
      <w:pPr>
        <w:spacing w:before="20" w:after="20"/>
        <w:ind w:left="560"/>
      </w:pPr>
      <w:r>
        <w:rPr>
          <w:rFonts w:ascii="Courier New" w:cs="Courier New" w:eastAsia="Courier New" w:hAnsi="Courier New"/>
          <w:color w:val="1565C0"/>
          <w:sz w:val="19"/>
          <w:szCs w:val="19"/>
        </w:rPr>
        <w:t xml:space="preserve">  return () =&gt; clearInterval(interval);  // This cleanup must exist</w:t>
      </w:r>
    </w:p>
    <w:p>
      <w:pPr>
        <w:spacing w:before="20" w:after="20"/>
        <w:ind w:left="560"/>
      </w:pPr>
      <w:r>
        <w:rPr>
          <w:rFonts w:ascii="Courier New" w:cs="Courier New" w:eastAsia="Courier New" w:hAnsi="Courier New"/>
          <w:color w:val="1565C0"/>
          <w:sz w:val="19"/>
          <w:szCs w:val="19"/>
        </w:rPr>
        <w:t xml:space="preserve">}, [autoRefresh, fetchLogs]);</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If the cleanup function is missing: add it. If fetchLogs is not stable: wrap in useCallback</w:t>
      </w:r>
    </w:p>
    <w:p>
      <w:pPr>
        <w:spacing w:before="0" w:after="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0D47A1" w:sz="1"/>
              <w:left w:val="single" w:color="0D47A1" w:sz="1"/>
              <w:bottom w:val="single" w:color="0D47A1" w:sz="1"/>
              <w:right w:val="single" w:color="0D47A1" w:sz="1"/>
            </w:tcBorders>
            <w:shd w:fill="E3F2FD" w:val="clear"/>
            <w:tcMar>
              <w:top w:type="dxa" w:w="110"/>
              <w:left w:type="dxa" w:w="200"/>
              <w:bottom w:type="dxa" w:w="110"/>
              <w:right w:type="dxa" w:w="200"/>
            </w:tcMar>
          </w:tcPr>
          <w:p>
            <w:pPr>
              <w:spacing w:before="0" w:after="35"/>
            </w:pPr>
            <w:r>
              <w:rPr>
                <w:rFonts w:ascii="Arial" w:cs="Arial" w:eastAsia="Arial" w:hAnsi="Arial"/>
                <w:b/>
                <w:bCs/>
                <w:color w:val="0D47A1"/>
                <w:sz w:val="21"/>
                <w:szCs w:val="21"/>
              </w:rPr>
              <w:t xml:space="preserve">ACCEPTANCE CRITERIA — SECTION 9</w:t>
            </w:r>
          </w:p>
          <w:p>
            <w:pPr>
              <w:spacing w:before="0" w:after="0"/>
            </w:pPr>
            <w:r>
              <w:rPr>
                <w:rFonts w:ascii="Arial" w:cs="Arial" w:eastAsia="Arial" w:hAnsi="Arial"/>
                <w:color w:val="212121"/>
                <w:sz w:val="20"/>
                <w:szCs w:val="20"/>
              </w:rPr>
              <w:t xml:space="preserve">1. Set farmer status=verified via Save Status → id_card_task enqueued within 2s.
2. Admin can set verified farmer back to rejected; operator cannot.
3. Register farmer with crops: maize + soybean → both in crops array in DB (not just soybean).
4. Change province filter in analytics → second request hits cache if same province was viewed before.
5. Open LogViewer, navigate away → no network requests continue after unmount (DevTools Network tab).
6. Registration Step 4 preview shows NRC as 123456/78/1 format.
7. SessionTimeoutModal visible above FarmerBottomNav on mobile.</w:t>
            </w:r>
          </w:p>
        </w:tc>
      </w:tr>
    </w:tbl>
    <w:p>
      <w:pPr>
        <w:spacing w:before="0" w:after="0"/>
      </w:pPr>
      <w:r>
        <w:rPr>
          <w:sz w:val="20"/>
          <w:szCs w:val="20"/>
        </w:rPr>
        <w:t xml:space="preserve"/>
      </w:r>
    </w:p>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37474F" w:sz="1"/>
              <w:left w:val="single" w:color="37474F" w:sz="1"/>
              <w:bottom w:val="single" w:color="37474F" w:sz="1"/>
              <w:right w:val="single" w:color="37474F" w:sz="1"/>
            </w:tcBorders>
            <w:shd w:fill="37474F" w:val="clear"/>
            <w:tcMar>
              <w:top w:type="dxa" w:w="110"/>
              <w:left w:type="dxa" w:w="220"/>
              <w:bottom w:type="dxa" w:w="110"/>
              <w:right w:type="dxa" w:w="220"/>
            </w:tcMar>
          </w:tcPr>
          <w:p>
            <w:pPr>
              <w:jc w:val="left"/>
            </w:pPr>
            <w:r>
              <w:rPr>
                <w:rFonts w:ascii="Arial" w:cs="Arial" w:eastAsia="Arial" w:hAnsi="Arial"/>
                <w:b/>
                <w:bCs/>
                <w:caps/>
                <w:color w:val="FFFFFF"/>
                <w:sz w:val="27"/>
                <w:szCs w:val="27"/>
              </w:rPr>
              <w:t xml:space="preserve">  PHASE 4  —  SECTION 10  |  CODING STANDARDS — EVERY EDIT</w:t>
            </w:r>
          </w:p>
        </w:tc>
      </w:tr>
    </w:tbl>
    <w:p>
      <w:pPr>
        <w:spacing w:before="0" w:after="0"/>
      </w:pPr>
      <w:r>
        <w:rPr>
          <w:sz w:val="10"/>
          <w:szCs w:val="10"/>
        </w:rPr>
        <w:t xml:space="preserve"/>
      </w:r>
    </w:p>
    <w:p>
      <w:pPr>
        <w:pStyle w:val="Heading2"/>
        <w:spacing w:before="260" w:after="70"/>
      </w:pPr>
      <w:r>
        <w:rPr>
          <w:rFonts w:ascii="Arial" w:cs="Arial" w:eastAsia="Arial" w:hAnsi="Arial"/>
          <w:b/>
          <w:bCs/>
          <w:color w:val="37474F"/>
          <w:sz w:val="27"/>
          <w:szCs w:val="27"/>
        </w:rPr>
        <w:t xml:space="preserve">Backend</w:t>
      </w:r>
    </w:p>
    <w:p>
      <w:pPr>
        <w:spacing w:before="32" w:after="32"/>
        <w:ind w:left="440" w:hanging="220"/>
      </w:pPr>
      <w:r>
        <w:rPr>
          <w:rFonts w:ascii="Arial" w:cs="Arial" w:eastAsia="Arial" w:hAnsi="Arial"/>
          <w:b/>
          <w:bCs/>
          <w:color w:val="2E7D32"/>
          <w:sz w:val="21"/>
          <w:szCs w:val="21"/>
        </w:rPr>
        <w:t xml:space="preserve">✓  </w:t>
      </w:r>
      <w:r>
        <w:rPr>
          <w:rFonts w:ascii="Arial" w:cs="Arial" w:eastAsia="Arial" w:hAnsi="Arial"/>
          <w:b/>
          <w:bCs/>
          <w:color w:val="212121"/>
          <w:sz w:val="21"/>
          <w:szCs w:val="21"/>
        </w:rPr>
        <w:t xml:space="preserve">All route functions: async def · all DB calls in routes: await with motor</w:t>
      </w:r>
    </w:p>
    <w:p>
      <w:pPr>
        <w:spacing w:before="32" w:after="32"/>
        <w:ind w:left="440" w:hanging="220"/>
      </w:pPr>
      <w:r>
        <w:rPr>
          <w:rFonts w:ascii="Arial" w:cs="Arial" w:eastAsia="Arial" w:hAnsi="Arial"/>
          <w:b/>
          <w:bCs/>
          <w:color w:val="2E7D32"/>
          <w:sz w:val="21"/>
          <w:szCs w:val="21"/>
        </w:rPr>
        <w:t xml:space="preserve">✓  </w:t>
      </w:r>
      <w:r>
        <w:rPr>
          <w:rFonts w:ascii="Arial" w:cs="Arial" w:eastAsia="Arial" w:hAnsi="Arial"/>
          <w:b/>
          <w:bCs/>
          <w:color w:val="212121"/>
          <w:sz w:val="21"/>
          <w:szCs w:val="21"/>
        </w:rPr>
        <w:t xml:space="preserve">All Celery task functions: synchronous def · all DB calls: pymongo (never motor in tasks)</w:t>
      </w:r>
    </w:p>
    <w:p>
      <w:pPr>
        <w:spacing w:before="32" w:after="32"/>
        <w:ind w:left="440" w:hanging="220"/>
      </w:pPr>
      <w:r>
        <w:rPr>
          <w:rFonts w:ascii="Arial" w:cs="Arial" w:eastAsia="Arial" w:hAnsi="Arial"/>
          <w:b/>
          <w:bCs/>
          <w:color w:val="2E7D32"/>
          <w:sz w:val="21"/>
          <w:szCs w:val="21"/>
        </w:rPr>
        <w:t xml:space="preserve">✓  </w:t>
      </w:r>
      <w:r>
        <w:rPr>
          <w:rFonts w:ascii="Arial" w:cs="Arial" w:eastAsia="Arial" w:hAnsi="Arial"/>
          <w:b/>
          <w:bCs/>
          <w:color w:val="212121"/>
          <w:sz w:val="21"/>
          <w:szCs w:val="21"/>
        </w:rPr>
        <w:t xml:space="preserve">Every changed endpoint: manually test with curl or Postman on dev before marking done</w:t>
      </w:r>
    </w:p>
    <w:p>
      <w:pPr>
        <w:spacing w:before="32" w:after="32"/>
        <w:ind w:left="440" w:hanging="220"/>
      </w:pPr>
      <w:r>
        <w:rPr>
          <w:rFonts w:ascii="Arial" w:cs="Arial" w:eastAsia="Arial" w:hAnsi="Arial"/>
          <w:b/>
          <w:bCs/>
          <w:color w:val="2E7D32"/>
          <w:sz w:val="21"/>
          <w:szCs w:val="21"/>
        </w:rPr>
        <w:t xml:space="preserve">✓  </w:t>
      </w:r>
      <w:r>
        <w:rPr>
          <w:rFonts w:ascii="Arial" w:cs="Arial" w:eastAsia="Arial" w:hAnsi="Arial"/>
          <w:b/>
          <w:bCs/>
          <w:color w:val="212121"/>
          <w:sz w:val="21"/>
          <w:szCs w:val="21"/>
        </w:rPr>
        <w:t xml:space="preserve">No print() anywhere — use structured logging only</w:t>
      </w:r>
    </w:p>
    <w:p>
      <w:pPr>
        <w:spacing w:before="32" w:after="32"/>
        <w:ind w:left="440" w:hanging="220"/>
      </w:pPr>
      <w:r>
        <w:rPr>
          <w:rFonts w:ascii="Arial" w:cs="Arial" w:eastAsia="Arial" w:hAnsi="Arial"/>
          <w:b/>
          <w:bCs/>
          <w:color w:val="B71C1C"/>
          <w:sz w:val="21"/>
          <w:szCs w:val="21"/>
        </w:rPr>
        <w:t xml:space="preserve">✗  </w:t>
      </w:r>
      <w:r>
        <w:rPr>
          <w:rFonts w:ascii="Arial" w:cs="Arial" w:eastAsia="Arial" w:hAnsi="Arial"/>
          <w:b/>
          <w:bCs/>
          <w:color w:val="B71C1C"/>
          <w:sz w:val="21"/>
          <w:szCs w:val="21"/>
        </w:rPr>
        <w:t xml:space="preserve">Never mix motor and pymongo in the same function</w:t>
      </w:r>
    </w:p>
    <w:p>
      <w:pPr>
        <w:spacing w:before="32" w:after="32"/>
        <w:ind w:left="440" w:hanging="220"/>
      </w:pPr>
      <w:r>
        <w:rPr>
          <w:rFonts w:ascii="Arial" w:cs="Arial" w:eastAsia="Arial" w:hAnsi="Arial"/>
          <w:b/>
          <w:bCs/>
          <w:color w:val="B71C1C"/>
          <w:sz w:val="21"/>
          <w:szCs w:val="21"/>
        </w:rPr>
        <w:t xml:space="preserve">✗  </w:t>
      </w:r>
      <w:r>
        <w:rPr>
          <w:rFonts w:ascii="Arial" w:cs="Arial" w:eastAsia="Arial" w:hAnsi="Arial"/>
          <w:b/>
          <w:bCs/>
          <w:color w:val="B71C1C"/>
          <w:sz w:val="21"/>
          <w:szCs w:val="21"/>
        </w:rPr>
        <w:t xml:space="preserve">Never re-save a full document object when you only need to update one field — use $set with the specific key</w:t>
      </w:r>
    </w:p>
    <w:p>
      <w:pPr>
        <w:spacing w:before="0" w:after="0"/>
      </w:pPr>
      <w:r>
        <w:rPr>
          <w:sz w:val="10"/>
          <w:szCs w:val="10"/>
        </w:rPr>
        <w:t xml:space="preserve"/>
      </w:r>
    </w:p>
    <w:p>
      <w:pPr>
        <w:pStyle w:val="Heading2"/>
        <w:spacing w:before="260" w:after="70"/>
      </w:pPr>
      <w:r>
        <w:rPr>
          <w:rFonts w:ascii="Arial" w:cs="Arial" w:eastAsia="Arial" w:hAnsi="Arial"/>
          <w:b/>
          <w:bCs/>
          <w:color w:val="37474F"/>
          <w:sz w:val="27"/>
          <w:szCs w:val="27"/>
        </w:rPr>
        <w:t xml:space="preserve">Frontend</w:t>
      </w:r>
    </w:p>
    <w:p>
      <w:pPr>
        <w:spacing w:before="32" w:after="32"/>
        <w:ind w:left="440" w:hanging="220"/>
      </w:pPr>
      <w:r>
        <w:rPr>
          <w:rFonts w:ascii="Arial" w:cs="Arial" w:eastAsia="Arial" w:hAnsi="Arial"/>
          <w:b/>
          <w:bCs/>
          <w:color w:val="2E7D32"/>
          <w:sz w:val="21"/>
          <w:szCs w:val="21"/>
        </w:rPr>
        <w:t xml:space="preserve">✓  </w:t>
      </w:r>
      <w:r>
        <w:rPr>
          <w:rFonts w:ascii="Arial" w:cs="Arial" w:eastAsia="Arial" w:hAnsi="Arial"/>
          <w:b/>
          <w:bCs/>
          <w:color w:val="212121"/>
          <w:sz w:val="21"/>
          <w:szCs w:val="21"/>
        </w:rPr>
        <w:t xml:space="preserve">TypeScript strict mode — zero any types in files you touch</w:t>
      </w:r>
    </w:p>
    <w:p>
      <w:pPr>
        <w:spacing w:before="32" w:after="32"/>
        <w:ind w:left="440" w:hanging="220"/>
      </w:pPr>
      <w:r>
        <w:rPr>
          <w:rFonts w:ascii="Arial" w:cs="Arial" w:eastAsia="Arial" w:hAnsi="Arial"/>
          <w:b/>
          <w:bCs/>
          <w:color w:val="2E7D32"/>
          <w:sz w:val="21"/>
          <w:szCs w:val="21"/>
        </w:rPr>
        <w:t xml:space="preserve">✓  </w:t>
      </w:r>
      <w:r>
        <w:rPr>
          <w:rFonts w:ascii="Arial" w:cs="Arial" w:eastAsia="Arial" w:hAnsi="Arial"/>
          <w:b/>
          <w:bCs/>
          <w:color w:val="212121"/>
          <w:sz w:val="21"/>
          <w:szCs w:val="21"/>
        </w:rPr>
        <w:t xml:space="preserve">All API calls through typed service files — never raw axios in components</w:t>
      </w:r>
    </w:p>
    <w:p>
      <w:pPr>
        <w:spacing w:before="32" w:after="32"/>
        <w:ind w:left="440" w:hanging="220"/>
      </w:pPr>
      <w:r>
        <w:rPr>
          <w:rFonts w:ascii="Arial" w:cs="Arial" w:eastAsia="Arial" w:hAnsi="Arial"/>
          <w:b/>
          <w:bCs/>
          <w:color w:val="2E7D32"/>
          <w:sz w:val="21"/>
          <w:szCs w:val="21"/>
        </w:rPr>
        <w:t xml:space="preserve">✓  </w:t>
      </w:r>
      <w:r>
        <w:rPr>
          <w:rFonts w:ascii="Arial" w:cs="Arial" w:eastAsia="Arial" w:hAnsi="Arial"/>
          <w:b/>
          <w:bCs/>
          <w:color w:val="212121"/>
          <w:sz w:val="21"/>
          <w:szCs w:val="21"/>
        </w:rPr>
        <w:t xml:space="preserve">All styling via Tailwind — no inline style={{}} props</w:t>
      </w:r>
    </w:p>
    <w:p>
      <w:pPr>
        <w:spacing w:before="32" w:after="32"/>
        <w:ind w:left="440" w:hanging="220"/>
      </w:pPr>
      <w:r>
        <w:rPr>
          <w:rFonts w:ascii="Arial" w:cs="Arial" w:eastAsia="Arial" w:hAnsi="Arial"/>
          <w:b/>
          <w:bCs/>
          <w:color w:val="2E7D32"/>
          <w:sz w:val="21"/>
          <w:szCs w:val="21"/>
        </w:rPr>
        <w:t xml:space="preserve">✓  </w:t>
      </w:r>
      <w:r>
        <w:rPr>
          <w:rFonts w:ascii="Arial" w:cs="Arial" w:eastAsia="Arial" w:hAnsi="Arial"/>
          <w:b/>
          <w:bCs/>
          <w:color w:val="212121"/>
          <w:sz w:val="21"/>
          <w:szCs w:val="21"/>
        </w:rPr>
        <w:t xml:space="preserve">Every useEffect that creates a timer or subscription: must have a cleanup return function</w:t>
      </w:r>
    </w:p>
    <w:p>
      <w:pPr>
        <w:spacing w:before="32" w:after="32"/>
        <w:ind w:left="440" w:hanging="220"/>
      </w:pPr>
      <w:r>
        <w:rPr>
          <w:rFonts w:ascii="Arial" w:cs="Arial" w:eastAsia="Arial" w:hAnsi="Arial"/>
          <w:b/>
          <w:bCs/>
          <w:color w:val="B71C1C"/>
          <w:sz w:val="21"/>
          <w:szCs w:val="21"/>
        </w:rPr>
        <w:t xml:space="preserve">✗  </w:t>
      </w:r>
      <w:r>
        <w:rPr>
          <w:rFonts w:ascii="Arial" w:cs="Arial" w:eastAsia="Arial" w:hAnsi="Arial"/>
          <w:b/>
          <w:bCs/>
          <w:color w:val="B71C1C"/>
          <w:sz w:val="21"/>
          <w:szCs w:val="21"/>
        </w:rPr>
        <w:t xml:space="preserve">Never import axios directly in a component or page — always use the shared axiosInstance</w:t>
      </w:r>
    </w:p>
    <w:p>
      <w:pPr>
        <w:spacing w:before="32" w:after="32"/>
        <w:ind w:left="440" w:hanging="220"/>
      </w:pPr>
      <w:r>
        <w:rPr>
          <w:rFonts w:ascii="Arial" w:cs="Arial" w:eastAsia="Arial" w:hAnsi="Arial"/>
          <w:b/>
          <w:bCs/>
          <w:color w:val="B71C1C"/>
          <w:sz w:val="21"/>
          <w:szCs w:val="21"/>
        </w:rPr>
        <w:t xml:space="preserve">✗  </w:t>
      </w:r>
      <w:r>
        <w:rPr>
          <w:rFonts w:ascii="Arial" w:cs="Arial" w:eastAsia="Arial" w:hAnsi="Arial"/>
          <w:b/>
          <w:bCs/>
          <w:color w:val="B71C1C"/>
          <w:sz w:val="21"/>
          <w:szCs w:val="21"/>
        </w:rPr>
        <w:t xml:space="preserve">Never add console.log to committed code — use logger.ts</w:t>
      </w:r>
    </w:p>
    <w:p>
      <w:pPr>
        <w:spacing w:before="0" w:after="0"/>
      </w:pPr>
      <w:r>
        <w:rPr>
          <w:sz w:val="10"/>
          <w:szCs w:val="10"/>
        </w:rPr>
        <w:t xml:space="preserve"/>
      </w:r>
    </w:p>
    <w:p>
      <w:pPr>
        <w:pStyle w:val="Heading2"/>
        <w:spacing w:before="260" w:after="70"/>
      </w:pPr>
      <w:r>
        <w:rPr>
          <w:rFonts w:ascii="Arial" w:cs="Arial" w:eastAsia="Arial" w:hAnsi="Arial"/>
          <w:b/>
          <w:bCs/>
          <w:color w:val="B71C1C"/>
          <w:sz w:val="27"/>
          <w:szCs w:val="27"/>
        </w:rPr>
        <w:t xml:space="preserve">Locked Files — Do Not Modify</w:t>
      </w:r>
    </w:p>
    <w:p>
      <w:pPr>
        <w:spacing w:before="32" w:after="32"/>
        <w:ind w:left="440" w:hanging="220"/>
      </w:pPr>
      <w:r>
        <w:rPr>
          <w:rFonts w:ascii="Arial" w:cs="Arial" w:eastAsia="Arial" w:hAnsi="Arial"/>
          <w:b/>
          <w:bCs/>
          <w:color w:val="B71C1C"/>
          <w:sz w:val="21"/>
          <w:szCs w:val="21"/>
        </w:rPr>
        <w:t xml:space="preserve">✗  </w:t>
      </w:r>
      <w:r>
        <w:rPr>
          <w:rFonts w:ascii="Arial" w:cs="Arial" w:eastAsia="Arial" w:hAnsi="Arial"/>
          <w:b/>
          <w:bCs/>
          <w:color w:val="B71C1C"/>
          <w:sz w:val="21"/>
          <w:szCs w:val="21"/>
        </w:rPr>
        <w:t xml:space="preserve">backend/app/routes/auth.py</w:t>
      </w:r>
    </w:p>
    <w:p>
      <w:pPr>
        <w:spacing w:before="32" w:after="32"/>
        <w:ind w:left="440" w:hanging="220"/>
      </w:pPr>
      <w:r>
        <w:rPr>
          <w:rFonts w:ascii="Arial" w:cs="Arial" w:eastAsia="Arial" w:hAnsi="Arial"/>
          <w:b/>
          <w:bCs/>
          <w:color w:val="B71C1C"/>
          <w:sz w:val="21"/>
          <w:szCs w:val="21"/>
        </w:rPr>
        <w:t xml:space="preserve">✗  </w:t>
      </w:r>
      <w:r>
        <w:rPr>
          <w:rFonts w:ascii="Arial" w:cs="Arial" w:eastAsia="Arial" w:hAnsi="Arial"/>
          <w:b/>
          <w:bCs/>
          <w:color w:val="B71C1C"/>
          <w:sz w:val="21"/>
          <w:szCs w:val="21"/>
        </w:rPr>
        <w:t xml:space="preserve">backend/app/utils/security.py</w:t>
      </w:r>
    </w:p>
    <w:p>
      <w:pPr>
        <w:spacing w:before="32" w:after="32"/>
        <w:ind w:left="440" w:hanging="220"/>
      </w:pPr>
      <w:r>
        <w:rPr>
          <w:rFonts w:ascii="Arial" w:cs="Arial" w:eastAsia="Arial" w:hAnsi="Arial"/>
          <w:b/>
          <w:bCs/>
          <w:color w:val="B71C1C"/>
          <w:sz w:val="21"/>
          <w:szCs w:val="21"/>
        </w:rPr>
        <w:t xml:space="preserve">✗  </w:t>
      </w:r>
      <w:r>
        <w:rPr>
          <w:rFonts w:ascii="Arial" w:cs="Arial" w:eastAsia="Arial" w:hAnsi="Arial"/>
          <w:b/>
          <w:bCs/>
          <w:color w:val="B71C1C"/>
          <w:sz w:val="21"/>
          <w:szCs w:val="21"/>
        </w:rPr>
        <w:t xml:space="preserve">backend/app/utils/crypto_utils.py</w:t>
      </w:r>
    </w:p>
    <w:p>
      <w:pPr>
        <w:spacing w:before="32" w:after="32"/>
        <w:ind w:left="440" w:hanging="220"/>
      </w:pPr>
      <w:r>
        <w:rPr>
          <w:rFonts w:ascii="Arial" w:cs="Arial" w:eastAsia="Arial" w:hAnsi="Arial"/>
          <w:b/>
          <w:bCs/>
          <w:color w:val="B71C1C"/>
          <w:sz w:val="21"/>
          <w:szCs w:val="21"/>
        </w:rPr>
        <w:t xml:space="preserve">✗  </w:t>
      </w:r>
      <w:r>
        <w:rPr>
          <w:rFonts w:ascii="Arial" w:cs="Arial" w:eastAsia="Arial" w:hAnsi="Arial"/>
          <w:b/>
          <w:bCs/>
          <w:color w:val="B71C1C"/>
          <w:sz w:val="21"/>
          <w:szCs w:val="21"/>
        </w:rPr>
        <w:t xml:space="preserve">frontend/src/store/authStore.ts</w:t>
      </w:r>
    </w:p>
    <w:p>
      <w:pPr>
        <w:spacing w:before="32" w:after="32"/>
        <w:ind w:left="440" w:hanging="220"/>
      </w:pPr>
      <w:r>
        <w:rPr>
          <w:rFonts w:ascii="Arial" w:cs="Arial" w:eastAsia="Arial" w:hAnsi="Arial"/>
          <w:b/>
          <w:bCs/>
          <w:color w:val="B71C1C"/>
          <w:sz w:val="21"/>
          <w:szCs w:val="21"/>
        </w:rPr>
        <w:t xml:space="preserve">✗  </w:t>
      </w:r>
      <w:r>
        <w:rPr>
          <w:rFonts w:ascii="Arial" w:cs="Arial" w:eastAsia="Arial" w:hAnsi="Arial"/>
          <w:b/>
          <w:bCs/>
          <w:color w:val="B71C1C"/>
          <w:sz w:val="21"/>
          <w:szCs w:val="21"/>
        </w:rPr>
        <w:t xml:space="preserve">frontend/src/services/auth.service.ts</w:t>
      </w:r>
    </w:p>
    <w:p>
      <w:pPr>
        <w:spacing w:before="0" w:after="0"/>
      </w:pPr>
      <w:r>
        <w:rPr>
          <w:sz w:val="20"/>
          <w:szCs w:val="20"/>
        </w:rPr>
        <w:t xml:space="preserve"/>
      </w:r>
    </w:p>
    <w:p>
      <w:r>
        <w:br w:type="pag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37474F" w:sz="1"/>
              <w:left w:val="single" w:color="37474F" w:sz="1"/>
              <w:bottom w:val="single" w:color="37474F" w:sz="1"/>
              <w:right w:val="single" w:color="37474F" w:sz="1"/>
            </w:tcBorders>
            <w:shd w:fill="37474F" w:val="clear"/>
            <w:tcMar>
              <w:top w:type="dxa" w:w="110"/>
              <w:left w:type="dxa" w:w="220"/>
              <w:bottom w:type="dxa" w:w="110"/>
              <w:right w:type="dxa" w:w="220"/>
            </w:tcMar>
          </w:tcPr>
          <w:p>
            <w:pPr>
              <w:jc w:val="left"/>
            </w:pPr>
            <w:r>
              <w:rPr>
                <w:rFonts w:ascii="Arial" w:cs="Arial" w:eastAsia="Arial" w:hAnsi="Arial"/>
                <w:b/>
                <w:bCs/>
                <w:caps/>
                <w:color w:val="FFFFFF"/>
                <w:sz w:val="27"/>
                <w:szCs w:val="27"/>
              </w:rPr>
              <w:t xml:space="preserve">  PHASE 4  —  SECTION 11  |  AGENT REPORTING FORMAT</w:t>
            </w:r>
          </w:p>
        </w:tc>
      </w:tr>
    </w:tbl>
    <w:p>
      <w:pPr>
        <w:spacing w:before="0" w:after="0"/>
      </w:pPr>
      <w:r>
        <w:rPr>
          <w:sz w:val="10"/>
          <w:szCs w:val="10"/>
        </w:rPr>
        <w:t xml:space="preserve"/>
      </w:r>
    </w:p>
    <w:p>
      <w:pPr>
        <w:spacing w:before="50" w:after="50"/>
      </w:pPr>
      <w:r>
        <w:rPr>
          <w:rFonts w:ascii="Arial" w:cs="Arial" w:eastAsia="Arial" w:hAnsi="Arial"/>
          <w:color w:val="212121"/>
          <w:sz w:val="21"/>
          <w:szCs w:val="21"/>
        </w:rPr>
        <w:t xml:space="preserve">After completing each section, produce a structured report with these exact sections:</w:t>
      </w:r>
    </w:p>
    <w:p>
      <w:pPr>
        <w:spacing w:before="0" w:after="0"/>
      </w:pPr>
      <w:r>
        <w:rPr>
          <w:sz w:val="10"/>
          <w:szCs w:val="10"/>
        </w:rPr>
        <w:t xml:space="preserve"/>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BUGS FIXED — Bug number, file changed, one-line description of the fix</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FILES MODIFIED — path and summary of what changed (keep it tight)</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VERIFICATION — how you confirmed each fix works (API call, UI action, or test)</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SIDE EFFECTS CHECKED — other flows that touch the same code — confirmed still working</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BLOCKERS — anything that needs a decision before proceeding to the next section</w:t>
      </w:r>
    </w:p>
    <w:p>
      <w:pPr>
        <w:spacing w:before="35" w:after="35"/>
        <w:ind w:left="440" w:hanging="220"/>
      </w:pPr>
      <w:r>
        <w:rPr>
          <w:rFonts w:ascii="Arial" w:cs="Arial" w:eastAsia="Arial" w:hAnsi="Arial"/>
          <w:b/>
          <w:bCs/>
          <w:color w:val="1B5E20"/>
          <w:sz w:val="21"/>
          <w:szCs w:val="21"/>
        </w:rPr>
        <w:t xml:space="preserve">▸  </w:t>
      </w:r>
      <w:r>
        <w:rPr>
          <w:rFonts w:ascii="Arial" w:cs="Arial" w:eastAsia="Arial" w:hAnsi="Arial"/>
          <w:color w:val="212121"/>
          <w:sz w:val="21"/>
          <w:szCs w:val="21"/>
        </w:rPr>
        <w:t xml:space="preserve">ACCEPTANCE CRITERIA STATUS — pass / fail / partial for each item in the section</w:t>
      </w:r>
    </w:p>
    <w:p>
      <w:pPr>
        <w:spacing w:before="0" w:after="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single" w:color="B71C1C" w:sz="1"/>
              <w:left w:val="single" w:color="B71C1C" w:sz="1"/>
              <w:bottom w:val="single" w:color="B71C1C" w:sz="1"/>
              <w:right w:val="single" w:color="B71C1C" w:sz="1"/>
            </w:tcBorders>
            <w:shd w:fill="FFEBEE" w:val="clear"/>
            <w:tcMar>
              <w:top w:type="dxa" w:w="110"/>
              <w:left w:type="dxa" w:w="200"/>
              <w:bottom w:type="dxa" w:w="110"/>
              <w:right w:type="dxa" w:w="200"/>
            </w:tcMar>
          </w:tcPr>
          <w:p>
            <w:pPr>
              <w:spacing w:before="0" w:after="35"/>
            </w:pPr>
            <w:r>
              <w:rPr>
                <w:rFonts w:ascii="Arial" w:cs="Arial" w:eastAsia="Arial" w:hAnsi="Arial"/>
                <w:b/>
                <w:bCs/>
                <w:color w:val="B71C1C"/>
                <w:sz w:val="21"/>
                <w:szCs w:val="21"/>
              </w:rPr>
              <w:t xml:space="preserve">FINAL REMINDER</w:t>
            </w:r>
          </w:p>
          <w:p>
            <w:pPr>
              <w:spacing w:before="0" w:after="0"/>
            </w:pPr>
            <w:r>
              <w:rPr>
                <w:rFonts w:ascii="Arial" w:cs="Arial" w:eastAsia="Arial" w:hAnsi="Arial"/>
                <w:color w:val="212121"/>
                <w:sz w:val="20"/>
                <w:szCs w:val="20"/>
              </w:rPr>
              <w:t xml:space="preserve">Phase 4 is repairing a live system that real farmers and operators depend on today. Every fix must be tested manually on dev before being marked complete. When fixing one bug — check if the same pattern exists in neighbouring files and fix those too. A single cause can manifest in five routes. Fix them all in one pass, not one at a time.</w:t>
            </w:r>
          </w:p>
        </w:tc>
      </w:tr>
    </w:tbl>
    <w:p>
      <w:pPr>
        <w:spacing w:before="0" w:after="0"/>
      </w:pPr>
      <w:r>
        <w:rPr>
          <w:sz w:val="20"/>
          <w:szCs w:val="20"/>
        </w:rPr>
        <w:t xml:space="preserve"/>
      </w:r>
    </w:p>
    <w:sectPr>
      <w:headerReference w:type="default" r:id="rId6"/>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4" w:space="3"/>
      </w:pBdr>
      <w:tabs>
        <w:tab w:val="right" w:pos="9960"/>
      </w:tabs>
    </w:pPr>
    <w:r>
      <w:rPr>
        <w:rFonts w:ascii="Arial" w:cs="Arial" w:eastAsia="Arial" w:hAnsi="Arial"/>
        <w:color w:val="37474F"/>
        <w:sz w:val="17"/>
        <w:szCs w:val="17"/>
      </w:rPr>
      <w:t xml:space="preserve">CONFIDENTIAL — Internal Engineering Document</w:t>
    </w:r>
    <w:r>
      <w:rPr>
        <w:rFonts w:ascii="Arial" w:cs="Arial" w:eastAsia="Arial" w:hAnsi="Arial"/>
        <w:color w:val="37474F"/>
        <w:sz w:val="17"/>
        <w:szCs w:val="17"/>
      </w:rPr>
      <w:t xml:space="preserve">	Page </w:t>
    </w:r>
    <w:r>
      <w:rPr>
        <w:rFonts w:ascii="Arial" w:cs="Arial" w:eastAsia="Arial" w:hAnsi="Arial"/>
        <w:color w:val="37474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6" w:space="3"/>
      </w:pBdr>
    </w:pPr>
    <w:r>
      <w:rPr>
        <w:rFonts w:ascii="Arial" w:cs="Arial" w:eastAsia="Arial" w:hAnsi="Arial"/>
        <w:color w:val="37474F"/>
        <w:sz w:val="17"/>
        <w:szCs w:val="17"/>
      </w:rPr>
      <w:t xml:space="preserve">CEM — Zambian Farmer Registration System  |  Phase 4 Agent Instructions  |  Bug Fixes &amp; Flow Repairs</w:t>
    </w:r>
    <w:r>
      <w:rPr>
        <w:rFonts w:ascii="Arial" w:cs="Arial" w:eastAsia="Arial" w:hAnsi="Arial"/>
        <w:b/>
        <w:bCs/>
        <w:color w:val="B71C1C"/>
        <w:sz w:val="17"/>
        <w:szCs w:val="17"/>
      </w:rPr>
      <w:t xml:space="preserve">   ·   dev branch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1B5E20"/>
      <w:sz w:val="34"/>
      <w:szCs w:val="34"/>
    </w:rPr>
  </w:style>
  <w:style w:type="paragraph" w:styleId="Heading2">
    <w:name w:val="Heading 2"/>
    <w:basedOn w:val="Normal"/>
    <w:next w:val="Normal"/>
    <w:qFormat/>
    <w:pPr>
      <w:spacing w:before="260" w:after="70"/>
      <w:outlineLvl w:val="1"/>
    </w:pPr>
    <w:rPr>
      <w:rFonts w:ascii="Arial" w:cs="Arial" w:eastAsia="Arial" w:hAnsi="Arial"/>
      <w:b/>
      <w:bCs/>
      <w:color w:val="2E7D32"/>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2026-03-16T10:13:38.613Z</dcterms:created>
  <dcterms:modified xsi:type="dcterms:W3CDTF">2026-03-16T10:13:38.614Z</dcterms:modified>
</cp:coreProperties>
</file>

<file path=docProps/custom.xml><?xml version="1.0" encoding="utf-8"?>
<Properties xmlns="http://schemas.openxmlformats.org/officeDocument/2006/custom-properties" xmlns:vt="http://schemas.openxmlformats.org/officeDocument/2006/docPropsVTypes"/>
</file>