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85" w:type="dxa"/>
        <w:tblCellSpacing w:w="0" w:type="dxa"/>
        <w:tblInd w:w="-14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5"/>
      </w:tblGrid>
      <w:tr w:rsidR="003310F0" w:rsidRPr="003310F0" w:rsidTr="003310F0">
        <w:trPr>
          <w:trHeight w:val="750"/>
          <w:tblCellSpacing w:w="0" w:type="dxa"/>
        </w:trPr>
        <w:tc>
          <w:tcPr>
            <w:tcW w:w="16185" w:type="dxa"/>
            <w:shd w:val="clear" w:color="auto" w:fill="6AB344"/>
            <w:vAlign w:val="center"/>
            <w:hideMark/>
          </w:tcPr>
          <w:p w:rsidR="003310F0" w:rsidRPr="003310F0" w:rsidRDefault="003310F0" w:rsidP="003310F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en-IN"/>
              </w:rPr>
            </w:pPr>
            <w:r w:rsidRPr="003310F0">
              <w:rPr>
                <w:rFonts w:ascii="Verdana" w:eastAsia="Times New Roman" w:hAnsi="Verdana" w:cs="Times New Roman"/>
                <w:b/>
                <w:bCs/>
                <w:color w:val="FFFFFF"/>
                <w:sz w:val="36"/>
                <w:szCs w:val="36"/>
                <w:lang w:eastAsia="en-IN"/>
              </w:rPr>
              <w:t>LGSI LAP-Review URL</w:t>
            </w:r>
          </w:p>
        </w:tc>
      </w:tr>
      <w:tr w:rsidR="003310F0" w:rsidRPr="003310F0" w:rsidTr="003310F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310F0" w:rsidRPr="003310F0" w:rsidRDefault="003310F0" w:rsidP="003310F0">
            <w:pPr>
              <w:spacing w:after="0" w:line="240" w:lineRule="auto"/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en-IN"/>
              </w:rPr>
            </w:pPr>
          </w:p>
        </w:tc>
      </w:tr>
      <w:tr w:rsidR="003310F0" w:rsidRPr="003310F0" w:rsidTr="003310F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55"/>
            </w:tblGrid>
            <w:tr w:rsidR="003310F0" w:rsidRPr="00331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81"/>
                    <w:gridCol w:w="10668"/>
                  </w:tblGrid>
                  <w:tr w:rsidR="003310F0" w:rsidRPr="003310F0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3310F0" w:rsidRPr="003310F0" w:rsidRDefault="003310F0" w:rsidP="003310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555555"/>
                            <w:sz w:val="21"/>
                            <w:szCs w:val="21"/>
                            <w:lang w:eastAsia="en-IN"/>
                          </w:rPr>
                        </w:pPr>
                        <w:r w:rsidRPr="003310F0">
                          <w:rPr>
                            <w:rFonts w:ascii="Arial" w:eastAsia="Times New Roman" w:hAnsi="Arial" w:cs="Arial"/>
                            <w:b/>
                            <w:bCs/>
                            <w:color w:val="555555"/>
                            <w:sz w:val="21"/>
                            <w:szCs w:val="21"/>
                            <w:lang w:eastAsia="en-IN"/>
                          </w:rPr>
                          <w:t>Project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3310F0" w:rsidRPr="003310F0" w:rsidRDefault="003310F0" w:rsidP="003310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555555"/>
                            <w:sz w:val="21"/>
                            <w:szCs w:val="21"/>
                            <w:lang w:eastAsia="en-IN"/>
                          </w:rPr>
                        </w:pPr>
                        <w:proofErr w:type="spellStart"/>
                        <w:r w:rsidRPr="003310F0">
                          <w:rPr>
                            <w:rFonts w:ascii="Arial" w:eastAsia="Times New Roman" w:hAnsi="Arial" w:cs="Arial"/>
                            <w:b/>
                            <w:bCs/>
                            <w:color w:val="555555"/>
                            <w:sz w:val="21"/>
                            <w:szCs w:val="21"/>
                            <w:lang w:eastAsia="en-IN"/>
                          </w:rPr>
                          <w:t>Gerrit</w:t>
                        </w:r>
                        <w:proofErr w:type="spellEnd"/>
                        <w:r w:rsidRPr="003310F0">
                          <w:rPr>
                            <w:rFonts w:ascii="Arial" w:eastAsia="Times New Roman" w:hAnsi="Arial" w:cs="Arial"/>
                            <w:b/>
                            <w:bCs/>
                            <w:color w:val="555555"/>
                            <w:sz w:val="21"/>
                            <w:szCs w:val="21"/>
                            <w:lang w:eastAsia="en-IN"/>
                          </w:rPr>
                          <w:t xml:space="preserve"> URL</w:t>
                        </w:r>
                      </w:p>
                    </w:tc>
                  </w:tr>
                  <w:tr w:rsidR="003310F0" w:rsidRPr="003310F0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3310F0" w:rsidRPr="003310F0" w:rsidRDefault="003310F0" w:rsidP="003310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en-IN"/>
                          </w:rPr>
                        </w:pPr>
                        <w:r w:rsidRPr="003310F0"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en-IN"/>
                          </w:rPr>
                          <w:t xml:space="preserve">LAP-Review </w:t>
                        </w:r>
                        <w:proofErr w:type="spellStart"/>
                        <w:r w:rsidRPr="003310F0"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en-IN"/>
                          </w:rPr>
                          <w:t>Gerrit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3310F0" w:rsidRPr="003310F0" w:rsidRDefault="003310F0" w:rsidP="003310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en-IN"/>
                          </w:rPr>
                        </w:pPr>
                        <w:hyperlink r:id="rId5" w:history="1">
                          <w:r w:rsidRPr="003310F0">
                            <w:rPr>
                              <w:rFonts w:ascii="Maiandra GD" w:eastAsia="Times New Roman" w:hAnsi="Maiandra GD" w:cs="Arial"/>
                              <w:b/>
                              <w:bCs/>
                              <w:color w:val="0000FF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http://lgsilr.lge.com:8147/lap-review_lgsi</w:t>
                          </w:r>
                        </w:hyperlink>
                      </w:p>
                    </w:tc>
                  </w:tr>
                  <w:tr w:rsidR="003310F0" w:rsidRPr="003310F0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3310F0" w:rsidRPr="003310F0" w:rsidRDefault="003310F0" w:rsidP="003310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en-IN"/>
                          </w:rPr>
                        </w:pPr>
                        <w:r w:rsidRPr="003310F0"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en-IN"/>
                          </w:rPr>
                          <w:t xml:space="preserve">LAP-Review </w:t>
                        </w:r>
                        <w:proofErr w:type="spellStart"/>
                        <w:r w:rsidRPr="003310F0"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en-IN"/>
                          </w:rPr>
                          <w:t>Gitweb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3310F0" w:rsidRPr="003310F0" w:rsidRDefault="003310F0" w:rsidP="003310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555555"/>
                            <w:sz w:val="21"/>
                            <w:szCs w:val="21"/>
                            <w:lang w:eastAsia="en-IN"/>
                          </w:rPr>
                        </w:pPr>
                        <w:hyperlink r:id="rId6" w:history="1">
                          <w:r w:rsidRPr="003310F0">
                            <w:rPr>
                              <w:rFonts w:ascii="Maiandra GD" w:eastAsia="Times New Roman" w:hAnsi="Maiandra GD" w:cs="Arial"/>
                              <w:b/>
                              <w:bCs/>
                              <w:color w:val="0000FF"/>
                              <w:sz w:val="21"/>
                              <w:szCs w:val="21"/>
                              <w:u w:val="single"/>
                              <w:lang w:eastAsia="en-IN"/>
                            </w:rPr>
                            <w:t>http://lgsilr.lge.com/lap-review_lgsi</w:t>
                          </w:r>
                        </w:hyperlink>
                      </w:p>
                    </w:tc>
                  </w:tr>
                </w:tbl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310F0" w:rsidRPr="00331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Times New Roman" w:eastAsia="Times New Roman" w:hAnsi="Times New Roman" w:cs="Times New Roman"/>
                      <w:b/>
                      <w:bCs/>
                      <w:color w:val="808080"/>
                      <w:sz w:val="24"/>
                      <w:szCs w:val="24"/>
                      <w:lang w:eastAsia="en-IN"/>
                    </w:rPr>
                    <w:t xml:space="preserve">Note : Due to LGE AD Compatibility restriction on IE11 Browser, please use Chrome or Firefox browser to open the </w:t>
                  </w:r>
                  <w:proofErr w:type="spellStart"/>
                  <w:r w:rsidRPr="003310F0">
                    <w:rPr>
                      <w:rFonts w:ascii="Times New Roman" w:eastAsia="Times New Roman" w:hAnsi="Times New Roman" w:cs="Times New Roman"/>
                      <w:b/>
                      <w:bCs/>
                      <w:color w:val="808080"/>
                      <w:sz w:val="24"/>
                      <w:szCs w:val="24"/>
                      <w:lang w:eastAsia="en-IN"/>
                    </w:rPr>
                    <w:t>gerrit</w:t>
                  </w:r>
                  <w:proofErr w:type="spellEnd"/>
                  <w:r w:rsidRPr="003310F0">
                    <w:rPr>
                      <w:rFonts w:ascii="Times New Roman" w:eastAsia="Times New Roman" w:hAnsi="Times New Roman" w:cs="Times New Roman"/>
                      <w:b/>
                      <w:bCs/>
                      <w:color w:val="808080"/>
                      <w:sz w:val="24"/>
                      <w:szCs w:val="24"/>
                      <w:lang w:eastAsia="en-IN"/>
                    </w:rPr>
                    <w:t xml:space="preserve"> site</w:t>
                  </w:r>
                </w:p>
              </w:tc>
            </w:tr>
            <w:tr w:rsidR="003310F0" w:rsidRPr="003310F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6A427F9" wp14:editId="329E42A4">
                        <wp:extent cx="5497195" cy="3242945"/>
                        <wp:effectExtent l="0" t="0" r="8255" b="0"/>
                        <wp:docPr id="1" name="Picture 1" descr="http://si-intapp/ProjectAccess/Images/Gi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Img" descr="http://si-intapp/ProjectAccess/Images/G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97195" cy="3242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10F0" w:rsidRPr="00331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b/>
                      <w:bCs/>
                      <w:sz w:val="24"/>
                      <w:szCs w:val="24"/>
                      <w:lang w:eastAsia="en-IN"/>
                    </w:rPr>
                    <w:t>[ LGSI LR LAP-Review User Guide ]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------------------------------------------------------------------------------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To improve the Performance and to achieve load balancing on the existing LGSI LR SERVER,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We have setup two servers LGSILR Master and second as additional LGSI LR slave server from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lr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Master.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b/>
                      <w:bCs/>
                      <w:sz w:val="24"/>
                      <w:szCs w:val="24"/>
                      <w:lang w:eastAsia="en-IN"/>
                    </w:rPr>
                    <w:t>1. Permission Request: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Request in Portal – Repository Request -&gt;Apply -&gt;Project Access Request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b/>
                      <w:bCs/>
                      <w:sz w:val="24"/>
                      <w:szCs w:val="24"/>
                      <w:lang w:eastAsia="en-IN"/>
                    </w:rPr>
                    <w:t>2. The public key registration: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A. public key generated $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ssh-keygen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-t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rsa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(If you have an existing public key re-use)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B. Public Keys $ cat ~ / .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ssh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/ id_rsa.pub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C. Public Key Registration Site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GerritURL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: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LGSI LR review: </w:t>
                  </w:r>
                  <w:hyperlink r:id="rId8" w:history="1">
                    <w:r w:rsidRPr="003310F0">
                      <w:rPr>
                        <w:rFonts w:ascii="Maiandra GD" w:eastAsia="Times New Roman" w:hAnsi="Maiandra GD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 xml:space="preserve">http://lgsilr.lge.com:8147/lap-review_lgsi </w:t>
                    </w:r>
                  </w:hyperlink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             LR: </w:t>
                  </w:r>
                  <w:hyperlink r:id="rId9" w:history="1">
                    <w:r w:rsidRPr="003310F0">
                      <w:rPr>
                        <w:rFonts w:ascii="Maiandra GD" w:eastAsia="Times New Roman" w:hAnsi="Maiandra GD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 xml:space="preserve"> http://lr.lge.com:8147/lap-review</w:t>
                    </w:r>
                  </w:hyperlink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D. Registering User Information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 $ git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config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--global user.name Your AD Account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 $ git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config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--global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user.email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Your E-mail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b/>
                      <w:bCs/>
                      <w:sz w:val="24"/>
                      <w:szCs w:val="24"/>
                      <w:lang w:eastAsia="en-IN"/>
                    </w:rPr>
                    <w:t>3. SSH connection check: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Execute the below commands to check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theregistered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ssh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key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$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ssh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-p 29477 lgsilr.lge.com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  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ssh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-p 29477 lgsilr1.lge.com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  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ssh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-p 29477 lr.lge.com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b/>
                      <w:bCs/>
                      <w:sz w:val="24"/>
                      <w:szCs w:val="24"/>
                      <w:lang w:eastAsia="en-IN"/>
                    </w:rPr>
                    <w:t>4. Source Download command:</w:t>
                  </w:r>
                  <w:r w:rsidRPr="003310F0">
                    <w:rPr>
                      <w:rFonts w:ascii="Maiandra GD" w:eastAsia="Times New Roman" w:hAnsi="Maiandra GD" w:cs="Times New Roman"/>
                      <w:b/>
                      <w:bCs/>
                      <w:sz w:val="24"/>
                      <w:szCs w:val="24"/>
                      <w:lang w:eastAsia="en-IN"/>
                    </w:rPr>
                    <w:tab/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Use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repolgsilr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script to download the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lr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source from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lgsilr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&amp; lgsilr1 slave server.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Scripts will check the load on each server and distribute the load equally. 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Ex: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1.</w:t>
                  </w: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ab/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repolgsilr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-b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lamp_l_release</w:t>
                  </w:r>
                  <w:proofErr w:type="spellEnd"/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2.</w:t>
                  </w: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ab/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repolgsilr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-b </w:t>
                  </w:r>
                  <w:proofErr w:type="spellStart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>lamp_l_release</w:t>
                  </w:r>
                  <w:proofErr w:type="spellEnd"/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-m msm8974/msm8974.xml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  B. repo sync --no-tags -qcj4</w:t>
                  </w:r>
                </w:p>
                <w:p w:rsidR="003310F0" w:rsidRPr="003310F0" w:rsidRDefault="003310F0" w:rsidP="003310F0">
                  <w:pPr>
                    <w:spacing w:after="0" w:line="240" w:lineRule="auto"/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</w:pPr>
                  <w:r w:rsidRPr="003310F0">
                    <w:rPr>
                      <w:rFonts w:ascii="Maiandra GD" w:eastAsia="Times New Roman" w:hAnsi="Maiandra GD" w:cs="Times New Roman"/>
                      <w:sz w:val="24"/>
                      <w:szCs w:val="24"/>
                      <w:lang w:eastAsia="en-IN"/>
                    </w:rPr>
                    <w:t xml:space="preserve">        C. repo start branch --all</w:t>
                  </w:r>
                </w:p>
              </w:tc>
            </w:tr>
          </w:tbl>
          <w:p w:rsidR="003310F0" w:rsidRPr="003310F0" w:rsidRDefault="003310F0" w:rsidP="003310F0">
            <w:pPr>
              <w:spacing w:after="0" w:line="240" w:lineRule="auto"/>
              <w:rPr>
                <w:rFonts w:ascii="Verdana" w:eastAsia="Times New Roman" w:hAnsi="Verdana" w:cs="Times New Roman"/>
                <w:color w:val="555555"/>
                <w:sz w:val="27"/>
                <w:szCs w:val="27"/>
                <w:lang w:eastAsia="en-IN"/>
              </w:rPr>
            </w:pPr>
          </w:p>
        </w:tc>
      </w:tr>
    </w:tbl>
    <w:p w:rsidR="00732EF8" w:rsidRDefault="003310F0">
      <w:bookmarkStart w:id="0" w:name="_GoBack"/>
      <w:bookmarkEnd w:id="0"/>
    </w:p>
    <w:sectPr w:rsidR="00732EF8" w:rsidSect="003310F0">
      <w:pgSz w:w="15840" w:h="24480" w:code="1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E0"/>
    <w:rsid w:val="003310F0"/>
    <w:rsid w:val="00977C63"/>
    <w:rsid w:val="00E551E0"/>
    <w:rsid w:val="00E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0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0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gsilr.lge.com:8147/lap-review_lg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gsilr.lge.com/lap-review_lg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gsilr.lge.com:8147/lap-review_lg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r.lge.com:8147/lap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Raj/LGSIA MPS-5-1(aman.raj@lge.com)</dc:creator>
  <cp:keywords/>
  <dc:description/>
  <cp:lastModifiedBy>Aman Raj/LGSIA MPS-5-1(aman.raj@lge.com)</cp:lastModifiedBy>
  <cp:revision>2</cp:revision>
  <dcterms:created xsi:type="dcterms:W3CDTF">2020-06-11T09:26:00Z</dcterms:created>
  <dcterms:modified xsi:type="dcterms:W3CDTF">2020-06-11T09:27:00Z</dcterms:modified>
</cp:coreProperties>
</file>