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EB527" w14:textId="4769D7C7" w:rsidR="005B4C87" w:rsidRDefault="005B4C87" w:rsidP="005B4C87">
      <w:pPr>
        <w:shd w:val="clear" w:color="auto" w:fill="FFFFFF"/>
        <w:spacing w:after="0" w:line="240" w:lineRule="auto"/>
        <w:textAlignment w:val="baseline"/>
        <w:outlineLvl w:val="0"/>
        <w:rPr>
          <w:rFonts w:ascii="Arial" w:eastAsia="Times New Roman" w:hAnsi="Arial" w:cs="Times New Roman"/>
          <w:b/>
          <w:bCs/>
          <w:color w:val="273239"/>
          <w:kern w:val="36"/>
          <w:sz w:val="32"/>
          <w:szCs w:val="32"/>
          <w:u w:val="single"/>
          <w:lang w:eastAsia="en-IN"/>
        </w:rPr>
      </w:pPr>
      <w:r w:rsidRPr="005B4C87">
        <w:rPr>
          <w:rFonts w:ascii="Arial" w:eastAsia="Times New Roman" w:hAnsi="Arial" w:cs="Times New Roman"/>
          <w:b/>
          <w:bCs/>
          <w:color w:val="273239"/>
          <w:kern w:val="36"/>
          <w:sz w:val="32"/>
          <w:szCs w:val="32"/>
          <w:u w:val="single"/>
          <w:lang w:eastAsia="en-IN"/>
        </w:rPr>
        <w:t xml:space="preserve">Data </w:t>
      </w:r>
      <w:proofErr w:type="gramStart"/>
      <w:r w:rsidRPr="005B4C87">
        <w:rPr>
          <w:rFonts w:ascii="Arial" w:eastAsia="Times New Roman" w:hAnsi="Arial" w:cs="Times New Roman"/>
          <w:b/>
          <w:bCs/>
          <w:color w:val="273239"/>
          <w:kern w:val="36"/>
          <w:sz w:val="32"/>
          <w:szCs w:val="32"/>
          <w:u w:val="single"/>
          <w:lang w:eastAsia="en-IN"/>
        </w:rPr>
        <w:t>Visualization </w:t>
      </w:r>
      <w:r>
        <w:rPr>
          <w:rFonts w:ascii="Arial" w:eastAsia="Times New Roman" w:hAnsi="Arial" w:cs="Times New Roman"/>
          <w:b/>
          <w:bCs/>
          <w:color w:val="273239"/>
          <w:kern w:val="36"/>
          <w:sz w:val="32"/>
          <w:szCs w:val="32"/>
          <w:u w:val="single"/>
          <w:lang w:eastAsia="en-IN"/>
        </w:rPr>
        <w:t>:</w:t>
      </w:r>
      <w:proofErr w:type="gramEnd"/>
    </w:p>
    <w:p w14:paraId="31FEE960" w14:textId="77777777" w:rsidR="005B4C87" w:rsidRDefault="005B4C87" w:rsidP="005B4C87">
      <w:pPr>
        <w:pStyle w:val="NormalWeb"/>
        <w:shd w:val="clear" w:color="auto" w:fill="FFFFFF"/>
        <w:spacing w:before="0" w:beforeAutospacing="0" w:after="0" w:afterAutospacing="0"/>
        <w:textAlignment w:val="baseline"/>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Data visualization is the graphical representation of information and data. By using visual elements like charts, graphs, and maps, data visualization tools provide an accessible way to see and understand trends, outliers, and patterns in data.</w:t>
      </w:r>
    </w:p>
    <w:p w14:paraId="516D485D" w14:textId="1B4BD3EE" w:rsidR="005B4C87" w:rsidRPr="005B4C87" w:rsidRDefault="005B4C87" w:rsidP="005B4C87">
      <w:pPr>
        <w:pStyle w:val="NormalWeb"/>
        <w:shd w:val="clear" w:color="auto" w:fill="FFFFFF"/>
        <w:spacing w:before="0" w:beforeAutospacing="0" w:after="0" w:afterAutospacing="0"/>
        <w:textAlignment w:val="baseline"/>
        <w:rPr>
          <w:rFonts w:ascii="Arial" w:hAnsi="Arial" w:cs="Arial"/>
          <w:color w:val="273239"/>
          <w:spacing w:val="2"/>
          <w:sz w:val="27"/>
          <w:szCs w:val="27"/>
        </w:rPr>
      </w:pPr>
      <w:r w:rsidRPr="005B4C87">
        <w:rPr>
          <w:rFonts w:ascii="Arial" w:hAnsi="Arial" w:cs="Arial"/>
          <w:color w:val="273239"/>
          <w:spacing w:val="2"/>
          <w:sz w:val="27"/>
          <w:szCs w:val="27"/>
          <w:bdr w:val="none" w:sz="0" w:space="0" w:color="auto" w:frame="1"/>
        </w:rPr>
        <w:t>Data visualization translates complex data sets into visual formats that are easier for the human brain to comprehend. This can include a variety of visual tools such as:</w:t>
      </w:r>
    </w:p>
    <w:p w14:paraId="687DE808" w14:textId="77777777" w:rsidR="005B4C87" w:rsidRPr="005B4C87" w:rsidRDefault="005B4C87" w:rsidP="005B4C87">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5B4C87">
        <w:rPr>
          <w:rFonts w:ascii="Arial" w:eastAsia="Times New Roman" w:hAnsi="Arial" w:cs="Arial"/>
          <w:b/>
          <w:bCs/>
          <w:color w:val="273239"/>
          <w:spacing w:val="2"/>
          <w:sz w:val="27"/>
          <w:szCs w:val="27"/>
          <w:bdr w:val="none" w:sz="0" w:space="0" w:color="auto" w:frame="1"/>
          <w:lang w:eastAsia="en-IN"/>
        </w:rPr>
        <w:t>Charts</w:t>
      </w:r>
      <w:r w:rsidRPr="005B4C87">
        <w:rPr>
          <w:rFonts w:ascii="Arial" w:eastAsia="Times New Roman" w:hAnsi="Arial" w:cs="Arial"/>
          <w:color w:val="273239"/>
          <w:spacing w:val="2"/>
          <w:sz w:val="27"/>
          <w:szCs w:val="27"/>
          <w:bdr w:val="none" w:sz="0" w:space="0" w:color="auto" w:frame="1"/>
          <w:lang w:eastAsia="en-IN"/>
        </w:rPr>
        <w:t>: Bar charts, line charts, pie charts, etc.</w:t>
      </w:r>
    </w:p>
    <w:p w14:paraId="413B695A" w14:textId="77777777" w:rsidR="005B4C87" w:rsidRPr="005B4C87" w:rsidRDefault="005B4C87" w:rsidP="005B4C87">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5B4C87">
        <w:rPr>
          <w:rFonts w:ascii="Arial" w:eastAsia="Times New Roman" w:hAnsi="Arial" w:cs="Arial"/>
          <w:b/>
          <w:bCs/>
          <w:color w:val="273239"/>
          <w:spacing w:val="2"/>
          <w:sz w:val="27"/>
          <w:szCs w:val="27"/>
          <w:bdr w:val="none" w:sz="0" w:space="0" w:color="auto" w:frame="1"/>
          <w:lang w:eastAsia="en-IN"/>
        </w:rPr>
        <w:t>Graphs</w:t>
      </w:r>
      <w:r w:rsidRPr="005B4C87">
        <w:rPr>
          <w:rFonts w:ascii="Arial" w:eastAsia="Times New Roman" w:hAnsi="Arial" w:cs="Arial"/>
          <w:color w:val="273239"/>
          <w:spacing w:val="2"/>
          <w:sz w:val="27"/>
          <w:szCs w:val="27"/>
          <w:bdr w:val="none" w:sz="0" w:space="0" w:color="auto" w:frame="1"/>
          <w:lang w:eastAsia="en-IN"/>
        </w:rPr>
        <w:t>: Scatter plots, histograms, etc.</w:t>
      </w:r>
    </w:p>
    <w:p w14:paraId="1F45717F" w14:textId="77777777" w:rsidR="005B4C87" w:rsidRPr="005B4C87" w:rsidRDefault="005B4C87" w:rsidP="005B4C87">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5B4C87">
        <w:rPr>
          <w:rFonts w:ascii="Arial" w:eastAsia="Times New Roman" w:hAnsi="Arial" w:cs="Arial"/>
          <w:b/>
          <w:bCs/>
          <w:color w:val="273239"/>
          <w:spacing w:val="2"/>
          <w:sz w:val="27"/>
          <w:szCs w:val="27"/>
          <w:bdr w:val="none" w:sz="0" w:space="0" w:color="auto" w:frame="1"/>
          <w:lang w:eastAsia="en-IN"/>
        </w:rPr>
        <w:t>Maps</w:t>
      </w:r>
      <w:r w:rsidRPr="005B4C87">
        <w:rPr>
          <w:rFonts w:ascii="Arial" w:eastAsia="Times New Roman" w:hAnsi="Arial" w:cs="Arial"/>
          <w:color w:val="273239"/>
          <w:spacing w:val="2"/>
          <w:sz w:val="27"/>
          <w:szCs w:val="27"/>
          <w:bdr w:val="none" w:sz="0" w:space="0" w:color="auto" w:frame="1"/>
          <w:lang w:eastAsia="en-IN"/>
        </w:rPr>
        <w:t>: Geographic maps, heat maps, etc.</w:t>
      </w:r>
    </w:p>
    <w:p w14:paraId="461FD9C5" w14:textId="77777777" w:rsidR="005B4C87" w:rsidRPr="005B4C87" w:rsidRDefault="005B4C87" w:rsidP="005B4C87">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5B4C87">
        <w:rPr>
          <w:rFonts w:ascii="Arial" w:eastAsia="Times New Roman" w:hAnsi="Arial" w:cs="Arial"/>
          <w:b/>
          <w:bCs/>
          <w:color w:val="273239"/>
          <w:spacing w:val="2"/>
          <w:sz w:val="27"/>
          <w:szCs w:val="27"/>
          <w:bdr w:val="none" w:sz="0" w:space="0" w:color="auto" w:frame="1"/>
          <w:lang w:eastAsia="en-IN"/>
        </w:rPr>
        <w:t>Dashboards</w:t>
      </w:r>
      <w:r w:rsidRPr="005B4C87">
        <w:rPr>
          <w:rFonts w:ascii="Arial" w:eastAsia="Times New Roman" w:hAnsi="Arial" w:cs="Arial"/>
          <w:color w:val="273239"/>
          <w:spacing w:val="2"/>
          <w:sz w:val="27"/>
          <w:szCs w:val="27"/>
          <w:bdr w:val="none" w:sz="0" w:space="0" w:color="auto" w:frame="1"/>
          <w:lang w:eastAsia="en-IN"/>
        </w:rPr>
        <w:t>: Interactive platforms that combine multiple visualizations.</w:t>
      </w:r>
    </w:p>
    <w:p w14:paraId="678468C5" w14:textId="77777777" w:rsidR="005B4C87" w:rsidRPr="005B4C87" w:rsidRDefault="005B4C87">
      <w:pPr>
        <w:rPr>
          <w:rFonts w:ascii="Arial" w:eastAsia="Times New Roman" w:hAnsi="Arial" w:cs="Times New Roman"/>
          <w:b/>
          <w:bCs/>
          <w:color w:val="273239"/>
          <w:kern w:val="36"/>
          <w:sz w:val="20"/>
          <w:szCs w:val="20"/>
          <w:lang w:eastAsia="en-IN"/>
        </w:rPr>
      </w:pPr>
    </w:p>
    <w:p w14:paraId="5DB43FE8" w14:textId="3B761672" w:rsidR="005B4C87" w:rsidRDefault="005B4C87" w:rsidP="005B4C87">
      <w:pPr>
        <w:pStyle w:val="Heading1"/>
        <w:shd w:val="clear" w:color="auto" w:fill="FFFFFF"/>
        <w:spacing w:before="0" w:beforeAutospacing="0" w:after="0" w:afterAutospacing="0"/>
        <w:textAlignment w:val="baseline"/>
        <w:rPr>
          <w:rFonts w:ascii="Arial" w:hAnsi="Arial" w:cs="Arial"/>
          <w:color w:val="273239"/>
          <w:sz w:val="28"/>
          <w:szCs w:val="28"/>
        </w:rPr>
      </w:pPr>
      <w:r w:rsidRPr="005B4C87">
        <w:rPr>
          <w:rFonts w:ascii="Arial" w:hAnsi="Arial" w:cs="Arial"/>
          <w:color w:val="273239"/>
          <w:sz w:val="28"/>
          <w:szCs w:val="28"/>
        </w:rPr>
        <w:t>Box Plot</w:t>
      </w:r>
    </w:p>
    <w:p w14:paraId="3C47DF04" w14:textId="13F7B27C" w:rsidR="005B4C87" w:rsidRDefault="005B4C87" w:rsidP="005B4C87">
      <w:pPr>
        <w:pStyle w:val="Heading1"/>
        <w:shd w:val="clear" w:color="auto" w:fill="FFFFFF"/>
        <w:spacing w:before="0" w:beforeAutospacing="0" w:after="0" w:afterAutospacing="0"/>
        <w:textAlignment w:val="baseline"/>
        <w:rPr>
          <w:rFonts w:ascii="Arial" w:hAnsi="Arial" w:cs="Arial"/>
          <w:b w:val="0"/>
          <w:bCs w:val="0"/>
          <w:color w:val="273239"/>
          <w:spacing w:val="2"/>
          <w:sz w:val="27"/>
          <w:szCs w:val="27"/>
          <w:shd w:val="clear" w:color="auto" w:fill="FFFFFF"/>
        </w:rPr>
      </w:pPr>
      <w:r w:rsidRPr="005B4C87">
        <w:rPr>
          <w:rFonts w:ascii="Arial" w:hAnsi="Arial" w:cs="Arial"/>
          <w:b w:val="0"/>
          <w:bCs w:val="0"/>
          <w:color w:val="273239"/>
          <w:spacing w:val="2"/>
          <w:sz w:val="27"/>
          <w:szCs w:val="27"/>
          <w:shd w:val="clear" w:color="auto" w:fill="FFFFFF"/>
        </w:rPr>
        <w:t>Box Plot is a graphical method to visualize data distribution for gaining insights and making informed decisions. Box plot is a type of chart that depicts a group of numerical data through their quartiles.</w:t>
      </w:r>
    </w:p>
    <w:p w14:paraId="2086F7D8" w14:textId="77777777" w:rsidR="005B4C87" w:rsidRPr="005B4C87" w:rsidRDefault="005B4C87" w:rsidP="005B4C87">
      <w:pPr>
        <w:pStyle w:val="Heading1"/>
        <w:shd w:val="clear" w:color="auto" w:fill="FFFFFF"/>
        <w:spacing w:before="0" w:beforeAutospacing="0" w:after="0" w:afterAutospacing="0"/>
        <w:textAlignment w:val="baseline"/>
        <w:rPr>
          <w:rFonts w:ascii="Arial" w:hAnsi="Arial" w:cs="Arial"/>
          <w:b w:val="0"/>
          <w:bCs w:val="0"/>
          <w:color w:val="273239"/>
          <w:sz w:val="28"/>
          <w:szCs w:val="28"/>
        </w:rPr>
      </w:pPr>
    </w:p>
    <w:p w14:paraId="61ADEC8B" w14:textId="77777777" w:rsidR="005B4C87" w:rsidRDefault="005B4C87" w:rsidP="005B4C87">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Elements of Box Plot</w:t>
      </w:r>
    </w:p>
    <w:p w14:paraId="68588A07" w14:textId="77777777" w:rsidR="005B4C87" w:rsidRDefault="005B4C87" w:rsidP="005B4C8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box plot gives a five-number summary of a set of data which is-</w:t>
      </w:r>
    </w:p>
    <w:p w14:paraId="27B42036" w14:textId="77777777" w:rsidR="005B4C87" w:rsidRDefault="005B4C87" w:rsidP="005B4C87">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Minimum</w:t>
      </w:r>
      <w:r>
        <w:rPr>
          <w:rFonts w:ascii="Arial" w:hAnsi="Arial" w:cs="Arial"/>
          <w:color w:val="273239"/>
          <w:spacing w:val="2"/>
          <w:sz w:val="27"/>
          <w:szCs w:val="27"/>
          <w:bdr w:val="none" w:sz="0" w:space="0" w:color="auto" w:frame="1"/>
        </w:rPr>
        <w:t> – It is the minimum value in the dataset excluding the outliers.</w:t>
      </w:r>
    </w:p>
    <w:p w14:paraId="44448026" w14:textId="77777777" w:rsidR="005B4C87" w:rsidRDefault="005B4C87" w:rsidP="005B4C87">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First Quartile (Q1)</w:t>
      </w:r>
      <w:r>
        <w:rPr>
          <w:rFonts w:ascii="Arial" w:hAnsi="Arial" w:cs="Arial"/>
          <w:color w:val="273239"/>
          <w:spacing w:val="2"/>
          <w:sz w:val="27"/>
          <w:szCs w:val="27"/>
          <w:bdr w:val="none" w:sz="0" w:space="0" w:color="auto" w:frame="1"/>
        </w:rPr>
        <w:t> – 25% of the data lies below the First (lower) Quartile.</w:t>
      </w:r>
    </w:p>
    <w:p w14:paraId="12F5050E" w14:textId="77777777" w:rsidR="005B4C87" w:rsidRDefault="005B4C87" w:rsidP="005B4C87">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Median (Q2) </w:t>
      </w:r>
      <w:r>
        <w:rPr>
          <w:rFonts w:ascii="Arial" w:hAnsi="Arial" w:cs="Arial"/>
          <w:color w:val="273239"/>
          <w:spacing w:val="2"/>
          <w:sz w:val="27"/>
          <w:szCs w:val="27"/>
          <w:bdr w:val="none" w:sz="0" w:space="0" w:color="auto" w:frame="1"/>
        </w:rPr>
        <w:t>– It is the mid-point of the dataset. Half of the values lie below it and half above.</w:t>
      </w:r>
    </w:p>
    <w:p w14:paraId="5CCF95FE" w14:textId="77777777" w:rsidR="005B4C87" w:rsidRDefault="005B4C87" w:rsidP="005B4C87">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Third Quartile (Q3) </w:t>
      </w:r>
      <w:r>
        <w:rPr>
          <w:rFonts w:ascii="Arial" w:hAnsi="Arial" w:cs="Arial"/>
          <w:color w:val="273239"/>
          <w:spacing w:val="2"/>
          <w:sz w:val="27"/>
          <w:szCs w:val="27"/>
          <w:bdr w:val="none" w:sz="0" w:space="0" w:color="auto" w:frame="1"/>
        </w:rPr>
        <w:t>– 75% of the data lies below the Third (Upper) Quartile.</w:t>
      </w:r>
    </w:p>
    <w:p w14:paraId="22BA1C0C" w14:textId="77777777" w:rsidR="005B4C87" w:rsidRDefault="005B4C87" w:rsidP="005B4C87">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Maximum </w:t>
      </w:r>
      <w:r>
        <w:rPr>
          <w:rFonts w:ascii="Arial" w:hAnsi="Arial" w:cs="Arial"/>
          <w:color w:val="273239"/>
          <w:spacing w:val="2"/>
          <w:sz w:val="27"/>
          <w:szCs w:val="27"/>
          <w:bdr w:val="none" w:sz="0" w:space="0" w:color="auto" w:frame="1"/>
        </w:rPr>
        <w:t>– It is the maximum value in the dataset excluding the outliers.</w:t>
      </w:r>
    </w:p>
    <w:p w14:paraId="0C0712BD" w14:textId="40029008" w:rsidR="005B4C87" w:rsidRDefault="005B4C87" w:rsidP="00251293">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14:anchorId="04A8FAE6" wp14:editId="78BE9BB4">
            <wp:extent cx="5731510" cy="202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D5C5075" w14:textId="19877245" w:rsidR="00251293" w:rsidRDefault="00251293" w:rsidP="00251293">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14:paraId="2EAEEFBB" w14:textId="63A2652C" w:rsidR="00A06CE0" w:rsidRDefault="00A06CE0" w:rsidP="00A06CE0">
      <w:pPr>
        <w:pStyle w:val="Heading2"/>
        <w:shd w:val="clear" w:color="auto" w:fill="FFFFFF"/>
        <w:spacing w:before="0"/>
        <w:textAlignment w:val="baseline"/>
        <w:rPr>
          <w:rFonts w:ascii="Arial" w:hAnsi="Arial" w:cs="Arial"/>
          <w:b/>
          <w:bCs/>
          <w:color w:val="273239"/>
          <w:spacing w:val="2"/>
          <w:sz w:val="28"/>
          <w:szCs w:val="28"/>
          <w:u w:val="single"/>
        </w:rPr>
      </w:pPr>
      <w:r w:rsidRPr="00A06CE0">
        <w:rPr>
          <w:rFonts w:ascii="Arial" w:hAnsi="Arial" w:cs="Arial"/>
          <w:b/>
          <w:bCs/>
          <w:color w:val="273239"/>
          <w:spacing w:val="2"/>
          <w:sz w:val="28"/>
          <w:szCs w:val="28"/>
          <w:u w:val="single"/>
        </w:rPr>
        <w:t xml:space="preserve">Data </w:t>
      </w:r>
      <w:proofErr w:type="spellStart"/>
      <w:proofErr w:type="gramStart"/>
      <w:r w:rsidRPr="00A06CE0">
        <w:rPr>
          <w:rFonts w:ascii="Arial" w:hAnsi="Arial" w:cs="Arial"/>
          <w:b/>
          <w:bCs/>
          <w:color w:val="273239"/>
          <w:spacing w:val="2"/>
          <w:sz w:val="28"/>
          <w:szCs w:val="28"/>
          <w:u w:val="single"/>
        </w:rPr>
        <w:t>Preprocessing</w:t>
      </w:r>
      <w:proofErr w:type="spellEnd"/>
      <w:r>
        <w:rPr>
          <w:rFonts w:ascii="Arial" w:hAnsi="Arial" w:cs="Arial"/>
          <w:b/>
          <w:bCs/>
          <w:color w:val="273239"/>
          <w:spacing w:val="2"/>
          <w:sz w:val="28"/>
          <w:szCs w:val="28"/>
          <w:u w:val="single"/>
        </w:rPr>
        <w:t xml:space="preserve"> :</w:t>
      </w:r>
      <w:proofErr w:type="gramEnd"/>
    </w:p>
    <w:p w14:paraId="6C9D8741" w14:textId="2191E23C" w:rsidR="00A06CE0" w:rsidRDefault="007C5831" w:rsidP="00A06CE0">
      <w:hyperlink r:id="rId6" w:history="1">
        <w:r w:rsidR="00A06CE0" w:rsidRPr="00A06CE0">
          <w:rPr>
            <w:rStyle w:val="Hyperlink"/>
          </w:rPr>
          <w:t>https://www.geeksforgeeks.org/data-preprocessing-machine-learning-python/</w:t>
        </w:r>
      </w:hyperlink>
    </w:p>
    <w:p w14:paraId="1DAC04B6" w14:textId="77777777" w:rsidR="00A06CE0" w:rsidRPr="00A06CE0" w:rsidRDefault="00A06CE0" w:rsidP="00A06CE0"/>
    <w:p w14:paraId="77CCD986" w14:textId="562372D8" w:rsidR="007A7169" w:rsidRDefault="007A7169" w:rsidP="007A7169">
      <w:pPr>
        <w:pStyle w:val="Heading1"/>
        <w:shd w:val="clear" w:color="auto" w:fill="FFFFFF"/>
        <w:spacing w:before="0" w:beforeAutospacing="0" w:after="0" w:afterAutospacing="0"/>
        <w:textAlignment w:val="baseline"/>
        <w:rPr>
          <w:rFonts w:ascii="Arial" w:hAnsi="Arial" w:cs="Arial"/>
          <w:color w:val="273239"/>
          <w:sz w:val="32"/>
          <w:szCs w:val="32"/>
          <w:u w:val="single"/>
        </w:rPr>
      </w:pPr>
      <w:proofErr w:type="gramStart"/>
      <w:r w:rsidRPr="007A7169">
        <w:rPr>
          <w:rFonts w:ascii="Arial" w:hAnsi="Arial" w:cs="Arial"/>
          <w:color w:val="273239"/>
          <w:sz w:val="32"/>
          <w:szCs w:val="32"/>
          <w:u w:val="single"/>
        </w:rPr>
        <w:t>Distribution</w:t>
      </w:r>
      <w:r>
        <w:rPr>
          <w:rFonts w:ascii="Arial" w:hAnsi="Arial" w:cs="Arial"/>
          <w:color w:val="273239"/>
          <w:sz w:val="32"/>
          <w:szCs w:val="32"/>
          <w:u w:val="single"/>
        </w:rPr>
        <w:t xml:space="preserve"> :</w:t>
      </w:r>
      <w:proofErr w:type="gramEnd"/>
    </w:p>
    <w:p w14:paraId="51986237" w14:textId="28F9A6E1" w:rsidR="007A7169" w:rsidRDefault="007A7169" w:rsidP="007A7169">
      <w:pPr>
        <w:pStyle w:val="Heading1"/>
        <w:shd w:val="clear" w:color="auto" w:fill="FFFFFF"/>
        <w:spacing w:before="0" w:beforeAutospacing="0" w:after="0" w:afterAutospacing="0"/>
        <w:textAlignment w:val="baseline"/>
        <w:rPr>
          <w:rFonts w:ascii="Arial" w:hAnsi="Arial" w:cs="Arial"/>
          <w:b w:val="0"/>
          <w:bCs w:val="0"/>
          <w:color w:val="273239"/>
          <w:spacing w:val="2"/>
          <w:sz w:val="27"/>
          <w:szCs w:val="27"/>
          <w:shd w:val="clear" w:color="auto" w:fill="FFFFFF"/>
        </w:rPr>
      </w:pPr>
      <w:proofErr w:type="gramStart"/>
      <w:r w:rsidRPr="007A7169">
        <w:rPr>
          <w:rFonts w:ascii="Arial" w:hAnsi="Arial" w:cs="Arial"/>
          <w:b w:val="0"/>
          <w:bCs w:val="0"/>
          <w:color w:val="273239"/>
          <w:spacing w:val="2"/>
          <w:sz w:val="27"/>
          <w:szCs w:val="27"/>
          <w:shd w:val="clear" w:color="auto" w:fill="FFFFFF"/>
        </w:rPr>
        <w:t>A </w:t>
      </w:r>
      <w:r w:rsidRPr="007A7169">
        <w:rPr>
          <w:rStyle w:val="Strong"/>
          <w:rFonts w:ascii="Arial" w:hAnsi="Arial" w:cs="Arial"/>
          <w:color w:val="273239"/>
          <w:spacing w:val="2"/>
          <w:sz w:val="27"/>
          <w:szCs w:val="27"/>
          <w:bdr w:val="none" w:sz="0" w:space="0" w:color="auto" w:frame="1"/>
          <w:shd w:val="clear" w:color="auto" w:fill="FFFFFF"/>
        </w:rPr>
        <w:t xml:space="preserve"> Distribution</w:t>
      </w:r>
      <w:proofErr w:type="gramEnd"/>
      <w:r w:rsidRPr="007A7169">
        <w:rPr>
          <w:rStyle w:val="Strong"/>
          <w:rFonts w:ascii="Arial" w:hAnsi="Arial" w:cs="Arial"/>
          <w:color w:val="273239"/>
          <w:spacing w:val="2"/>
          <w:sz w:val="27"/>
          <w:szCs w:val="27"/>
          <w:bdr w:val="none" w:sz="0" w:space="0" w:color="auto" w:frame="1"/>
          <w:shd w:val="clear" w:color="auto" w:fill="FFFFFF"/>
        </w:rPr>
        <w:t> </w:t>
      </w:r>
      <w:r w:rsidRPr="007A7169">
        <w:rPr>
          <w:rFonts w:ascii="Arial" w:hAnsi="Arial" w:cs="Arial"/>
          <w:b w:val="0"/>
          <w:bCs w:val="0"/>
          <w:color w:val="273239"/>
          <w:spacing w:val="2"/>
          <w:sz w:val="27"/>
          <w:szCs w:val="27"/>
          <w:shd w:val="clear" w:color="auto" w:fill="FFFFFF"/>
        </w:rPr>
        <w:t>represents the predicted outcomes of various values for a given data. Probability distributions occur in a variety of forms and sizes, each with its own set of characteristics such as mean, median, mode, skewness, standard deviation, kurtosis, etc.</w:t>
      </w:r>
    </w:p>
    <w:p w14:paraId="27865338" w14:textId="77777777" w:rsidR="007A7169" w:rsidRPr="002531DE" w:rsidRDefault="007A7169" w:rsidP="007A7169">
      <w:pPr>
        <w:pStyle w:val="Heading1"/>
        <w:shd w:val="clear" w:color="auto" w:fill="FFFFFF"/>
        <w:spacing w:before="0" w:beforeAutospacing="0" w:after="0" w:afterAutospacing="0"/>
        <w:textAlignment w:val="baseline"/>
        <w:rPr>
          <w:rFonts w:ascii="Arial" w:hAnsi="Arial" w:cs="Arial"/>
          <w:b w:val="0"/>
          <w:bCs w:val="0"/>
          <w:color w:val="273239"/>
          <w:spacing w:val="2"/>
          <w:sz w:val="32"/>
          <w:szCs w:val="32"/>
          <w:u w:val="single"/>
          <w:shd w:val="clear" w:color="auto" w:fill="FFFFFF"/>
        </w:rPr>
      </w:pPr>
    </w:p>
    <w:p w14:paraId="5E373C75" w14:textId="08172C19" w:rsidR="008E2D9A" w:rsidRPr="008E2D9A" w:rsidRDefault="007A7169" w:rsidP="007A7169">
      <w:pPr>
        <w:pStyle w:val="Heading1"/>
        <w:shd w:val="clear" w:color="auto" w:fill="FFFFFF"/>
        <w:spacing w:before="0" w:beforeAutospacing="0" w:after="0" w:afterAutospacing="0"/>
        <w:textAlignment w:val="baseline"/>
        <w:rPr>
          <w:rFonts w:ascii="Arial" w:hAnsi="Arial" w:cs="Arial"/>
          <w:color w:val="273239"/>
          <w:spacing w:val="2"/>
          <w:sz w:val="27"/>
          <w:szCs w:val="27"/>
          <w:shd w:val="clear" w:color="auto" w:fill="FFFFFF"/>
        </w:rPr>
      </w:pPr>
      <w:r w:rsidRPr="002531DE">
        <w:rPr>
          <w:rFonts w:ascii="Arial" w:hAnsi="Arial" w:cs="Arial"/>
          <w:color w:val="273239"/>
          <w:spacing w:val="2"/>
          <w:sz w:val="32"/>
          <w:szCs w:val="32"/>
          <w:u w:val="single"/>
          <w:shd w:val="clear" w:color="auto" w:fill="FFFFFF"/>
        </w:rPr>
        <w:t>Normal Distribution</w:t>
      </w:r>
    </w:p>
    <w:p w14:paraId="404070E7" w14:textId="77777777" w:rsidR="008E2D9A" w:rsidRPr="006C72CA" w:rsidRDefault="008E2D9A" w:rsidP="006C72CA">
      <w:pPr>
        <w:pStyle w:val="NoSpacing"/>
        <w:rPr>
          <w:sz w:val="28"/>
          <w:szCs w:val="28"/>
        </w:rPr>
      </w:pPr>
      <w:r w:rsidRPr="006C72CA">
        <w:rPr>
          <w:sz w:val="28"/>
          <w:szCs w:val="28"/>
        </w:rPr>
        <w:t>The normal distribution, also known as the Gaussian distribution, is a continuous probability distribution characterized by its bell-shaped curve. It is one of the most important distributions in statistics due to its wide range of applications in natural and social sciences. Here are some key characteristics and properties of the normal distribution:</w:t>
      </w:r>
    </w:p>
    <w:p w14:paraId="033829B6" w14:textId="77777777" w:rsidR="008E2D9A" w:rsidRDefault="008E2D9A" w:rsidP="008E2D9A">
      <w:pPr>
        <w:pStyle w:val="Heading3"/>
      </w:pPr>
      <w:r>
        <w:t>Key Characteristics of Normal Distribution:</w:t>
      </w:r>
    </w:p>
    <w:p w14:paraId="1CA4CBCA" w14:textId="77777777" w:rsidR="008E2D9A" w:rsidRDefault="008E2D9A" w:rsidP="008E2D9A">
      <w:pPr>
        <w:pStyle w:val="NormalWeb"/>
        <w:numPr>
          <w:ilvl w:val="0"/>
          <w:numId w:val="10"/>
        </w:numPr>
      </w:pPr>
      <w:r>
        <w:rPr>
          <w:rStyle w:val="Strong"/>
          <w:rFonts w:eastAsiaTheme="majorEastAsia"/>
        </w:rPr>
        <w:t>Symmetry</w:t>
      </w:r>
      <w:r>
        <w:t>: The normal distribution is symmetric around its mean, meaning that the left and right sides of the distribution are mirror images of each other.</w:t>
      </w:r>
    </w:p>
    <w:p w14:paraId="792ABF5A" w14:textId="77777777" w:rsidR="008E2D9A" w:rsidRDefault="008E2D9A" w:rsidP="008E2D9A">
      <w:pPr>
        <w:pStyle w:val="NormalWeb"/>
        <w:numPr>
          <w:ilvl w:val="0"/>
          <w:numId w:val="10"/>
        </w:numPr>
      </w:pPr>
      <w:r>
        <w:rPr>
          <w:rStyle w:val="Strong"/>
          <w:rFonts w:eastAsiaTheme="majorEastAsia"/>
        </w:rPr>
        <w:t>Mean, Median, and Mode</w:t>
      </w:r>
      <w:r>
        <w:t xml:space="preserve">: In a normal distribution, the mean, median, and mode are all equal and located at the </w:t>
      </w:r>
      <w:proofErr w:type="spellStart"/>
      <w:r>
        <w:t>center</w:t>
      </w:r>
      <w:proofErr w:type="spellEnd"/>
      <w:r>
        <w:t xml:space="preserve"> of the distribution.</w:t>
      </w:r>
    </w:p>
    <w:p w14:paraId="77FBCEA9" w14:textId="77777777" w:rsidR="008E2D9A" w:rsidRDefault="008E2D9A" w:rsidP="008E2D9A">
      <w:pPr>
        <w:pStyle w:val="NormalWeb"/>
        <w:numPr>
          <w:ilvl w:val="0"/>
          <w:numId w:val="10"/>
        </w:numPr>
      </w:pPr>
      <w:r>
        <w:rPr>
          <w:rStyle w:val="Strong"/>
          <w:rFonts w:eastAsiaTheme="majorEastAsia"/>
        </w:rPr>
        <w:t>Bell-shaped Curve</w:t>
      </w:r>
      <w:r>
        <w:t>: The distribution has a bell-shaped curve with a single peak at the mean. The tails of the curve approach the horizontal axis asymptotically, but never actually touch it.</w:t>
      </w:r>
    </w:p>
    <w:p w14:paraId="12342A0D" w14:textId="77777777" w:rsidR="008E2D9A" w:rsidRDefault="008E2D9A" w:rsidP="008E2D9A">
      <w:pPr>
        <w:pStyle w:val="NormalWeb"/>
        <w:numPr>
          <w:ilvl w:val="0"/>
          <w:numId w:val="10"/>
        </w:numPr>
      </w:pPr>
      <w:r>
        <w:rPr>
          <w:rStyle w:val="Strong"/>
          <w:rFonts w:eastAsiaTheme="majorEastAsia"/>
        </w:rPr>
        <w:t>Defined by Two Parameters</w:t>
      </w:r>
      <w:r>
        <w:t>: The normal distribution is defined by two parameters:</w:t>
      </w:r>
    </w:p>
    <w:p w14:paraId="763DE38D" w14:textId="77777777" w:rsidR="008E2D9A" w:rsidRDefault="008E2D9A" w:rsidP="008E2D9A">
      <w:pPr>
        <w:numPr>
          <w:ilvl w:val="1"/>
          <w:numId w:val="10"/>
        </w:numPr>
        <w:spacing w:before="100" w:beforeAutospacing="1" w:after="100" w:afterAutospacing="1" w:line="240" w:lineRule="auto"/>
      </w:pPr>
      <w:r>
        <w:rPr>
          <w:rStyle w:val="Strong"/>
        </w:rPr>
        <w:t>Mean (μ)</w:t>
      </w:r>
      <w:r>
        <w:t xml:space="preserve">: Determines the location of the </w:t>
      </w:r>
      <w:proofErr w:type="spellStart"/>
      <w:r>
        <w:t>center</w:t>
      </w:r>
      <w:proofErr w:type="spellEnd"/>
      <w:r>
        <w:t xml:space="preserve"> of the distribution.</w:t>
      </w:r>
    </w:p>
    <w:p w14:paraId="3F4F8638" w14:textId="77777777" w:rsidR="008E2D9A" w:rsidRDefault="008E2D9A" w:rsidP="008E2D9A">
      <w:pPr>
        <w:numPr>
          <w:ilvl w:val="1"/>
          <w:numId w:val="10"/>
        </w:numPr>
        <w:spacing w:before="100" w:beforeAutospacing="1" w:after="100" w:afterAutospacing="1" w:line="240" w:lineRule="auto"/>
      </w:pPr>
      <w:r>
        <w:rPr>
          <w:rStyle w:val="Strong"/>
        </w:rPr>
        <w:t>Standard Deviation (σ)</w:t>
      </w:r>
      <w:r>
        <w:t>: Determines the spread or width of the distribution. A larger standard deviation results in a wider and flatter curve, while a smaller standard deviation results in a narrower and taller curve.</w:t>
      </w:r>
    </w:p>
    <w:p w14:paraId="385BAF42" w14:textId="086FAC90" w:rsidR="008E2D9A" w:rsidRDefault="008E2D9A" w:rsidP="008E2D9A">
      <w:pPr>
        <w:rPr>
          <w:noProof/>
        </w:rPr>
      </w:pPr>
      <w:r>
        <w:rPr>
          <w:noProof/>
        </w:rPr>
        <w:t xml:space="preserve"> </w:t>
      </w:r>
      <w:r>
        <w:rPr>
          <w:noProof/>
        </w:rPr>
        <w:drawing>
          <wp:inline distT="0" distB="0" distL="0" distR="0" wp14:anchorId="24D7AE09" wp14:editId="357149A8">
            <wp:extent cx="5057140" cy="2911450"/>
            <wp:effectExtent l="0" t="0" r="0" b="3810"/>
            <wp:docPr id="2" name="Picture 2" descr="Normal Distributio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Distribution Cur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251" cy="2912665"/>
                    </a:xfrm>
                    <a:prstGeom prst="rect">
                      <a:avLst/>
                    </a:prstGeom>
                    <a:noFill/>
                    <a:ln>
                      <a:noFill/>
                    </a:ln>
                  </pic:spPr>
                </pic:pic>
              </a:graphicData>
            </a:graphic>
          </wp:inline>
        </w:drawing>
      </w:r>
    </w:p>
    <w:p w14:paraId="3F3BD3AC" w14:textId="7185B2F3" w:rsidR="005D4614" w:rsidRDefault="005D4614" w:rsidP="008E2D9A">
      <w:pPr>
        <w:rPr>
          <w:noProof/>
        </w:rPr>
      </w:pPr>
    </w:p>
    <w:p w14:paraId="312F112F" w14:textId="31796EE2" w:rsidR="005D4614" w:rsidRPr="005D4614" w:rsidRDefault="005D4614" w:rsidP="005D4614">
      <w:pPr>
        <w:pStyle w:val="Heading1"/>
        <w:shd w:val="clear" w:color="auto" w:fill="FFFFFF"/>
        <w:spacing w:before="0" w:beforeAutospacing="0" w:after="0" w:afterAutospacing="0"/>
        <w:textAlignment w:val="baseline"/>
        <w:rPr>
          <w:rFonts w:ascii="Arial" w:hAnsi="Arial" w:cs="Arial"/>
          <w:color w:val="273239"/>
          <w:sz w:val="32"/>
          <w:szCs w:val="32"/>
          <w:u w:val="single"/>
        </w:rPr>
      </w:pPr>
      <w:r w:rsidRPr="005D4614">
        <w:rPr>
          <w:rFonts w:ascii="Arial" w:hAnsi="Arial" w:cs="Arial"/>
          <w:color w:val="273239"/>
          <w:sz w:val="32"/>
          <w:szCs w:val="32"/>
          <w:u w:val="single"/>
        </w:rPr>
        <w:lastRenderedPageBreak/>
        <w:t>Lognormal Distribution</w:t>
      </w:r>
    </w:p>
    <w:p w14:paraId="7353194B" w14:textId="689EDCCA" w:rsidR="005D4614" w:rsidRDefault="005D4614" w:rsidP="008E2D9A">
      <w:pPr>
        <w:rPr>
          <w:sz w:val="28"/>
          <w:szCs w:val="28"/>
        </w:rPr>
      </w:pPr>
      <w:r w:rsidRPr="005D4614">
        <w:rPr>
          <w:sz w:val="28"/>
          <w:szCs w:val="28"/>
        </w:rPr>
        <w:t xml:space="preserve">The log-normal distribution is a continuous probability distribution of a random variable whose logarithm is normally distributed. In other words, if </w:t>
      </w:r>
      <w:r w:rsidRPr="005D4614">
        <w:rPr>
          <w:rStyle w:val="katex-mathml"/>
          <w:sz w:val="28"/>
          <w:szCs w:val="28"/>
        </w:rPr>
        <w:t>XX</w:t>
      </w:r>
      <w:r w:rsidRPr="005D4614">
        <w:rPr>
          <w:rStyle w:val="mord"/>
          <w:sz w:val="28"/>
          <w:szCs w:val="28"/>
        </w:rPr>
        <w:t>X</w:t>
      </w:r>
      <w:r w:rsidRPr="005D4614">
        <w:rPr>
          <w:sz w:val="28"/>
          <w:szCs w:val="28"/>
        </w:rPr>
        <w:t xml:space="preserve"> is a random variable with a normal distribution, then </w:t>
      </w:r>
      <w:r w:rsidRPr="005D4614">
        <w:rPr>
          <w:rStyle w:val="katex-mathml"/>
          <w:sz w:val="28"/>
          <w:szCs w:val="28"/>
        </w:rPr>
        <w:t>Y=</w:t>
      </w:r>
      <w:proofErr w:type="spellStart"/>
      <w:r w:rsidRPr="005D4614">
        <w:rPr>
          <w:rStyle w:val="katex-mathml"/>
          <w:sz w:val="28"/>
          <w:szCs w:val="28"/>
        </w:rPr>
        <w:t>eXY</w:t>
      </w:r>
      <w:proofErr w:type="spellEnd"/>
      <w:r w:rsidRPr="005D4614">
        <w:rPr>
          <w:rStyle w:val="katex-mathml"/>
          <w:sz w:val="28"/>
          <w:szCs w:val="28"/>
        </w:rPr>
        <w:t xml:space="preserve"> = </w:t>
      </w:r>
      <w:proofErr w:type="spellStart"/>
      <w:r w:rsidRPr="005D4614">
        <w:rPr>
          <w:rStyle w:val="katex-mathml"/>
          <w:sz w:val="28"/>
          <w:szCs w:val="28"/>
        </w:rPr>
        <w:t>e^X</w:t>
      </w:r>
      <w:r w:rsidRPr="005D4614">
        <w:rPr>
          <w:rStyle w:val="mord"/>
          <w:sz w:val="28"/>
          <w:szCs w:val="28"/>
        </w:rPr>
        <w:t>Y</w:t>
      </w:r>
      <w:proofErr w:type="spellEnd"/>
      <w:r w:rsidRPr="005D4614">
        <w:rPr>
          <w:rStyle w:val="mrel"/>
          <w:sz w:val="28"/>
          <w:szCs w:val="28"/>
        </w:rPr>
        <w:t>=</w:t>
      </w:r>
      <w:proofErr w:type="spellStart"/>
      <w:r w:rsidRPr="005D4614">
        <w:rPr>
          <w:rStyle w:val="mord"/>
          <w:sz w:val="28"/>
          <w:szCs w:val="28"/>
        </w:rPr>
        <w:t>eX</w:t>
      </w:r>
      <w:proofErr w:type="spellEnd"/>
      <w:r w:rsidRPr="005D4614">
        <w:rPr>
          <w:sz w:val="28"/>
          <w:szCs w:val="28"/>
        </w:rPr>
        <w:t xml:space="preserve"> follows a log-normal distribution. The log-normal distribution is used to model data that is positively skewed and spans several orders of magnitude, such as income, stock prices, and natural phenomena like the size of particles in the atmosphere.</w:t>
      </w:r>
    </w:p>
    <w:p w14:paraId="31893362" w14:textId="7785160F" w:rsidR="008B2776" w:rsidRDefault="008B2776" w:rsidP="008E2D9A">
      <w:pPr>
        <w:rPr>
          <w:sz w:val="28"/>
          <w:szCs w:val="28"/>
        </w:rPr>
      </w:pPr>
    </w:p>
    <w:p w14:paraId="47AC2706" w14:textId="764E1112" w:rsidR="008B2776" w:rsidRDefault="008B2776" w:rsidP="008E2D9A">
      <w:pPr>
        <w:rPr>
          <w:noProof/>
          <w:sz w:val="28"/>
          <w:szCs w:val="28"/>
        </w:rPr>
      </w:pPr>
      <w:r>
        <w:rPr>
          <w:noProof/>
          <w:sz w:val="28"/>
          <w:szCs w:val="28"/>
        </w:rPr>
        <w:drawing>
          <wp:inline distT="0" distB="0" distL="0" distR="0" wp14:anchorId="6ED43E99" wp14:editId="1FDBF7F1">
            <wp:extent cx="5516215" cy="337930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6079" cy="3403725"/>
                    </a:xfrm>
                    <a:prstGeom prst="rect">
                      <a:avLst/>
                    </a:prstGeom>
                    <a:noFill/>
                  </pic:spPr>
                </pic:pic>
              </a:graphicData>
            </a:graphic>
          </wp:inline>
        </w:drawing>
      </w:r>
    </w:p>
    <w:p w14:paraId="20ACC1A1" w14:textId="54C3AD4B" w:rsidR="008B2776" w:rsidRDefault="008B2776" w:rsidP="008E2D9A">
      <w:pPr>
        <w:rPr>
          <w:noProof/>
          <w:sz w:val="28"/>
          <w:szCs w:val="28"/>
        </w:rPr>
      </w:pPr>
    </w:p>
    <w:p w14:paraId="71DC00CB" w14:textId="2CA8D91E" w:rsidR="008B2776" w:rsidRDefault="008B2776" w:rsidP="008E2D9A">
      <w:pPr>
        <w:rPr>
          <w:noProof/>
          <w:sz w:val="28"/>
          <w:szCs w:val="28"/>
        </w:rPr>
      </w:pPr>
    </w:p>
    <w:p w14:paraId="649E2FD5" w14:textId="4C043154" w:rsidR="008B2776" w:rsidRDefault="001E7195" w:rsidP="008E2D9A">
      <w:pPr>
        <w:rPr>
          <w:sz w:val="28"/>
          <w:szCs w:val="28"/>
        </w:rPr>
      </w:pPr>
      <w:r w:rsidRPr="001E7195">
        <w:rPr>
          <w:b/>
          <w:bCs/>
          <w:noProof/>
          <w:sz w:val="32"/>
          <w:szCs w:val="32"/>
          <w:u w:val="single"/>
        </w:rPr>
        <w:t>Power low distribution</w:t>
      </w:r>
      <w:r>
        <w:rPr>
          <w:b/>
          <w:bCs/>
          <w:noProof/>
          <w:sz w:val="32"/>
          <w:szCs w:val="32"/>
          <w:u w:val="single"/>
        </w:rPr>
        <w:t>:</w:t>
      </w:r>
      <w:r>
        <w:rPr>
          <w:b/>
          <w:bCs/>
          <w:noProof/>
          <w:sz w:val="32"/>
          <w:szCs w:val="32"/>
          <w:u w:val="single"/>
        </w:rPr>
        <w:br/>
      </w:r>
      <w:r w:rsidRPr="001E7195">
        <w:rPr>
          <w:sz w:val="28"/>
          <w:szCs w:val="28"/>
        </w:rPr>
        <w:t xml:space="preserve">A power-law distribution is a type of probability distribution that has the form </w:t>
      </w:r>
      <w:r w:rsidRPr="001E7195">
        <w:rPr>
          <w:rStyle w:val="katex-mathml"/>
          <w:sz w:val="28"/>
          <w:szCs w:val="28"/>
        </w:rPr>
        <w:t>P(x)</w:t>
      </w:r>
      <w:r w:rsidRPr="001E7195">
        <w:rPr>
          <w:rStyle w:val="katex-mathml"/>
          <w:rFonts w:ascii="Cambria Math" w:hAnsi="Cambria Math" w:cs="Cambria Math"/>
          <w:sz w:val="28"/>
          <w:szCs w:val="28"/>
        </w:rPr>
        <w:t>∝</w:t>
      </w:r>
      <w:r w:rsidRPr="001E7195">
        <w:rPr>
          <w:rStyle w:val="katex-mathml"/>
          <w:sz w:val="28"/>
          <w:szCs w:val="28"/>
        </w:rPr>
        <w:t>x−αP(x) \</w:t>
      </w:r>
      <w:proofErr w:type="spellStart"/>
      <w:r w:rsidRPr="001E7195">
        <w:rPr>
          <w:rStyle w:val="katex-mathml"/>
          <w:sz w:val="28"/>
          <w:szCs w:val="28"/>
        </w:rPr>
        <w:t>propto</w:t>
      </w:r>
      <w:proofErr w:type="spellEnd"/>
      <w:r w:rsidRPr="001E7195">
        <w:rPr>
          <w:rStyle w:val="katex-mathml"/>
          <w:sz w:val="28"/>
          <w:szCs w:val="28"/>
        </w:rPr>
        <w:t xml:space="preserve"> x^{-\</w:t>
      </w:r>
      <w:proofErr w:type="gramStart"/>
      <w:r w:rsidRPr="001E7195">
        <w:rPr>
          <w:rStyle w:val="katex-mathml"/>
          <w:sz w:val="28"/>
          <w:szCs w:val="28"/>
        </w:rPr>
        <w:t>alpha}</w:t>
      </w:r>
      <w:r w:rsidRPr="001E7195">
        <w:rPr>
          <w:rStyle w:val="mord"/>
          <w:sz w:val="28"/>
          <w:szCs w:val="28"/>
        </w:rPr>
        <w:t>P</w:t>
      </w:r>
      <w:proofErr w:type="gramEnd"/>
      <w:r w:rsidRPr="001E7195">
        <w:rPr>
          <w:rStyle w:val="mopen"/>
          <w:sz w:val="28"/>
          <w:szCs w:val="28"/>
        </w:rPr>
        <w:t>(</w:t>
      </w:r>
      <w:r w:rsidRPr="001E7195">
        <w:rPr>
          <w:rStyle w:val="mord"/>
          <w:sz w:val="28"/>
          <w:szCs w:val="28"/>
        </w:rPr>
        <w:t>x</w:t>
      </w:r>
      <w:r w:rsidRPr="001E7195">
        <w:rPr>
          <w:rStyle w:val="mclose"/>
          <w:sz w:val="28"/>
          <w:szCs w:val="28"/>
        </w:rPr>
        <w:t>)</w:t>
      </w:r>
      <w:r w:rsidRPr="001E7195">
        <w:rPr>
          <w:rStyle w:val="mrel"/>
          <w:rFonts w:ascii="Cambria Math" w:hAnsi="Cambria Math" w:cs="Cambria Math"/>
          <w:sz w:val="28"/>
          <w:szCs w:val="28"/>
        </w:rPr>
        <w:t>∝</w:t>
      </w:r>
      <w:r w:rsidRPr="001E7195">
        <w:rPr>
          <w:rStyle w:val="mord"/>
          <w:sz w:val="28"/>
          <w:szCs w:val="28"/>
        </w:rPr>
        <w:t>x−α</w:t>
      </w:r>
      <w:r w:rsidRPr="001E7195">
        <w:rPr>
          <w:sz w:val="28"/>
          <w:szCs w:val="28"/>
        </w:rPr>
        <w:t xml:space="preserve">, where </w:t>
      </w:r>
      <w:r w:rsidRPr="001E7195">
        <w:rPr>
          <w:rStyle w:val="katex-mathml"/>
          <w:sz w:val="28"/>
          <w:szCs w:val="28"/>
        </w:rPr>
        <w:t>α\alpha</w:t>
      </w:r>
      <w:r w:rsidRPr="001E7195">
        <w:rPr>
          <w:rStyle w:val="mord"/>
          <w:sz w:val="28"/>
          <w:szCs w:val="28"/>
        </w:rPr>
        <w:t>α</w:t>
      </w:r>
      <w:r w:rsidRPr="001E7195">
        <w:rPr>
          <w:sz w:val="28"/>
          <w:szCs w:val="28"/>
        </w:rPr>
        <w:t xml:space="preserve"> is a positive constant known as the exponent or scaling parameter. Power-law distributions are characterized by the property that large events are rare but significant, and small events are common. They are used to model various natural and social phenomena where a few large events have a disproportionate impact.</w:t>
      </w:r>
    </w:p>
    <w:p w14:paraId="641AAA01" w14:textId="22B4E7D5" w:rsidR="001E7195" w:rsidRDefault="001E7195" w:rsidP="008E2D9A">
      <w:pPr>
        <w:rPr>
          <w:b/>
          <w:bCs/>
          <w:noProof/>
          <w:sz w:val="40"/>
          <w:szCs w:val="40"/>
          <w:u w:val="single"/>
        </w:rPr>
      </w:pPr>
      <w:bookmarkStart w:id="0" w:name="_GoBack"/>
      <w:bookmarkEnd w:id="0"/>
      <w:r>
        <w:rPr>
          <w:noProof/>
        </w:rPr>
        <w:lastRenderedPageBreak/>
        <w:drawing>
          <wp:inline distT="0" distB="0" distL="0" distR="0" wp14:anchorId="27C16009" wp14:editId="40391172">
            <wp:extent cx="4563257" cy="2409245"/>
            <wp:effectExtent l="0" t="0" r="8890" b="0"/>
            <wp:docPr id="9" name="Picture 9" descr="linear_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ear_he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0131" cy="2412874"/>
                    </a:xfrm>
                    <a:prstGeom prst="rect">
                      <a:avLst/>
                    </a:prstGeom>
                    <a:noFill/>
                    <a:ln>
                      <a:noFill/>
                    </a:ln>
                  </pic:spPr>
                </pic:pic>
              </a:graphicData>
            </a:graphic>
          </wp:inline>
        </w:drawing>
      </w:r>
      <w:r>
        <w:rPr>
          <w:b/>
          <w:bCs/>
          <w:noProof/>
          <w:sz w:val="40"/>
          <w:szCs w:val="40"/>
          <w:u w:val="single"/>
        </w:rPr>
        <w:br/>
      </w:r>
    </w:p>
    <w:p w14:paraId="3D08572D" w14:textId="654743FF" w:rsidR="001E7195" w:rsidRPr="001E7195" w:rsidRDefault="001E7195" w:rsidP="001E7195">
      <w:pPr>
        <w:pStyle w:val="NoSpacing"/>
        <w:rPr>
          <w:b/>
          <w:bCs/>
          <w:sz w:val="32"/>
          <w:szCs w:val="32"/>
          <w:u w:val="single"/>
        </w:rPr>
      </w:pPr>
      <w:r w:rsidRPr="001E7195">
        <w:rPr>
          <w:b/>
          <w:bCs/>
          <w:sz w:val="32"/>
          <w:szCs w:val="32"/>
          <w:u w:val="single"/>
        </w:rPr>
        <w:t>Pareto distribution</w:t>
      </w:r>
      <w:r>
        <w:rPr>
          <w:b/>
          <w:bCs/>
          <w:sz w:val="32"/>
          <w:szCs w:val="32"/>
          <w:u w:val="single"/>
        </w:rPr>
        <w:t>:</w:t>
      </w:r>
    </w:p>
    <w:p w14:paraId="16F3CF43" w14:textId="040E8B72" w:rsidR="001E7195" w:rsidRPr="001E7195" w:rsidRDefault="001E7195" w:rsidP="001E7195">
      <w:pPr>
        <w:pStyle w:val="NoSpacing"/>
        <w:jc w:val="both"/>
        <w:rPr>
          <w:sz w:val="28"/>
          <w:szCs w:val="28"/>
        </w:rPr>
      </w:pPr>
      <w:r w:rsidRPr="001E7195">
        <w:rPr>
          <w:sz w:val="28"/>
          <w:szCs w:val="28"/>
        </w:rPr>
        <w:t>The Pareto distribution, named after the Italian economist Vilfredo Pareto, is a continuous probability distribution that is often used to model the distribution of wealth, income, and other phenomena where a small number of occurrences contribute to a large proportion of the effect. This distribution is characterized by its "heavy tail," which indicates that large values are more likely than they would be in other distributions like the normal distribution.</w:t>
      </w:r>
    </w:p>
    <w:p w14:paraId="112E9985" w14:textId="02F20CCD" w:rsidR="001E7195" w:rsidRDefault="001E7195" w:rsidP="001E7195">
      <w:pPr>
        <w:pStyle w:val="NoSpacing"/>
        <w:rPr>
          <w:noProof/>
          <w:sz w:val="48"/>
          <w:szCs w:val="48"/>
        </w:rPr>
      </w:pPr>
      <w:r>
        <w:rPr>
          <w:noProof/>
        </w:rPr>
        <w:drawing>
          <wp:inline distT="0" distB="0" distL="0" distR="0" wp14:anchorId="7919CE96" wp14:editId="6099AF97">
            <wp:extent cx="4898003" cy="2831031"/>
            <wp:effectExtent l="0" t="0" r="0" b="762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436" cy="2837061"/>
                    </a:xfrm>
                    <a:prstGeom prst="rect">
                      <a:avLst/>
                    </a:prstGeom>
                    <a:noFill/>
                    <a:ln>
                      <a:noFill/>
                    </a:ln>
                  </pic:spPr>
                </pic:pic>
              </a:graphicData>
            </a:graphic>
          </wp:inline>
        </w:drawing>
      </w:r>
    </w:p>
    <w:p w14:paraId="1AE1B8E4" w14:textId="77295FBE" w:rsidR="001E7195" w:rsidRPr="003C5CE8" w:rsidRDefault="001E7195" w:rsidP="003C5CE8">
      <w:pPr>
        <w:pStyle w:val="Heading1"/>
        <w:rPr>
          <w:noProof/>
        </w:rPr>
      </w:pPr>
    </w:p>
    <w:p w14:paraId="094AECCB" w14:textId="5CE925E3" w:rsidR="003C5CE8" w:rsidRDefault="003C5CE8" w:rsidP="003C5CE8">
      <w:pPr>
        <w:pStyle w:val="Heading1"/>
        <w:rPr>
          <w:noProof/>
          <w:sz w:val="36"/>
          <w:szCs w:val="36"/>
          <w:u w:val="single"/>
        </w:rPr>
      </w:pPr>
      <w:r w:rsidRPr="003C5CE8">
        <w:rPr>
          <w:noProof/>
          <w:sz w:val="36"/>
          <w:szCs w:val="36"/>
          <w:u w:val="single"/>
        </w:rPr>
        <w:t>Ploynomial Regression</w:t>
      </w:r>
    </w:p>
    <w:p w14:paraId="61B2586E" w14:textId="77777777" w:rsidR="003C5CE8" w:rsidRPr="003C5CE8" w:rsidRDefault="003C5CE8" w:rsidP="003C5CE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3C5CE8">
        <w:rPr>
          <w:rFonts w:ascii="Arial" w:eastAsia="Times New Roman" w:hAnsi="Arial" w:cs="Arial"/>
          <w:color w:val="273239"/>
          <w:spacing w:val="2"/>
          <w:sz w:val="27"/>
          <w:szCs w:val="27"/>
          <w:bdr w:val="none" w:sz="0" w:space="0" w:color="auto" w:frame="1"/>
          <w:lang w:eastAsia="en-IN"/>
        </w:rPr>
        <w:t xml:space="preserve">Polynomial regression is a type of regression analysis used in statistics and machine learning when the relationship between the independent </w:t>
      </w:r>
      <w:r w:rsidRPr="003C5CE8">
        <w:rPr>
          <w:rFonts w:ascii="Arial" w:eastAsia="Times New Roman" w:hAnsi="Arial" w:cs="Arial"/>
          <w:color w:val="273239"/>
          <w:spacing w:val="2"/>
          <w:sz w:val="27"/>
          <w:szCs w:val="27"/>
          <w:bdr w:val="none" w:sz="0" w:space="0" w:color="auto" w:frame="1"/>
          <w:lang w:eastAsia="en-IN"/>
        </w:rPr>
        <w:lastRenderedPageBreak/>
        <w:t>variable (input) and the dependent variable (output) is not linear. While simple linear regression models the relationship as a straight line, polynomial regression allows for more flexibility by fitting a polynomial equation to the data.</w:t>
      </w:r>
    </w:p>
    <w:p w14:paraId="775F6375" w14:textId="29F3DBDF" w:rsidR="003C5CE8" w:rsidRDefault="003C5CE8" w:rsidP="0081035A">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3C5CE8">
        <w:rPr>
          <w:rFonts w:ascii="Arial" w:eastAsia="Times New Roman" w:hAnsi="Arial" w:cs="Arial"/>
          <w:color w:val="273239"/>
          <w:spacing w:val="2"/>
          <w:sz w:val="27"/>
          <w:szCs w:val="27"/>
          <w:bdr w:val="none" w:sz="0" w:space="0" w:color="auto" w:frame="1"/>
          <w:lang w:eastAsia="en-IN"/>
        </w:rPr>
        <w:t>When the relationship between the variables is better represented by a curve rather than a straight line, polynomial regression can capture the non-linear patterns in the data.</w:t>
      </w:r>
    </w:p>
    <w:p w14:paraId="0B46CAB7" w14:textId="77777777" w:rsidR="0081035A" w:rsidRPr="0081035A" w:rsidRDefault="0081035A" w:rsidP="0081035A">
      <w:pPr>
        <w:shd w:val="clear" w:color="auto" w:fill="FFFFFF"/>
        <w:spacing w:after="0" w:line="240" w:lineRule="auto"/>
        <w:textAlignment w:val="baseline"/>
        <w:rPr>
          <w:rFonts w:ascii="Arial" w:eastAsia="Times New Roman" w:hAnsi="Arial" w:cs="Arial"/>
          <w:color w:val="273239"/>
          <w:spacing w:val="2"/>
          <w:sz w:val="27"/>
          <w:szCs w:val="27"/>
          <w:lang w:eastAsia="en-IN"/>
        </w:rPr>
      </w:pPr>
    </w:p>
    <w:p w14:paraId="2C84772F" w14:textId="77777777" w:rsidR="00605CF3" w:rsidRPr="00605CF3" w:rsidRDefault="00605CF3" w:rsidP="00605CF3">
      <w:pPr>
        <w:pStyle w:val="Heading2"/>
        <w:shd w:val="clear" w:color="auto" w:fill="FFFFFF"/>
        <w:spacing w:before="0"/>
        <w:textAlignment w:val="baseline"/>
        <w:rPr>
          <w:rFonts w:ascii="Arial" w:hAnsi="Arial" w:cs="Arial"/>
          <w:b/>
          <w:bCs/>
          <w:color w:val="273239"/>
          <w:spacing w:val="2"/>
          <w:sz w:val="32"/>
          <w:szCs w:val="32"/>
          <w:u w:val="single"/>
        </w:rPr>
      </w:pPr>
      <w:r w:rsidRPr="00605CF3">
        <w:rPr>
          <w:rFonts w:ascii="Arial" w:hAnsi="Arial" w:cs="Arial"/>
          <w:b/>
          <w:bCs/>
          <w:color w:val="273239"/>
          <w:spacing w:val="2"/>
          <w:sz w:val="32"/>
          <w:szCs w:val="32"/>
          <w:u w:val="single"/>
          <w:bdr w:val="none" w:sz="0" w:space="0" w:color="auto" w:frame="1"/>
        </w:rPr>
        <w:t>Regularization in Machine Learning</w:t>
      </w:r>
    </w:p>
    <w:p w14:paraId="70DD22FC" w14:textId="77777777" w:rsidR="00605CF3" w:rsidRDefault="00605CF3" w:rsidP="00605CF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Regularization is a technique used to reduce errors by fitting the function appropriately on the given training set and avoiding overfitting. The commonly used </w:t>
      </w:r>
      <w:hyperlink r:id="rId11" w:history="1">
        <w:r>
          <w:rPr>
            <w:rStyle w:val="Hyperlink"/>
            <w:rFonts w:ascii="Arial" w:eastAsiaTheme="majorEastAsia" w:hAnsi="Arial" w:cs="Arial"/>
            <w:spacing w:val="2"/>
            <w:sz w:val="27"/>
            <w:szCs w:val="27"/>
            <w:bdr w:val="none" w:sz="0" w:space="0" w:color="auto" w:frame="1"/>
          </w:rPr>
          <w:t>regularization techniques</w:t>
        </w:r>
      </w:hyperlink>
      <w:r>
        <w:rPr>
          <w:rFonts w:ascii="Arial" w:hAnsi="Arial" w:cs="Arial"/>
          <w:color w:val="273239"/>
          <w:spacing w:val="2"/>
          <w:sz w:val="27"/>
          <w:szCs w:val="27"/>
          <w:bdr w:val="none" w:sz="0" w:space="0" w:color="auto" w:frame="1"/>
        </w:rPr>
        <w:t> are : </w:t>
      </w:r>
    </w:p>
    <w:p w14:paraId="6E940060" w14:textId="77777777" w:rsidR="00605CF3" w:rsidRDefault="00605CF3" w:rsidP="00605CF3">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Lasso Regularization – L1 Regularization</w:t>
      </w:r>
    </w:p>
    <w:p w14:paraId="1CFE4AA1" w14:textId="33A76BAC" w:rsidR="00605CF3" w:rsidRPr="0081035A" w:rsidRDefault="00605CF3" w:rsidP="0081035A">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Ridge Regularization – L2 </w:t>
      </w:r>
      <w:proofErr w:type="spellStart"/>
      <w:r>
        <w:rPr>
          <w:rFonts w:ascii="Arial" w:hAnsi="Arial" w:cs="Arial"/>
          <w:color w:val="273239"/>
          <w:spacing w:val="2"/>
          <w:sz w:val="27"/>
          <w:szCs w:val="27"/>
          <w:bdr w:val="none" w:sz="0" w:space="0" w:color="auto" w:frame="1"/>
        </w:rPr>
        <w:t>Regularizatio</w:t>
      </w:r>
      <w:proofErr w:type="spellEnd"/>
    </w:p>
    <w:p w14:paraId="6281C9E5" w14:textId="6BD8EAEF" w:rsidR="00605CF3" w:rsidRDefault="00605CF3" w:rsidP="00605CF3">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14:anchorId="6739B93E" wp14:editId="2ABBA237">
            <wp:extent cx="5731230" cy="2162755"/>
            <wp:effectExtent l="0" t="0" r="3175" b="9525"/>
            <wp:docPr id="3" name="Picture 3" descr="Screenshot-2020-03-04-at-9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03-04-at-953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780" cy="2167868"/>
                    </a:xfrm>
                    <a:prstGeom prst="rect">
                      <a:avLst/>
                    </a:prstGeom>
                    <a:noFill/>
                    <a:ln>
                      <a:noFill/>
                    </a:ln>
                  </pic:spPr>
                </pic:pic>
              </a:graphicData>
            </a:graphic>
          </wp:inline>
        </w:drawing>
      </w:r>
    </w:p>
    <w:p w14:paraId="282B3401" w14:textId="77777777" w:rsidR="00605CF3" w:rsidRPr="0081035A" w:rsidRDefault="00605CF3" w:rsidP="00605CF3">
      <w:pPr>
        <w:pStyle w:val="Heading3"/>
        <w:shd w:val="clear" w:color="auto" w:fill="FFFFFF"/>
        <w:spacing w:before="0"/>
        <w:textAlignment w:val="baseline"/>
        <w:rPr>
          <w:rFonts w:ascii="Arial" w:hAnsi="Arial" w:cs="Arial"/>
          <w:b/>
          <w:bCs/>
          <w:color w:val="273239"/>
          <w:spacing w:val="2"/>
          <w:sz w:val="28"/>
          <w:szCs w:val="28"/>
          <w:u w:val="single"/>
        </w:rPr>
      </w:pPr>
      <w:r w:rsidRPr="0081035A">
        <w:rPr>
          <w:rFonts w:ascii="Arial" w:hAnsi="Arial" w:cs="Arial"/>
          <w:b/>
          <w:bCs/>
          <w:color w:val="273239"/>
          <w:spacing w:val="2"/>
          <w:sz w:val="28"/>
          <w:szCs w:val="28"/>
          <w:u w:val="single"/>
          <w:bdr w:val="none" w:sz="0" w:space="0" w:color="auto" w:frame="1"/>
        </w:rPr>
        <w:t>Lasso Regression</w:t>
      </w:r>
    </w:p>
    <w:p w14:paraId="1C76CDBA" w14:textId="77777777" w:rsidR="00605CF3" w:rsidRDefault="00605CF3" w:rsidP="00605CF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regression model which uses the </w:t>
      </w:r>
      <w:r>
        <w:rPr>
          <w:rStyle w:val="Strong"/>
          <w:rFonts w:ascii="Arial" w:eastAsiaTheme="majorEastAsia" w:hAnsi="Arial" w:cs="Arial"/>
          <w:color w:val="273239"/>
          <w:spacing w:val="2"/>
          <w:sz w:val="27"/>
          <w:szCs w:val="27"/>
          <w:bdr w:val="none" w:sz="0" w:space="0" w:color="auto" w:frame="1"/>
        </w:rPr>
        <w:t>L1 Regularization </w:t>
      </w:r>
      <w:r>
        <w:rPr>
          <w:rFonts w:ascii="Arial" w:hAnsi="Arial" w:cs="Arial"/>
          <w:color w:val="273239"/>
          <w:spacing w:val="2"/>
          <w:sz w:val="27"/>
          <w:szCs w:val="27"/>
          <w:bdr w:val="none" w:sz="0" w:space="0" w:color="auto" w:frame="1"/>
        </w:rPr>
        <w:t>technique is called </w:t>
      </w:r>
      <w:proofErr w:type="gramStart"/>
      <w:r>
        <w:rPr>
          <w:rStyle w:val="Strong"/>
          <w:rFonts w:ascii="Arial" w:eastAsiaTheme="majorEastAsia" w:hAnsi="Arial" w:cs="Arial"/>
          <w:color w:val="273239"/>
          <w:spacing w:val="2"/>
          <w:sz w:val="27"/>
          <w:szCs w:val="27"/>
          <w:bdr w:val="none" w:sz="0" w:space="0" w:color="auto" w:frame="1"/>
        </w:rPr>
        <w:t>LASSO(</w:t>
      </w:r>
      <w:proofErr w:type="gramEnd"/>
      <w:r>
        <w:rPr>
          <w:rStyle w:val="Strong"/>
          <w:rFonts w:ascii="Arial" w:eastAsiaTheme="majorEastAsia" w:hAnsi="Arial" w:cs="Arial"/>
          <w:color w:val="273239"/>
          <w:spacing w:val="2"/>
          <w:sz w:val="27"/>
          <w:szCs w:val="27"/>
          <w:bdr w:val="none" w:sz="0" w:space="0" w:color="auto" w:frame="1"/>
        </w:rPr>
        <w:t>Least Absolute Shrinkage and Selection Operator)</w:t>
      </w:r>
      <w:r>
        <w:rPr>
          <w:rFonts w:ascii="Arial" w:hAnsi="Arial" w:cs="Arial"/>
          <w:color w:val="273239"/>
          <w:spacing w:val="2"/>
          <w:sz w:val="27"/>
          <w:szCs w:val="27"/>
          <w:bdr w:val="none" w:sz="0" w:space="0" w:color="auto" w:frame="1"/>
        </w:rPr>
        <w:t> regression. </w:t>
      </w:r>
      <w:r>
        <w:rPr>
          <w:rStyle w:val="Strong"/>
          <w:rFonts w:ascii="Arial" w:eastAsiaTheme="majorEastAsia" w:hAnsi="Arial" w:cs="Arial"/>
          <w:color w:val="273239"/>
          <w:spacing w:val="2"/>
          <w:sz w:val="27"/>
          <w:szCs w:val="27"/>
          <w:bdr w:val="none" w:sz="0" w:space="0" w:color="auto" w:frame="1"/>
        </w:rPr>
        <w:t>Lasso Regression</w:t>
      </w:r>
      <w:r>
        <w:rPr>
          <w:rFonts w:ascii="Arial" w:hAnsi="Arial" w:cs="Arial"/>
          <w:color w:val="273239"/>
          <w:spacing w:val="2"/>
          <w:sz w:val="27"/>
          <w:szCs w:val="27"/>
          <w:bdr w:val="none" w:sz="0" w:space="0" w:color="auto" w:frame="1"/>
        </w:rPr>
        <w:t> adds the </w:t>
      </w:r>
      <w:r>
        <w:rPr>
          <w:rStyle w:val="Emphasis"/>
          <w:rFonts w:ascii="Arial" w:hAnsi="Arial" w:cs="Arial"/>
          <w:color w:val="273239"/>
          <w:spacing w:val="2"/>
          <w:sz w:val="27"/>
          <w:szCs w:val="27"/>
          <w:bdr w:val="none" w:sz="0" w:space="0" w:color="auto" w:frame="1"/>
        </w:rPr>
        <w:t>“absolute value of magnitude”</w:t>
      </w:r>
      <w:r>
        <w:rPr>
          <w:rFonts w:ascii="Arial" w:hAnsi="Arial" w:cs="Arial"/>
          <w:color w:val="273239"/>
          <w:spacing w:val="2"/>
          <w:sz w:val="27"/>
          <w:szCs w:val="27"/>
          <w:bdr w:val="none" w:sz="0" w:space="0" w:color="auto" w:frame="1"/>
        </w:rPr>
        <w:t> of the coefficient as a penalty term to the loss function(L). Lasso regression also helps us achieve feature selection by penalizing the weights to approximately equal to zero if that feature does not serve any purpose in the model.</w:t>
      </w:r>
    </w:p>
    <w:p w14:paraId="01F00682" w14:textId="77777777" w:rsidR="00605CF3" w:rsidRDefault="00605CF3" w:rsidP="00605CF3">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where,</w:t>
      </w:r>
    </w:p>
    <w:p w14:paraId="703653C9" w14:textId="77777777" w:rsidR="00605CF3" w:rsidRDefault="00605CF3" w:rsidP="00605CF3">
      <w:pPr>
        <w:numPr>
          <w:ilvl w:val="0"/>
          <w:numId w:val="15"/>
        </w:numPr>
        <w:spacing w:after="0" w:line="240" w:lineRule="auto"/>
        <w:ind w:left="36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m</w:t>
      </w:r>
      <w:r>
        <w:rPr>
          <w:rFonts w:ascii="Arial" w:hAnsi="Arial" w:cs="Arial"/>
          <w:i/>
          <w:iCs/>
          <w:color w:val="273239"/>
          <w:spacing w:val="2"/>
          <w:sz w:val="27"/>
          <w:szCs w:val="27"/>
          <w:bdr w:val="none" w:sz="0" w:space="0" w:color="auto" w:frame="1"/>
        </w:rPr>
        <w:t> – Number of Features</w:t>
      </w:r>
    </w:p>
    <w:p w14:paraId="6F392674" w14:textId="77777777" w:rsidR="00605CF3" w:rsidRDefault="00605CF3" w:rsidP="00605CF3">
      <w:pPr>
        <w:numPr>
          <w:ilvl w:val="0"/>
          <w:numId w:val="16"/>
        </w:numPr>
        <w:spacing w:after="0" w:line="240" w:lineRule="auto"/>
        <w:ind w:left="36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n</w:t>
      </w:r>
      <w:r>
        <w:rPr>
          <w:rFonts w:ascii="Arial" w:hAnsi="Arial" w:cs="Arial"/>
          <w:i/>
          <w:iCs/>
          <w:color w:val="273239"/>
          <w:spacing w:val="2"/>
          <w:sz w:val="27"/>
          <w:szCs w:val="27"/>
          <w:bdr w:val="none" w:sz="0" w:space="0" w:color="auto" w:frame="1"/>
        </w:rPr>
        <w:t> – Number of Examples</w:t>
      </w:r>
    </w:p>
    <w:p w14:paraId="7E851836" w14:textId="77777777" w:rsidR="00605CF3" w:rsidRDefault="00605CF3" w:rsidP="00605CF3">
      <w:pPr>
        <w:numPr>
          <w:ilvl w:val="0"/>
          <w:numId w:val="17"/>
        </w:numPr>
        <w:spacing w:after="0" w:line="240" w:lineRule="auto"/>
        <w:ind w:left="360"/>
        <w:textAlignment w:val="baseline"/>
        <w:rPr>
          <w:rFonts w:ascii="Arial" w:hAnsi="Arial" w:cs="Arial"/>
          <w:i/>
          <w:iCs/>
          <w:color w:val="273239"/>
          <w:spacing w:val="2"/>
          <w:sz w:val="27"/>
          <w:szCs w:val="27"/>
        </w:rPr>
      </w:pPr>
      <w:proofErr w:type="spellStart"/>
      <w:r>
        <w:rPr>
          <w:rStyle w:val="Strong"/>
          <w:rFonts w:ascii="Arial" w:hAnsi="Arial" w:cs="Arial"/>
          <w:i/>
          <w:iCs/>
          <w:color w:val="273239"/>
          <w:spacing w:val="2"/>
          <w:sz w:val="27"/>
          <w:szCs w:val="27"/>
          <w:bdr w:val="none" w:sz="0" w:space="0" w:color="auto" w:frame="1"/>
        </w:rPr>
        <w:t>y_i</w:t>
      </w:r>
      <w:proofErr w:type="spellEnd"/>
      <w:r>
        <w:rPr>
          <w:rFonts w:ascii="Arial" w:hAnsi="Arial" w:cs="Arial"/>
          <w:i/>
          <w:iCs/>
          <w:color w:val="273239"/>
          <w:spacing w:val="2"/>
          <w:sz w:val="27"/>
          <w:szCs w:val="27"/>
          <w:bdr w:val="none" w:sz="0" w:space="0" w:color="auto" w:frame="1"/>
        </w:rPr>
        <w:t> – Actual Target Value</w:t>
      </w:r>
    </w:p>
    <w:p w14:paraId="52FEDB5C" w14:textId="2EA183DD" w:rsidR="00605CF3" w:rsidRPr="0081035A" w:rsidRDefault="00605CF3" w:rsidP="00605CF3">
      <w:pPr>
        <w:numPr>
          <w:ilvl w:val="0"/>
          <w:numId w:val="18"/>
        </w:numPr>
        <w:spacing w:after="0" w:line="240" w:lineRule="auto"/>
        <w:ind w:left="360"/>
        <w:textAlignment w:val="baseline"/>
        <w:rPr>
          <w:rFonts w:ascii="Arial" w:hAnsi="Arial" w:cs="Arial"/>
          <w:i/>
          <w:iCs/>
          <w:color w:val="273239"/>
          <w:spacing w:val="2"/>
          <w:sz w:val="27"/>
          <w:szCs w:val="27"/>
        </w:rPr>
      </w:pPr>
      <w:proofErr w:type="spellStart"/>
      <w:r>
        <w:rPr>
          <w:rStyle w:val="Strong"/>
          <w:rFonts w:ascii="Arial" w:hAnsi="Arial" w:cs="Arial"/>
          <w:i/>
          <w:iCs/>
          <w:color w:val="273239"/>
          <w:spacing w:val="2"/>
          <w:sz w:val="27"/>
          <w:szCs w:val="27"/>
          <w:bdr w:val="none" w:sz="0" w:space="0" w:color="auto" w:frame="1"/>
        </w:rPr>
        <w:t>y_i</w:t>
      </w:r>
      <w:proofErr w:type="spellEnd"/>
      <w:r>
        <w:rPr>
          <w:rStyle w:val="Strong"/>
          <w:rFonts w:ascii="Arial" w:hAnsi="Arial" w:cs="Arial"/>
          <w:i/>
          <w:iCs/>
          <w:color w:val="273239"/>
          <w:spacing w:val="2"/>
          <w:sz w:val="27"/>
          <w:szCs w:val="27"/>
          <w:bdr w:val="none" w:sz="0" w:space="0" w:color="auto" w:frame="1"/>
        </w:rPr>
        <w:t>(hat)</w:t>
      </w:r>
      <w:r>
        <w:rPr>
          <w:rFonts w:ascii="Arial" w:hAnsi="Arial" w:cs="Arial"/>
          <w:i/>
          <w:iCs/>
          <w:color w:val="273239"/>
          <w:spacing w:val="2"/>
          <w:sz w:val="27"/>
          <w:szCs w:val="27"/>
          <w:bdr w:val="none" w:sz="0" w:space="0" w:color="auto" w:frame="1"/>
        </w:rPr>
        <w:t> – Predicted Target Value</w:t>
      </w:r>
    </w:p>
    <w:p w14:paraId="054C8649" w14:textId="77777777" w:rsidR="0081035A" w:rsidRDefault="0081035A" w:rsidP="0081035A">
      <w:pPr>
        <w:spacing w:after="0" w:line="240" w:lineRule="auto"/>
        <w:ind w:left="360"/>
        <w:textAlignment w:val="baseline"/>
        <w:rPr>
          <w:rFonts w:ascii="Arial" w:hAnsi="Arial" w:cs="Arial"/>
          <w:i/>
          <w:iCs/>
          <w:color w:val="273239"/>
          <w:spacing w:val="2"/>
          <w:sz w:val="27"/>
          <w:szCs w:val="27"/>
        </w:rPr>
      </w:pPr>
    </w:p>
    <w:p w14:paraId="1632291F" w14:textId="77777777" w:rsidR="00605CF3" w:rsidRPr="0081035A" w:rsidRDefault="00605CF3" w:rsidP="00605CF3">
      <w:pPr>
        <w:pStyle w:val="Heading3"/>
        <w:shd w:val="clear" w:color="auto" w:fill="FFFFFF"/>
        <w:spacing w:before="0"/>
        <w:textAlignment w:val="baseline"/>
        <w:rPr>
          <w:rFonts w:ascii="Arial" w:hAnsi="Arial" w:cs="Arial"/>
          <w:b/>
          <w:bCs/>
          <w:color w:val="273239"/>
          <w:spacing w:val="2"/>
          <w:sz w:val="28"/>
          <w:szCs w:val="28"/>
          <w:u w:val="single"/>
        </w:rPr>
      </w:pPr>
      <w:r w:rsidRPr="0081035A">
        <w:rPr>
          <w:rFonts w:ascii="Arial" w:hAnsi="Arial" w:cs="Arial"/>
          <w:b/>
          <w:bCs/>
          <w:color w:val="273239"/>
          <w:spacing w:val="2"/>
          <w:sz w:val="28"/>
          <w:szCs w:val="28"/>
          <w:u w:val="single"/>
          <w:bdr w:val="none" w:sz="0" w:space="0" w:color="auto" w:frame="1"/>
        </w:rPr>
        <w:t>Ridge Regression</w:t>
      </w:r>
    </w:p>
    <w:p w14:paraId="1D6055CB" w14:textId="77777777" w:rsidR="00605CF3" w:rsidRDefault="00605CF3" w:rsidP="00605CF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regression model that uses the </w:t>
      </w:r>
      <w:r>
        <w:rPr>
          <w:rStyle w:val="Strong"/>
          <w:rFonts w:ascii="Arial" w:eastAsiaTheme="majorEastAsia" w:hAnsi="Arial" w:cs="Arial"/>
          <w:color w:val="273239"/>
          <w:spacing w:val="2"/>
          <w:sz w:val="27"/>
          <w:szCs w:val="27"/>
          <w:bdr w:val="none" w:sz="0" w:space="0" w:color="auto" w:frame="1"/>
        </w:rPr>
        <w:t>L2 regularization</w:t>
      </w:r>
      <w:r>
        <w:rPr>
          <w:rFonts w:ascii="Arial" w:hAnsi="Arial" w:cs="Arial"/>
          <w:color w:val="273239"/>
          <w:spacing w:val="2"/>
          <w:sz w:val="27"/>
          <w:szCs w:val="27"/>
          <w:bdr w:val="none" w:sz="0" w:space="0" w:color="auto" w:frame="1"/>
        </w:rPr>
        <w:t> technique is called </w:t>
      </w:r>
      <w:r>
        <w:rPr>
          <w:rStyle w:val="Strong"/>
          <w:rFonts w:ascii="Arial" w:eastAsiaTheme="majorEastAsia" w:hAnsi="Arial" w:cs="Arial"/>
          <w:color w:val="273239"/>
          <w:spacing w:val="2"/>
          <w:sz w:val="27"/>
          <w:szCs w:val="27"/>
          <w:bdr w:val="none" w:sz="0" w:space="0" w:color="auto" w:frame="1"/>
        </w:rPr>
        <w:t>Ridge regression</w:t>
      </w:r>
      <w:r>
        <w:rPr>
          <w:rFonts w:ascii="Arial" w:hAnsi="Arial" w:cs="Arial"/>
          <w:color w:val="273239"/>
          <w:spacing w:val="2"/>
          <w:sz w:val="27"/>
          <w:szCs w:val="27"/>
          <w:bdr w:val="none" w:sz="0" w:space="0" w:color="auto" w:frame="1"/>
        </w:rPr>
        <w:t>. </w:t>
      </w:r>
      <w:r>
        <w:rPr>
          <w:rStyle w:val="Strong"/>
          <w:rFonts w:ascii="Arial" w:eastAsiaTheme="majorEastAsia" w:hAnsi="Arial" w:cs="Arial"/>
          <w:color w:val="273239"/>
          <w:spacing w:val="2"/>
          <w:sz w:val="27"/>
          <w:szCs w:val="27"/>
          <w:bdr w:val="none" w:sz="0" w:space="0" w:color="auto" w:frame="1"/>
        </w:rPr>
        <w:t>Ridge regression</w:t>
      </w:r>
      <w:r>
        <w:rPr>
          <w:rFonts w:ascii="Arial" w:hAnsi="Arial" w:cs="Arial"/>
          <w:color w:val="273239"/>
          <w:spacing w:val="2"/>
          <w:sz w:val="27"/>
          <w:szCs w:val="27"/>
          <w:bdr w:val="none" w:sz="0" w:space="0" w:color="auto" w:frame="1"/>
        </w:rPr>
        <w:t> adds the “</w:t>
      </w:r>
      <w:r>
        <w:rPr>
          <w:rStyle w:val="Emphasis"/>
          <w:rFonts w:ascii="Arial" w:hAnsi="Arial" w:cs="Arial"/>
          <w:color w:val="273239"/>
          <w:spacing w:val="2"/>
          <w:sz w:val="27"/>
          <w:szCs w:val="27"/>
          <w:bdr w:val="none" w:sz="0" w:space="0" w:color="auto" w:frame="1"/>
        </w:rPr>
        <w:t>squared magnitude</w:t>
      </w:r>
      <w:r>
        <w:rPr>
          <w:rFonts w:ascii="Arial" w:hAnsi="Arial" w:cs="Arial"/>
          <w:color w:val="273239"/>
          <w:spacing w:val="2"/>
          <w:sz w:val="27"/>
          <w:szCs w:val="27"/>
          <w:bdr w:val="none" w:sz="0" w:space="0" w:color="auto" w:frame="1"/>
        </w:rPr>
        <w:t>” of the coefficient as a penalty term to the loss function(L).</w:t>
      </w:r>
    </w:p>
    <w:p w14:paraId="45A1EAC4" w14:textId="63C85F8E" w:rsidR="001E7195" w:rsidRDefault="001E7195" w:rsidP="001E7195">
      <w:pPr>
        <w:pStyle w:val="NoSpacing"/>
        <w:rPr>
          <w:noProof/>
          <w:sz w:val="48"/>
          <w:szCs w:val="48"/>
        </w:rPr>
      </w:pPr>
    </w:p>
    <w:p w14:paraId="1906BDE7" w14:textId="77777777" w:rsidR="0081035A" w:rsidRPr="001E7195" w:rsidRDefault="0081035A" w:rsidP="001E7195">
      <w:pPr>
        <w:pStyle w:val="NoSpacing"/>
        <w:rPr>
          <w:noProof/>
          <w:sz w:val="48"/>
          <w:szCs w:val="48"/>
        </w:rPr>
      </w:pPr>
    </w:p>
    <w:sectPr w:rsidR="0081035A" w:rsidRPr="001E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7670"/>
    <w:multiLevelType w:val="multilevel"/>
    <w:tmpl w:val="DA544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86C60"/>
    <w:multiLevelType w:val="multilevel"/>
    <w:tmpl w:val="CF98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010CE"/>
    <w:multiLevelType w:val="multilevel"/>
    <w:tmpl w:val="C27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A3602"/>
    <w:multiLevelType w:val="multilevel"/>
    <w:tmpl w:val="522E2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419D4"/>
    <w:multiLevelType w:val="multilevel"/>
    <w:tmpl w:val="FCC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B60649"/>
    <w:multiLevelType w:val="multilevel"/>
    <w:tmpl w:val="8D50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4"/>
    <w:lvlOverride w:ilvl="0">
      <w:startOverride w:val="1"/>
    </w:lvlOverride>
  </w:num>
  <w:num w:numId="6">
    <w:abstractNumId w:val="4"/>
    <w:lvlOverride w:ilvl="0">
      <w:startOverride w:val="2"/>
    </w:lvlOverride>
  </w:num>
  <w:num w:numId="7">
    <w:abstractNumId w:val="4"/>
    <w:lvlOverride w:ilvl="0">
      <w:startOverride w:val="3"/>
    </w:lvlOverride>
  </w:num>
  <w:num w:numId="8">
    <w:abstractNumId w:val="4"/>
    <w:lvlOverride w:ilvl="0">
      <w:startOverride w:val="4"/>
    </w:lvlOverride>
  </w:num>
  <w:num w:numId="9">
    <w:abstractNumId w:val="4"/>
    <w:lvlOverride w:ilvl="0">
      <w:startOverride w:val="5"/>
    </w:lvlOverride>
  </w:num>
  <w:num w:numId="10">
    <w:abstractNumId w:val="3"/>
  </w:num>
  <w:num w:numId="11">
    <w:abstractNumId w:val="0"/>
  </w:num>
  <w:num w:numId="12">
    <w:abstractNumId w:val="5"/>
    <w:lvlOverride w:ilvl="0">
      <w:startOverride w:val="1"/>
    </w:lvlOverride>
  </w:num>
  <w:num w:numId="13">
    <w:abstractNumId w:val="5"/>
    <w:lvlOverride w:ilvl="0">
      <w:startOverride w:val="2"/>
    </w:lvlOverride>
  </w:num>
  <w:num w:numId="14">
    <w:abstractNumId w:val="5"/>
    <w:lvlOverride w:ilvl="0">
      <w:startOverride w:val="3"/>
    </w:lvlOverride>
  </w:num>
  <w:num w:numId="15">
    <w:abstractNumId w:val="1"/>
    <w:lvlOverride w:ilvl="0">
      <w:startOverride w:val="1"/>
    </w:lvlOverride>
  </w:num>
  <w:num w:numId="16">
    <w:abstractNumId w:val="1"/>
    <w:lvlOverride w:ilvl="0">
      <w:startOverride w:val="2"/>
    </w:lvlOverride>
  </w:num>
  <w:num w:numId="17">
    <w:abstractNumId w:val="1"/>
    <w:lvlOverride w:ilvl="0">
      <w:startOverride w:val="3"/>
    </w:lvlOverride>
  </w:num>
  <w:num w:numId="18">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87"/>
    <w:rsid w:val="001E7195"/>
    <w:rsid w:val="00251293"/>
    <w:rsid w:val="002531DE"/>
    <w:rsid w:val="00267222"/>
    <w:rsid w:val="003C5CE8"/>
    <w:rsid w:val="005B4C87"/>
    <w:rsid w:val="005D4614"/>
    <w:rsid w:val="00605CF3"/>
    <w:rsid w:val="006C72CA"/>
    <w:rsid w:val="0078783B"/>
    <w:rsid w:val="007A7169"/>
    <w:rsid w:val="007C5831"/>
    <w:rsid w:val="0081035A"/>
    <w:rsid w:val="008B2776"/>
    <w:rsid w:val="008E2D9A"/>
    <w:rsid w:val="00A06CE0"/>
    <w:rsid w:val="00A71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E499"/>
  <w15:chartTrackingRefBased/>
  <w15:docId w15:val="{84C6CE90-F611-4382-A649-7C937BDB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C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06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4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C8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B4C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4C87"/>
    <w:rPr>
      <w:b/>
      <w:bCs/>
    </w:rPr>
  </w:style>
  <w:style w:type="character" w:customStyle="1" w:styleId="Heading3Char">
    <w:name w:val="Heading 3 Char"/>
    <w:basedOn w:val="DefaultParagraphFont"/>
    <w:link w:val="Heading3"/>
    <w:uiPriority w:val="9"/>
    <w:semiHidden/>
    <w:rsid w:val="005B4C8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4C87"/>
    <w:rPr>
      <w:color w:val="0563C1" w:themeColor="hyperlink"/>
      <w:u w:val="single"/>
    </w:rPr>
  </w:style>
  <w:style w:type="character" w:styleId="UnresolvedMention">
    <w:name w:val="Unresolved Mention"/>
    <w:basedOn w:val="DefaultParagraphFont"/>
    <w:uiPriority w:val="99"/>
    <w:semiHidden/>
    <w:unhideWhenUsed/>
    <w:rsid w:val="005B4C87"/>
    <w:rPr>
      <w:color w:val="605E5C"/>
      <w:shd w:val="clear" w:color="auto" w:fill="E1DFDD"/>
    </w:rPr>
  </w:style>
  <w:style w:type="character" w:customStyle="1" w:styleId="Heading2Char">
    <w:name w:val="Heading 2 Char"/>
    <w:basedOn w:val="DefaultParagraphFont"/>
    <w:link w:val="Heading2"/>
    <w:uiPriority w:val="9"/>
    <w:rsid w:val="00A06CE0"/>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5D4614"/>
  </w:style>
  <w:style w:type="character" w:customStyle="1" w:styleId="mord">
    <w:name w:val="mord"/>
    <w:basedOn w:val="DefaultParagraphFont"/>
    <w:rsid w:val="005D4614"/>
  </w:style>
  <w:style w:type="character" w:customStyle="1" w:styleId="mrel">
    <w:name w:val="mrel"/>
    <w:basedOn w:val="DefaultParagraphFont"/>
    <w:rsid w:val="005D4614"/>
  </w:style>
  <w:style w:type="character" w:customStyle="1" w:styleId="mopen">
    <w:name w:val="mopen"/>
    <w:basedOn w:val="DefaultParagraphFont"/>
    <w:rsid w:val="001E7195"/>
  </w:style>
  <w:style w:type="character" w:customStyle="1" w:styleId="mclose">
    <w:name w:val="mclose"/>
    <w:basedOn w:val="DefaultParagraphFont"/>
    <w:rsid w:val="001E7195"/>
  </w:style>
  <w:style w:type="paragraph" w:styleId="NoSpacing">
    <w:name w:val="No Spacing"/>
    <w:uiPriority w:val="1"/>
    <w:qFormat/>
    <w:rsid w:val="001E7195"/>
    <w:pPr>
      <w:spacing w:after="0" w:line="240" w:lineRule="auto"/>
    </w:pPr>
  </w:style>
  <w:style w:type="character" w:styleId="Emphasis">
    <w:name w:val="Emphasis"/>
    <w:basedOn w:val="DefaultParagraphFont"/>
    <w:uiPriority w:val="20"/>
    <w:qFormat/>
    <w:rsid w:val="00605CF3"/>
    <w:rPr>
      <w:i/>
      <w:iCs/>
    </w:rPr>
  </w:style>
  <w:style w:type="character" w:customStyle="1" w:styleId="vlist-s">
    <w:name w:val="vlist-s"/>
    <w:basedOn w:val="DefaultParagraphFont"/>
    <w:rsid w:val="00605CF3"/>
  </w:style>
  <w:style w:type="character" w:customStyle="1" w:styleId="mop">
    <w:name w:val="mop"/>
    <w:basedOn w:val="DefaultParagraphFont"/>
    <w:rsid w:val="00605CF3"/>
  </w:style>
  <w:style w:type="character" w:customStyle="1" w:styleId="mbin">
    <w:name w:val="mbin"/>
    <w:basedOn w:val="DefaultParagraphFont"/>
    <w:rsid w:val="00605CF3"/>
  </w:style>
  <w:style w:type="character" w:customStyle="1" w:styleId="delimsizing">
    <w:name w:val="delimsizing"/>
    <w:basedOn w:val="DefaultParagraphFont"/>
    <w:rsid w:val="00605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5480">
      <w:bodyDiv w:val="1"/>
      <w:marLeft w:val="0"/>
      <w:marRight w:val="0"/>
      <w:marTop w:val="0"/>
      <w:marBottom w:val="0"/>
      <w:divBdr>
        <w:top w:val="none" w:sz="0" w:space="0" w:color="auto"/>
        <w:left w:val="none" w:sz="0" w:space="0" w:color="auto"/>
        <w:bottom w:val="none" w:sz="0" w:space="0" w:color="auto"/>
        <w:right w:val="none" w:sz="0" w:space="0" w:color="auto"/>
      </w:divBdr>
    </w:div>
    <w:div w:id="295764643">
      <w:bodyDiv w:val="1"/>
      <w:marLeft w:val="0"/>
      <w:marRight w:val="0"/>
      <w:marTop w:val="0"/>
      <w:marBottom w:val="0"/>
      <w:divBdr>
        <w:top w:val="none" w:sz="0" w:space="0" w:color="auto"/>
        <w:left w:val="none" w:sz="0" w:space="0" w:color="auto"/>
        <w:bottom w:val="none" w:sz="0" w:space="0" w:color="auto"/>
        <w:right w:val="none" w:sz="0" w:space="0" w:color="auto"/>
      </w:divBdr>
    </w:div>
    <w:div w:id="352852369">
      <w:bodyDiv w:val="1"/>
      <w:marLeft w:val="0"/>
      <w:marRight w:val="0"/>
      <w:marTop w:val="0"/>
      <w:marBottom w:val="0"/>
      <w:divBdr>
        <w:top w:val="none" w:sz="0" w:space="0" w:color="auto"/>
        <w:left w:val="none" w:sz="0" w:space="0" w:color="auto"/>
        <w:bottom w:val="none" w:sz="0" w:space="0" w:color="auto"/>
        <w:right w:val="none" w:sz="0" w:space="0" w:color="auto"/>
      </w:divBdr>
      <w:divsChild>
        <w:div w:id="2407176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79743630">
      <w:bodyDiv w:val="1"/>
      <w:marLeft w:val="0"/>
      <w:marRight w:val="0"/>
      <w:marTop w:val="0"/>
      <w:marBottom w:val="0"/>
      <w:divBdr>
        <w:top w:val="none" w:sz="0" w:space="0" w:color="auto"/>
        <w:left w:val="none" w:sz="0" w:space="0" w:color="auto"/>
        <w:bottom w:val="none" w:sz="0" w:space="0" w:color="auto"/>
        <w:right w:val="none" w:sz="0" w:space="0" w:color="auto"/>
      </w:divBdr>
    </w:div>
    <w:div w:id="494613525">
      <w:bodyDiv w:val="1"/>
      <w:marLeft w:val="0"/>
      <w:marRight w:val="0"/>
      <w:marTop w:val="0"/>
      <w:marBottom w:val="0"/>
      <w:divBdr>
        <w:top w:val="none" w:sz="0" w:space="0" w:color="auto"/>
        <w:left w:val="none" w:sz="0" w:space="0" w:color="auto"/>
        <w:bottom w:val="none" w:sz="0" w:space="0" w:color="auto"/>
        <w:right w:val="none" w:sz="0" w:space="0" w:color="auto"/>
      </w:divBdr>
    </w:div>
    <w:div w:id="784428595">
      <w:bodyDiv w:val="1"/>
      <w:marLeft w:val="0"/>
      <w:marRight w:val="0"/>
      <w:marTop w:val="0"/>
      <w:marBottom w:val="0"/>
      <w:divBdr>
        <w:top w:val="none" w:sz="0" w:space="0" w:color="auto"/>
        <w:left w:val="none" w:sz="0" w:space="0" w:color="auto"/>
        <w:bottom w:val="none" w:sz="0" w:space="0" w:color="auto"/>
        <w:right w:val="none" w:sz="0" w:space="0" w:color="auto"/>
      </w:divBdr>
    </w:div>
    <w:div w:id="876552764">
      <w:bodyDiv w:val="1"/>
      <w:marLeft w:val="0"/>
      <w:marRight w:val="0"/>
      <w:marTop w:val="0"/>
      <w:marBottom w:val="0"/>
      <w:divBdr>
        <w:top w:val="none" w:sz="0" w:space="0" w:color="auto"/>
        <w:left w:val="none" w:sz="0" w:space="0" w:color="auto"/>
        <w:bottom w:val="none" w:sz="0" w:space="0" w:color="auto"/>
        <w:right w:val="none" w:sz="0" w:space="0" w:color="auto"/>
      </w:divBdr>
    </w:div>
    <w:div w:id="994068009">
      <w:bodyDiv w:val="1"/>
      <w:marLeft w:val="0"/>
      <w:marRight w:val="0"/>
      <w:marTop w:val="0"/>
      <w:marBottom w:val="0"/>
      <w:divBdr>
        <w:top w:val="none" w:sz="0" w:space="0" w:color="auto"/>
        <w:left w:val="none" w:sz="0" w:space="0" w:color="auto"/>
        <w:bottom w:val="none" w:sz="0" w:space="0" w:color="auto"/>
        <w:right w:val="none" w:sz="0" w:space="0" w:color="auto"/>
      </w:divBdr>
    </w:div>
    <w:div w:id="1108697738">
      <w:bodyDiv w:val="1"/>
      <w:marLeft w:val="0"/>
      <w:marRight w:val="0"/>
      <w:marTop w:val="0"/>
      <w:marBottom w:val="0"/>
      <w:divBdr>
        <w:top w:val="none" w:sz="0" w:space="0" w:color="auto"/>
        <w:left w:val="none" w:sz="0" w:space="0" w:color="auto"/>
        <w:bottom w:val="none" w:sz="0" w:space="0" w:color="auto"/>
        <w:right w:val="none" w:sz="0" w:space="0" w:color="auto"/>
      </w:divBdr>
    </w:div>
    <w:div w:id="1165511436">
      <w:bodyDiv w:val="1"/>
      <w:marLeft w:val="0"/>
      <w:marRight w:val="0"/>
      <w:marTop w:val="0"/>
      <w:marBottom w:val="0"/>
      <w:divBdr>
        <w:top w:val="none" w:sz="0" w:space="0" w:color="auto"/>
        <w:left w:val="none" w:sz="0" w:space="0" w:color="auto"/>
        <w:bottom w:val="none" w:sz="0" w:space="0" w:color="auto"/>
        <w:right w:val="none" w:sz="0" w:space="0" w:color="auto"/>
      </w:divBdr>
      <w:divsChild>
        <w:div w:id="225190713">
          <w:marLeft w:val="0"/>
          <w:marRight w:val="0"/>
          <w:marTop w:val="0"/>
          <w:marBottom w:val="0"/>
          <w:divBdr>
            <w:top w:val="none" w:sz="0" w:space="0" w:color="auto"/>
            <w:left w:val="none" w:sz="0" w:space="0" w:color="auto"/>
            <w:bottom w:val="none" w:sz="0" w:space="0" w:color="auto"/>
            <w:right w:val="none" w:sz="0" w:space="0" w:color="auto"/>
          </w:divBdr>
          <w:divsChild>
            <w:div w:id="1012997869">
              <w:marLeft w:val="0"/>
              <w:marRight w:val="0"/>
              <w:marTop w:val="0"/>
              <w:marBottom w:val="0"/>
              <w:divBdr>
                <w:top w:val="none" w:sz="0" w:space="0" w:color="auto"/>
                <w:left w:val="none" w:sz="0" w:space="0" w:color="auto"/>
                <w:bottom w:val="none" w:sz="0" w:space="0" w:color="auto"/>
                <w:right w:val="none" w:sz="0" w:space="0" w:color="auto"/>
              </w:divBdr>
              <w:divsChild>
                <w:div w:id="286786602">
                  <w:marLeft w:val="0"/>
                  <w:marRight w:val="0"/>
                  <w:marTop w:val="0"/>
                  <w:marBottom w:val="0"/>
                  <w:divBdr>
                    <w:top w:val="none" w:sz="0" w:space="0" w:color="auto"/>
                    <w:left w:val="none" w:sz="0" w:space="0" w:color="auto"/>
                    <w:bottom w:val="none" w:sz="0" w:space="0" w:color="auto"/>
                    <w:right w:val="none" w:sz="0" w:space="0" w:color="auto"/>
                  </w:divBdr>
                  <w:divsChild>
                    <w:div w:id="1738163425">
                      <w:marLeft w:val="0"/>
                      <w:marRight w:val="0"/>
                      <w:marTop w:val="0"/>
                      <w:marBottom w:val="0"/>
                      <w:divBdr>
                        <w:top w:val="none" w:sz="0" w:space="0" w:color="auto"/>
                        <w:left w:val="none" w:sz="0" w:space="0" w:color="auto"/>
                        <w:bottom w:val="none" w:sz="0" w:space="0" w:color="auto"/>
                        <w:right w:val="none" w:sz="0" w:space="0" w:color="auto"/>
                      </w:divBdr>
                      <w:divsChild>
                        <w:div w:id="1543784472">
                          <w:marLeft w:val="0"/>
                          <w:marRight w:val="0"/>
                          <w:marTop w:val="0"/>
                          <w:marBottom w:val="0"/>
                          <w:divBdr>
                            <w:top w:val="none" w:sz="0" w:space="0" w:color="auto"/>
                            <w:left w:val="none" w:sz="0" w:space="0" w:color="auto"/>
                            <w:bottom w:val="none" w:sz="0" w:space="0" w:color="auto"/>
                            <w:right w:val="none" w:sz="0" w:space="0" w:color="auto"/>
                          </w:divBdr>
                          <w:divsChild>
                            <w:div w:id="479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691876">
      <w:bodyDiv w:val="1"/>
      <w:marLeft w:val="0"/>
      <w:marRight w:val="0"/>
      <w:marTop w:val="0"/>
      <w:marBottom w:val="0"/>
      <w:divBdr>
        <w:top w:val="none" w:sz="0" w:space="0" w:color="auto"/>
        <w:left w:val="none" w:sz="0" w:space="0" w:color="auto"/>
        <w:bottom w:val="none" w:sz="0" w:space="0" w:color="auto"/>
        <w:right w:val="none" w:sz="0" w:space="0" w:color="auto"/>
      </w:divBdr>
    </w:div>
    <w:div w:id="1397390843">
      <w:bodyDiv w:val="1"/>
      <w:marLeft w:val="0"/>
      <w:marRight w:val="0"/>
      <w:marTop w:val="0"/>
      <w:marBottom w:val="0"/>
      <w:divBdr>
        <w:top w:val="none" w:sz="0" w:space="0" w:color="auto"/>
        <w:left w:val="none" w:sz="0" w:space="0" w:color="auto"/>
        <w:bottom w:val="none" w:sz="0" w:space="0" w:color="auto"/>
        <w:right w:val="none" w:sz="0" w:space="0" w:color="auto"/>
      </w:divBdr>
    </w:div>
    <w:div w:id="193987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ta-preprocessing-machine-learning-python/" TargetMode="External"/><Relationship Id="rId11" Type="http://schemas.openxmlformats.org/officeDocument/2006/relationships/hyperlink" Target="https://www.geeksforgeeks.org/lasso-vs-ridge-vs-elastic-ne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8</cp:revision>
  <dcterms:created xsi:type="dcterms:W3CDTF">2024-06-30T05:25:00Z</dcterms:created>
  <dcterms:modified xsi:type="dcterms:W3CDTF">2024-08-06T14:10:00Z</dcterms:modified>
</cp:coreProperties>
</file>