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Verdana" w:cs="Verdana" w:eastAsia="Verdana" w:hAnsi="Verdana"/>
        </w:rPr>
      </w:pPr>
      <w:bookmarkStart w:colFirst="0" w:colLast="0" w:name="_mlr591fe0wx1" w:id="0"/>
      <w:bookmarkEnd w:id="0"/>
      <w:r w:rsidDel="00000000" w:rsidR="00000000" w:rsidRPr="00000000">
        <w:rPr>
          <w:rFonts w:ascii="Verdana" w:cs="Verdana" w:eastAsia="Verdana" w:hAnsi="Verdana"/>
          <w:rtl w:val="0"/>
        </w:rPr>
        <w:t xml:space="preserve">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  <w:bCs w:val="1"/>
          <w:color w:val="4a86e8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40"/>
          <w:szCs w:val="40"/>
          <w:rtl w:val="0"/>
        </w:rPr>
        <w:t xml:space="preserve">COVID 19 DATA ANALYSIS &amp; Interactive DASHBOARD         </w:t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b w:val="1"/>
          <w:bCs w:val="1"/>
          <w:color w:val="4a86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OBJECTIVE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color w:val="434343"/>
          <w:rtl w:val="0"/>
        </w:rPr>
        <w:t xml:space="preserve">Analyze COVID-19 cases, deaths, recoveries, testing, and vaccination trends to identify patterns across countries/regions and over time</w:t>
      </w:r>
      <w:r w:rsidDel="00000000" w:rsidR="00000000" w:rsidRPr="00000000">
        <w:rPr>
          <w:color w:val="666666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TOOLS</w:t>
      </w:r>
    </w:p>
    <w:p w:rsidR="00000000" w:rsidDel="00000000" w:rsidP="00000000" w:rsidRDefault="00000000" w:rsidRPr="00000000" w14:paraId="0000000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Excel — data cleaning and initial analysis</w:t>
      </w:r>
    </w:p>
    <w:p w:rsidR="00000000" w:rsidDel="00000000" w:rsidP="00000000" w:rsidRDefault="00000000" w:rsidRPr="00000000" w14:paraId="0000000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SQL — querying and KPI calculations</w:t>
      </w:r>
    </w:p>
    <w:p w:rsidR="00000000" w:rsidDel="00000000" w:rsidP="00000000" w:rsidRDefault="00000000" w:rsidRPr="00000000" w14:paraId="0000000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Power BI — interactive dashboard and visualization</w:t>
      </w:r>
    </w:p>
    <w:p w:rsidR="00000000" w:rsidDel="00000000" w:rsidP="00000000" w:rsidRDefault="00000000" w:rsidRPr="00000000" w14:paraId="0000000C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Data Columns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date country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population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confirmed_cases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new_cases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deaths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new_deaths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recovered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active_cases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vaccinations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death_rate_percent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434343"/>
          <w:rtl w:val="0"/>
        </w:rPr>
        <w:t xml:space="preserve">recovery_rate_percent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SQL Analysis Question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What are the total confirmed cases globally?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Which top 3 countries had the highest number of cases?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Which top 3 countries had the highest death counts?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What was the daily/weekly trend of new cases?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What is the death rate by country?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Which top 3 countries had the highest recovery rate?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How did cases change during major COVID waves?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How did global  vaccination numbers change over time?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Which countries had the largest single-day increase in cases ?</w:t>
      </w:r>
    </w:p>
    <w:p w:rsidR="00000000" w:rsidDel="00000000" w:rsidP="00000000" w:rsidRDefault="00000000" w:rsidRPr="00000000" w14:paraId="00000024">
      <w:pPr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b w:val="1"/>
          <w:bCs w:val="1"/>
          <w:color w:val="4a86e8"/>
          <w:sz w:val="32"/>
          <w:szCs w:val="32"/>
          <w:rtl w:val="0"/>
        </w:rPr>
        <w:t xml:space="preserve">Power BI Dashboard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KPI Cards</w:t>
      </w:r>
    </w:p>
    <w:p w:rsidR="00000000" w:rsidDel="00000000" w:rsidP="00000000" w:rsidRDefault="00000000" w:rsidRPr="00000000" w14:paraId="0000002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Total Cases</w:t>
      </w:r>
    </w:p>
    <w:p w:rsidR="00000000" w:rsidDel="00000000" w:rsidP="00000000" w:rsidRDefault="00000000" w:rsidRPr="00000000" w14:paraId="0000002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Total Deaths</w:t>
      </w:r>
    </w:p>
    <w:p w:rsidR="00000000" w:rsidDel="00000000" w:rsidP="00000000" w:rsidRDefault="00000000" w:rsidRPr="00000000" w14:paraId="0000002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Total Recoveries</w:t>
      </w:r>
    </w:p>
    <w:p w:rsidR="00000000" w:rsidDel="00000000" w:rsidP="00000000" w:rsidRDefault="00000000" w:rsidRPr="00000000" w14:paraId="0000002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Active Cases</w:t>
      </w:r>
    </w:p>
    <w:p w:rsidR="00000000" w:rsidDel="00000000" w:rsidP="00000000" w:rsidRDefault="00000000" w:rsidRPr="00000000" w14:paraId="0000002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Death Rate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Charts</w:t>
      </w:r>
    </w:p>
    <w:p w:rsidR="00000000" w:rsidDel="00000000" w:rsidP="00000000" w:rsidRDefault="00000000" w:rsidRPr="00000000" w14:paraId="0000002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What is the Daily/weekly COVID trend </w:t>
      </w:r>
    </w:p>
    <w:p w:rsidR="00000000" w:rsidDel="00000000" w:rsidP="00000000" w:rsidRDefault="00000000" w:rsidRPr="00000000" w14:paraId="0000002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Top 3 countries by confirmed cases</w:t>
      </w:r>
    </w:p>
    <w:p w:rsidR="00000000" w:rsidDel="00000000" w:rsidP="00000000" w:rsidRDefault="00000000" w:rsidRPr="00000000" w14:paraId="0000003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Top 3 countries by deaths</w:t>
      </w:r>
    </w:p>
    <w:p w:rsidR="00000000" w:rsidDel="00000000" w:rsidP="00000000" w:rsidRDefault="00000000" w:rsidRPr="00000000" w14:paraId="0000003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Vaccination Trend </w:t>
      </w:r>
    </w:p>
    <w:p w:rsidR="00000000" w:rsidDel="00000000" w:rsidP="00000000" w:rsidRDefault="00000000" w:rsidRPr="00000000" w14:paraId="0000003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Death rate by country </w:t>
      </w:r>
    </w:p>
    <w:p w:rsidR="00000000" w:rsidDel="00000000" w:rsidP="00000000" w:rsidRDefault="00000000" w:rsidRPr="00000000" w14:paraId="0000003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Covid Waves</w:t>
      </w:r>
    </w:p>
    <w:p w:rsidR="00000000" w:rsidDel="00000000" w:rsidP="00000000" w:rsidRDefault="00000000" w:rsidRPr="00000000" w14:paraId="0000003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Largest increase in a cases</w:t>
      </w:r>
    </w:p>
    <w:p w:rsidR="00000000" w:rsidDel="00000000" w:rsidP="00000000" w:rsidRDefault="00000000" w:rsidRPr="00000000" w14:paraId="0000003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color w:val="4a86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Courier New" w:cs="Courier New" w:eastAsia="Courier New" w:hAnsi="Courier New"/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