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Informe de pruebas · iOS</w:t>
      </w:r>
    </w:p>
    <w:p>
      <w:pPr>
        <w:spacing w:after="300"/>
        <w:jc w:val="center"/>
      </w:pPr>
      <w:r>
        <w:rPr>
          <w:sz w:val="22"/>
          <w:szCs w:val="22"/>
        </w:rPr>
        <w:t xml:space="preserve">TNARC-4366 · TN Videos verticales | Integración de videos al nuevo player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1. Datos de la ejecución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Ticket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TNARC-4366 (Historia) · Épica TN Videos verticales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Versión probada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4743 (promovida en DEV)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Ambiente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 · https://artear-tn-dev.cdn.arcpublishing.com/shorts/player/videos/test-section/2025/12/19/videolab-collection-8/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Dispositivo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iPhone (iOS 26.0) · Safari · dispositivo real en la nube (AWS Device Farm)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Ejecución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Automatizada con Appium sobre un dispositivo real provisto por AWS Device Farm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25/09/2026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Responsable QA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Alejandro Mansilla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“Lo importante”: 8 videos · “Lo último”: 36 videos</w:t>
            </w:r>
          </w:p>
        </w:tc>
      </w:tr>
    </w:tbl>
    <w:p>
      <w:pPr>
        <w:spacing w:after="120" w:before="300"/>
      </w:pPr>
      <w:r>
        <w:rPr>
          <w:b/>
          <w:bCs/>
          <w:sz w:val="26"/>
          <w:szCs w:val="26"/>
        </w:rPr>
        <w:t xml:space="preserve">2. Resumen de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26"/>
        <w:gridCol w:w="2200"/>
      </w:tblGrid>
      <w:tr>
        <w:trPr>
          <w:tblHeader/>
        </w:trPr>
        <w:tc>
          <w:tcPr>
            <w:tcW w:type="dxa" w:w="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CA</w:t>
            </w:r>
          </w:p>
        </w:tc>
        <w:tc>
          <w:tcPr>
            <w:tcW w:type="dxa" w:w="6126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CA1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Recuperación de videos desde las colecciones de PageBuilder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CA2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“Lo importante” respeta el orden definido en la colección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CA3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“Lo último” ordenado del más reciente al más antiguo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 observaciones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CA4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Solo se renderizan videos verticales 9:16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CA5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Reproducción automática y play/pause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CA6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 finalizar un video comienza automáticamente el siguiente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CA7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scroll avanza de a un video, independientemente de la intensidad del gesto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CA8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Carga de más videos al acercarse al final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CA9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 cambiar de pestaña, cada feed conserva el último video visualizado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CA10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 barra de progreso representa el avance del video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CA11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Controles: cerrar, mostrar/ocultar, compartir y sonido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CA12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 cerrar el player se redirige a la portada principal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CA13</w:t>
            </w:r>
          </w:p>
        </w:tc>
        <w:tc>
          <w:tcPr>
            <w:tcW w:type="dxa" w:w="6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se muestran los videos placeholder del skeleton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</w:tbl>
    <w:p>
      <w:pPr>
        <w:spacing w:after="0" w:before="120"/>
      </w:pPr>
      <w:r>
        <w:rPr>
          <w:b/>
          <w:bCs/>
        </w:rPr>
        <w:t xml:space="preserve">Total: 13 CA · 12 aprobados · 1 con observaciones (CA3).</w:t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3. Casos de prueba y evidencias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CA1 · Recuperación de videos desde las colecciones de PageBuilder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Abrir el player en el dispositivo.</w:t>
            </w:r>
          </w:p>
          <w:p>
            <w:r>
              <w:t xml:space="preserve">2. Verificar las colecciones configuradas en el componente y su contenido.</w:t>
            </w:r>
          </w:p>
          <w:p>
            <w:r>
              <w:t xml:space="preserve">3. Verificar que se reproduzca un video real.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componente recupera los videos de las colecciones configuradas en PageBuilder.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Colección de “Lo importante”: 8 videos. Colección de “Lo último”: 36 videos. El primer slide reproduce un video real (videolab-collection-8).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1. </w:t>
            </w:r>
            <w:r>
              <w:rPr>
                <w:i/>
                <w:iCs/>
                <w:sz w:val="18"/>
                <w:szCs w:val="18"/>
              </w:rPr>
              <w:t xml:space="preserve">Carga inicial con un video real en reproducción.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CA2 · “Lo importante” respeta el orden definido en la colección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En “Lo importante”, hacer swipe de a un video hasta la pantalla de fin.</w:t>
            </w:r>
          </w:p>
          <w:p>
            <w:r>
              <w:t xml:space="preserve">2. Comparar el orden mostrado con el de la colección.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Los videos se muestran en el orden de la colección.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Orden mostrado: VL8 (video de la URL de entrada) → VL1 → VL2 → VL3 → VL4 → VL5 → VL6 → VL7 → pantalla de fin. Coincide con la colección; se mostraron los 8 videos, sin faltantes ni videos ajenos.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0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2. </w:t>
            </w:r>
            <w:r>
              <w:rPr>
                <w:i/>
                <w:iCs/>
                <w:sz w:val="18"/>
                <w:szCs w:val="18"/>
              </w:rPr>
              <w:t xml:space="preserve">Inicio de “Lo importante”.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0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3. </w:t>
            </w:r>
            <w:r>
              <w:rPr>
                <w:i/>
                <w:iCs/>
                <w:sz w:val="18"/>
                <w:szCs w:val="18"/>
              </w:rPr>
              <w:t xml:space="preserve">Pantalla de fin tras los 8 videos.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CA3 · “Lo último” ordenado del más reciente al más antiguo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Cambiar a “Lo último”.</w:t>
            </w:r>
          </w:p>
          <w:p>
            <w:r>
              <w:t xml:space="preserve">2. Hacer swipe de a un video y registrar el orden.</w:t>
            </w:r>
          </w:p>
          <w:p>
            <w:r>
              <w:t xml:space="preserve">3. Comparar orden y fechas con la colección.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 muestran los videos de la colección, del más reciente al más antiguo.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 recorrieron 8 videos en el orden de la colección, con fechas del 24/09/2026 al 22/06/2026, de más reciente a más antiguo. Se omite un video de la colección, “video-vertical-con-preview-clone-tnarc-4366” (ver Observaciones) — mismo comportamiento observado en la corrida de Android.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Con observaciones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4. </w:t>
            </w:r>
            <w:r>
              <w:rPr>
                <w:i/>
                <w:iCs/>
                <w:sz w:val="18"/>
                <w:szCs w:val="18"/>
              </w:rPr>
              <w:t xml:space="preserve">Recorrido de “Lo último”.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CA4 · Solo se renderizan videos verticales 9:16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Medir el área de video en cada slide visitado.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área de video tiene relación 9:16 en todos los videos.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 mediciones: relación 0,5625 (9:16 exacto) en todas. No se renderizaron videos horizontales.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5. </w:t>
            </w:r>
            <w:r>
              <w:rPr>
                <w:i/>
                <w:iCs/>
                <w:sz w:val="18"/>
                <w:szCs w:val="18"/>
              </w:rPr>
              <w:t xml:space="preserve">Video renderizado en formato 9:16.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CA5 · Reproducción automática y play/pause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Abrir el player sin interactuar.</w:t>
            </w:r>
          </w:p>
          <w:p>
            <w:r>
              <w:t xml:space="preserve">2. Tocar el video una vez.</w:t>
            </w:r>
          </w:p>
          <w:p>
            <w:r>
              <w:t xml:space="preserve">3. Tocar el video nuevamente.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video arranca solo; el primer toque pausa y el segundo reanuda.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video arranca automáticamente y muteado. El primer toque lo pausa y el segundo lo reanuda (avanza de 5,1 s a 8,9 s).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76350" cy="2781300"/>
                  <wp:effectExtent t="0" r="0" b="0" l="0"/>
                  <wp:docPr id="10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6. </w:t>
            </w:r>
            <w:r>
              <w:rPr>
                <w:i/>
                <w:iCs/>
                <w:sz w:val="18"/>
                <w:szCs w:val="18"/>
              </w:rPr>
              <w:t xml:space="preserve">Autoplay sin interacción.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76350" cy="2781300"/>
                  <wp:effectExtent t="0" r="0" b="0" l="0"/>
                  <wp:docPr id="10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7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7. </w:t>
            </w:r>
            <w:r>
              <w:rPr>
                <w:i/>
                <w:iCs/>
                <w:sz w:val="18"/>
                <w:szCs w:val="18"/>
              </w:rPr>
              <w:t xml:space="preserve">Primer toque: pausa.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76350" cy="2781300"/>
                  <wp:effectExtent t="0" r="0" b="0" l="0"/>
                  <wp:docPr id="10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8. </w:t>
            </w:r>
            <w:r>
              <w:rPr>
                <w:i/>
                <w:iCs/>
                <w:sz w:val="18"/>
                <w:szCs w:val="18"/>
              </w:rPr>
              <w:t xml:space="preserve">Segundo toque: reanuda.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CA6 · Al finalizar un video comienza automáticamente el siguiente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Llevar el video actual a 2 segundos del final.</w:t>
            </w:r>
          </w:p>
          <w:p>
            <w:r>
              <w:t xml:space="preserve">2. Esperar sin interactuar.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Comienza automáticamente el siguiente video.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 terminar videolab-collection-8 (posición 1) arrancó solo videolab-collection-1 (posición 2), reproduciéndose.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9. </w:t>
            </w:r>
            <w:r>
              <w:rPr>
                <w:i/>
                <w:iCs/>
                <w:sz w:val="18"/>
                <w:szCs w:val="18"/>
              </w:rPr>
              <w:t xml:space="preserve">Siguiente video iniciado automáticamente.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CA7 · El scroll avanza de a un video, independientemente de la intensidad del gesto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En “Lo último”, realizar 3 swipes rápidos e intensos seguidos.</w:t>
            </w:r>
          </w:p>
          <w:p>
            <w:r>
              <w:t xml:space="preserve">2. Verificar cuánto avanza cada gesto.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Cada gesto avanza un solo video.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Los 3 gestos avanzaron exactamente un video: posición 1 → 2, 2 → 3 y 3 → 4. El gesto automatizado es una trayectoria recta; conviene confirmar con swipes manuales.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76350" cy="2781300"/>
                  <wp:effectExtent t="0" r="0" b="0" l="0"/>
                  <wp:docPr id="10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10. </w:t>
            </w:r>
            <w:r>
              <w:rPr>
                <w:i/>
                <w:iCs/>
                <w:sz w:val="18"/>
                <w:szCs w:val="18"/>
              </w:rPr>
              <w:t xml:space="preserve">Swipe intenso 1: posición 1 → 2.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76350" cy="2781300"/>
                  <wp:effectExtent t="0" r="0" b="0" l="0"/>
                  <wp:docPr id="10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11. </w:t>
            </w:r>
            <w:r>
              <w:rPr>
                <w:i/>
                <w:iCs/>
                <w:sz w:val="18"/>
                <w:szCs w:val="18"/>
              </w:rPr>
              <w:t xml:space="preserve">Swipe intenso 2: posición 2 → 3.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76350" cy="2781300"/>
                  <wp:effectExtent t="0" r="0" b="0" l="0"/>
                  <wp:docPr id="10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12. </w:t>
            </w:r>
            <w:r>
              <w:rPr>
                <w:i/>
                <w:iCs/>
                <w:sz w:val="18"/>
                <w:szCs w:val="18"/>
              </w:rPr>
              <w:t xml:space="preserve">Swipe intenso 3: posición 3 → 4.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CA8 · Carga de más videos al acercarse al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En “Lo último”, hacer swipe de a un video.</w:t>
            </w:r>
          </w:p>
          <w:p>
            <w:r>
              <w:t xml:space="preserve">2. Registrar cada carga y verificar que la navegación continúe.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 cargan nuevos videos y la navegación continúa sin cortes.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Cargas: 6 → 11 slides (posición 3) y 11 → 16 slides (posición 8). En ambas el gesto avanzó un video. Sin gestos perdidos, sin reinicios de video y sin videos repetidos.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0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13. </w:t>
            </w:r>
            <w:r>
              <w:rPr>
                <w:i/>
                <w:iCs/>
                <w:sz w:val="18"/>
                <w:szCs w:val="18"/>
              </w:rPr>
              <w:t xml:space="preserve">Primera carga: 6 → 11 slides.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0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14. </w:t>
            </w:r>
            <w:r>
              <w:rPr>
                <w:i/>
                <w:iCs/>
                <w:sz w:val="18"/>
                <w:szCs w:val="18"/>
              </w:rPr>
              <w:t xml:space="preserve">Segunda carga: 11 → 16 slides.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CA9 · Al cambiar de pestaña, cada feed conserva el último video visualizado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Avanzar en “Lo importante” hasta la posición 3.</w:t>
            </w:r>
          </w:p>
          <w:p>
            <w:r>
              <w:t xml:space="preserve">2. Pasar a “Lo último” y avanzar hasta la posición 3.</w:t>
            </w:r>
          </w:p>
          <w:p>
            <w:r>
              <w:t xml:space="preserve">3. Volver a cada pestaña.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Cada pestaña vuelve a su último video; nunca suenan dos a la vez.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“Lo importante” volvió a la posición 3 (videolab-collection-2) y “Lo último” volvió a su último video (“Las cuatro claves del partido entre Argentina e Inglaterra”). Un solo video reproduciéndose.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0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15. </w:t>
            </w:r>
            <w:r>
              <w:rPr>
                <w:i/>
                <w:iCs/>
                <w:sz w:val="18"/>
                <w:szCs w:val="18"/>
              </w:rPr>
              <w:t xml:space="preserve">Vuelta a “Lo importante”.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0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16. </w:t>
            </w:r>
            <w:r>
              <w:rPr>
                <w:i/>
                <w:iCs/>
                <w:sz w:val="18"/>
                <w:szCs w:val="18"/>
              </w:rPr>
              <w:t xml:space="preserve">Vuelta a “Lo último”.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CA10 · La barra de progreso representa el avance del video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Comparar el ancho de la barra con el avance real del video en 6 mediciones.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 barra coincide con el avance real.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Barra vs avance real: 1,78 % vs 1,88 %; 4,80 % vs 4,92 %; 7,92 % vs 7,95 %; 10,97 % vs 10,99 %; 14,01 % vs 14,04 %; 17,06 % vs 17,09 %. Diferencia máxima 0,12 %.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7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17. </w:t>
            </w:r>
            <w:r>
              <w:rPr>
                <w:i/>
                <w:iCs/>
                <w:sz w:val="18"/>
                <w:szCs w:val="18"/>
              </w:rPr>
              <w:t xml:space="preserve">Barra de progreso durante la reproducción.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CA11 · Controles: cerrar, mostrar/ocultar, compartir y sonido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Ocultar y volver a mostrar los controles.</w:t>
            </w:r>
          </w:p>
          <w:p>
            <w:r>
              <w:t xml:space="preserve">2. Activar el sonido y pasar al siguiente video.</w:t>
            </w:r>
          </w:p>
          <w:p>
            <w:r>
              <w:t xml:space="preserve">3. Tocar “Compartir”.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Todos los controles están disponibles y funcionan.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 ocultar quedan solo “Cerrar” y “Mostrar controles”; al mostrar vuelven pestañas, compartir y sonido. “Compartir” abre la hoja nativa del sistema. La activación de sonido se verificó manualmente en el dispositivo: mutea y desmutea correctamente y el video sigue reproduciéndose sin pausarse (ver Observaciones).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90625" cy="2581275"/>
                  <wp:effectExtent t="0" r="0" b="0" l="0"/>
                  <wp:docPr id="10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18. </w:t>
            </w:r>
            <w:r>
              <w:rPr>
                <w:i/>
                <w:iCs/>
                <w:sz w:val="18"/>
                <w:szCs w:val="18"/>
              </w:rPr>
              <w:t xml:space="preserve">Controles ocultos.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90625" cy="2581275"/>
                  <wp:effectExtent t="0" r="0" b="0" l="0"/>
                  <wp:docPr id="10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19. </w:t>
            </w:r>
            <w:r>
              <w:rPr>
                <w:i/>
                <w:iCs/>
                <w:sz w:val="18"/>
                <w:szCs w:val="18"/>
              </w:rPr>
              <w:t xml:space="preserve">Controles visibles.</w:t>
            </w:r>
          </w:p>
        </w:tc>
        <w:tc>
          <w:tcPr>
            <w:tcW w:type="dxa" w:w="30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90625" cy="2581275"/>
                  <wp:effectExtent t="0" r="0" b="0" l="0"/>
                  <wp:docPr id="10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20. </w:t>
            </w:r>
            <w:r>
              <w:rPr>
                <w:i/>
                <w:iCs/>
                <w:sz w:val="18"/>
                <w:szCs w:val="18"/>
              </w:rPr>
              <w:t xml:space="preserve">Sonido activado.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90625" cy="2581275"/>
                  <wp:effectExtent t="0" r="0" b="0" l="0"/>
                  <wp:docPr id="10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21. </w:t>
            </w:r>
            <w:r>
              <w:rPr>
                <w:i/>
                <w:iCs/>
                <w:sz w:val="18"/>
                <w:szCs w:val="18"/>
              </w:rPr>
              <w:t xml:space="preserve">Siguiente video con sonido.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90625" cy="2581275"/>
                  <wp:effectExtent t="0" r="0" b="0" l="0"/>
                  <wp:docPr id="10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22. </w:t>
            </w:r>
            <w:r>
              <w:rPr>
                <w:i/>
                <w:iCs/>
                <w:sz w:val="18"/>
                <w:szCs w:val="18"/>
              </w:rPr>
              <w:t xml:space="preserve">Hoja nativa de compartir.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CA12 · Al cerrar el player se redirige a la portada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Tocar “Cerrar” (X).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Redirección a la portada principal.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Redirige a https://artear-tn-dev.cdn.arcpublishing.com/ (portada de TN en DEV).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23. </w:t>
            </w:r>
            <w:r>
              <w:rPr>
                <w:i/>
                <w:iCs/>
                <w:sz w:val="18"/>
                <w:szCs w:val="18"/>
              </w:rPr>
              <w:t xml:space="preserve">Portada principal tras cerrar.</w:t>
            </w:r>
          </w:p>
        </w:tc>
      </w:tr>
    </w:tbl>
    <w:p>
      <w:pPr>
        <w:spacing w:after="120" w:before="300"/>
      </w:pPr>
      <w:r>
        <w:rPr>
          <w:b/>
          <w:bCs/>
          <w:sz w:val="24"/>
          <w:szCs w:val="24"/>
        </w:rPr>
        <w:t xml:space="preserve">CA13 · No se muestran los videos placeholder del skeleton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Revisar en cada slide visitado la presencia de placeholders y de un video real.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Ningún slide muestra placeholders.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100 estados revisados en ambas pestañas: 0 elementos placeholder/skeleton y 0 slides sin video real.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Aprobado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9775" cy="4371975"/>
                  <wp:effectExtent t="0" r="0" b="0" l="0"/>
                  <wp:docPr id="10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 24. </w:t>
            </w:r>
            <w:r>
              <w:rPr>
                <w:i/>
                <w:iCs/>
                <w:sz w:val="18"/>
                <w:szCs w:val="18"/>
              </w:rPr>
              <w:t xml:space="preserve">Slide con video real, sin placeholders.</w:t>
            </w:r>
          </w:p>
        </w:tc>
      </w:tr>
    </w:tbl>
    <w:p>
      <w:pPr>
        <w:spacing w:after="120" w:before="300"/>
      </w:pPr>
      <w:r>
        <w:rPr>
          <w:b/>
          <w:bCs/>
          <w:sz w:val="26"/>
          <w:szCs w:val="26"/>
        </w:rPr>
        <w:t xml:space="preserve">4. Observaciones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colección de “Lo último”, un video de la colección (“video-vertical-con-preview-clone-tnarc-4366”) no se muestra en el feed (CA3) — mismo comportamiento observado en la corrida de Android.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texto “terminaste los videos” es gris oscuro sobre fondo oscuro y casi no se lee (ver CA2) — mismo comportamiento visual que en Android, es contenido del componente web, no del dispositivo.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URL que se comparte apunta a producción (tn.com.ar). Confirmar que sea lo esperado.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CA7 se validó con gestos automatizados en trayectoria recta. Conviene confirmar con swipes manuales intensos, que tienen inercia y variaciones.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CA11 — activación de sonido: la automatización con Appium no logra reproducir de forma confiable este toque puntual en iOS/Safari (el gesto simulado no siempre es reconocido como un toque genuino por la política de audio del navegador). Se verificó manualmente en el dispositivo que el control funciona correctamente.</w:t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5. Consultas para PO / DEV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criterio usa el componente para filtrar videos? Dos notas con el mismo valor de is_vertical_content tienen comportamientos distintos.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debe mostrarse al llegar al final de “Lo importante”? Hoy aparece la pantalla “terminaste los videos”.</w:t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6. Pendientes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Ninguno. TNARC-4366 queda validado en Android e iOS.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val="fullPage"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b801f9982025dad1d80134df3f77bc2ad2d01e.jpg"/><Relationship Id="rId8" Type="http://schemas.openxmlformats.org/officeDocument/2006/relationships/image" Target="media/019d34414a2b2fc744d6718986936ddb413ee59d.jpg"/><Relationship Id="rId9" Type="http://schemas.openxmlformats.org/officeDocument/2006/relationships/image" Target="media/d386468e7a7e5a1c06a373cd856e9aa37789d7ba.jpg"/><Relationship Id="rId10" Type="http://schemas.openxmlformats.org/officeDocument/2006/relationships/image" Target="media/7007fd37cd1c96ea0b39490b7c47c944d61e949c.jpg"/><Relationship Id="rId11" Type="http://schemas.openxmlformats.org/officeDocument/2006/relationships/image" Target="media/a0946f981e8d1fe55ae951d0523a6f92dd5770b7.jpg"/><Relationship Id="rId12" Type="http://schemas.openxmlformats.org/officeDocument/2006/relationships/image" Target="media/7f08ad1d47eb446704a17e20d30d36cf10a843d6.jpg"/><Relationship Id="rId13" Type="http://schemas.openxmlformats.org/officeDocument/2006/relationships/image" Target="media/4b62402f77bcf8918cef8bf275f905606e90de1a.jpg"/><Relationship Id="rId14" Type="http://schemas.openxmlformats.org/officeDocument/2006/relationships/image" Target="media/b0afb947d2b64f9789352cd296981a34008b66c2.jpg"/><Relationship Id="rId15" Type="http://schemas.openxmlformats.org/officeDocument/2006/relationships/image" Target="media/17cd77394b754d29270ea989c19f16caecbde467.jpg"/><Relationship Id="rId16" Type="http://schemas.openxmlformats.org/officeDocument/2006/relationships/image" Target="media/dce14bde289efd58ae1b34101b3be0d0c9b1fffa.jpg"/><Relationship Id="rId17" Type="http://schemas.openxmlformats.org/officeDocument/2006/relationships/image" Target="media/9cccc865c0bcec9df650372ab07ab14189ac2787.jpg"/><Relationship Id="rId18" Type="http://schemas.openxmlformats.org/officeDocument/2006/relationships/image" Target="media/650167fee69a2069237f1bdee4bd3514c3a294ba.jpg"/><Relationship Id="rId19" Type="http://schemas.openxmlformats.org/officeDocument/2006/relationships/image" Target="media/bbdfbdb2b70fbf837bb5c9637052d6ec557fca83.jpg"/><Relationship Id="rId20" Type="http://schemas.openxmlformats.org/officeDocument/2006/relationships/image" Target="media/c8a529f7b69e27045ff0bacd41f1122d77f8fe95.jpg"/><Relationship Id="rId21" Type="http://schemas.openxmlformats.org/officeDocument/2006/relationships/image" Target="media/9b8b49af01971dde14fad88ebad0d725465b3de3.jpg"/><Relationship Id="rId22" Type="http://schemas.openxmlformats.org/officeDocument/2006/relationships/image" Target="media/6789245220f4de7c5cec6f20ef97d0a53b04243b.jpg"/><Relationship Id="rId23" Type="http://schemas.openxmlformats.org/officeDocument/2006/relationships/image" Target="media/81ff7c519c000d4401d96c987ef7cd9c6ac54025.jpg"/><Relationship Id="rId24" Type="http://schemas.openxmlformats.org/officeDocument/2006/relationships/image" Target="media/b4bdfda7ec12aedde91773fb012449004dc946d4.jpg"/><Relationship Id="rId25" Type="http://schemas.openxmlformats.org/officeDocument/2006/relationships/image" Target="media/25e80150a5161dd74362af70f5f130f84d4183c3.jpg"/><Relationship Id="rId26" Type="http://schemas.openxmlformats.org/officeDocument/2006/relationships/image" Target="media/14d5f68854e8d21e02f67a2294d3a944b61ad3b8.jpg"/><Relationship Id="rId27" Type="http://schemas.openxmlformats.org/officeDocument/2006/relationships/image" Target="media/ead07a5870c0c7d6f81f070079c8ced6ec17e818.jpg"/><Relationship Id="rId28" Type="http://schemas.openxmlformats.org/officeDocument/2006/relationships/image" Target="media/9e1c357b50a6319f4b62e1a0c9b9a4496cbe2310.jpg"/><Relationship Id="rId29" Type="http://schemas.openxmlformats.org/officeDocument/2006/relationships/image" Target="media/67ad4d11b6d79ae3c59fa07794b82f475424f34f.jpg"/><Relationship Id="rId30" Type="http://schemas.openxmlformats.org/officeDocument/2006/relationships/image" Target="media/4d49d0781348100eafa8301667896b6e7bf3c5af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2026-09-25T20:42:04.153Z</dcterms:created>
  <dcterms:modified xsi:type="dcterms:W3CDTF">2026-09-25T20:42:04.154Z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