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C73D" w14:textId="77777777" w:rsidR="00506CD1" w:rsidRPr="00095293" w:rsidRDefault="00506CD1">
      <w:pPr>
        <w:pStyle w:val="BodyText"/>
        <w:ind w:right="-149"/>
        <w:rPr>
          <w:rFonts w:ascii="Arial" w:hAnsi="Arial" w:cs="Arial"/>
          <w:b/>
          <w:sz w:val="20"/>
        </w:rPr>
      </w:pPr>
    </w:p>
    <w:p w14:paraId="09364B67" w14:textId="77777777" w:rsidR="00A110ED" w:rsidRPr="00095293" w:rsidRDefault="00A110ED" w:rsidP="00A110ED">
      <w:pPr>
        <w:pStyle w:val="BodyText"/>
        <w:ind w:right="-149"/>
        <w:jc w:val="center"/>
        <w:rPr>
          <w:rFonts w:ascii="Arial" w:hAnsi="Arial" w:cs="Arial"/>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B5CCD" w14:paraId="01CEAF18" w14:textId="77777777" w:rsidTr="00EB5CCD">
        <w:tc>
          <w:tcPr>
            <w:tcW w:w="4414" w:type="dxa"/>
          </w:tcPr>
          <w:p w14:paraId="02F7528A" w14:textId="77777777" w:rsidR="00EB5CCD" w:rsidRPr="00EB5CCD" w:rsidRDefault="00EB5CCD" w:rsidP="00EB5CCD">
            <w:pPr>
              <w:pStyle w:val="Heading1"/>
              <w:numPr>
                <w:ilvl w:val="0"/>
                <w:numId w:val="0"/>
              </w:numPr>
              <w:jc w:val="center"/>
              <w:rPr>
                <w:rFonts w:ascii="Copperplate Gothic Bold" w:hAnsi="Copperplate Gothic Bold"/>
                <w:sz w:val="48"/>
              </w:rPr>
            </w:pPr>
            <w:r w:rsidRPr="00EB5CCD">
              <w:rPr>
                <w:rFonts w:ascii="Copperplate Gothic Bold" w:hAnsi="Copperplate Gothic Bold"/>
                <w:sz w:val="48"/>
              </w:rPr>
              <w:t>Aman Soni</w:t>
            </w:r>
          </w:p>
        </w:tc>
        <w:tc>
          <w:tcPr>
            <w:tcW w:w="4414" w:type="dxa"/>
          </w:tcPr>
          <w:p w14:paraId="65261A60" w14:textId="77777777" w:rsidR="00EB5CCD" w:rsidRPr="00EB5CCD" w:rsidRDefault="00EB5CCD" w:rsidP="00EB5CCD">
            <w:pPr>
              <w:pStyle w:val="BodyText"/>
              <w:ind w:right="-149"/>
              <w:jc w:val="center"/>
              <w:rPr>
                <w:rFonts w:ascii="Calibri" w:hAnsi="Calibri" w:cs="Arial"/>
                <w:b/>
                <w:sz w:val="22"/>
                <w:szCs w:val="22"/>
              </w:rPr>
            </w:pPr>
            <w:r>
              <w:rPr>
                <w:rFonts w:ascii="Calibri" w:hAnsi="Calibri" w:cs="Arial"/>
                <w:b/>
                <w:sz w:val="22"/>
                <w:szCs w:val="22"/>
              </w:rPr>
              <w:t xml:space="preserve">Birmingham, UK </w:t>
            </w:r>
            <w:r>
              <w:rPr>
                <w:rFonts w:ascii="Calibri" w:hAnsi="Calibri" w:cs="Arial"/>
                <w:b/>
                <w:sz w:val="22"/>
                <w:szCs w:val="22"/>
              </w:rPr>
              <w:tab/>
              <w:t xml:space="preserve">+44(0)7856300210 </w:t>
            </w:r>
            <w:hyperlink r:id="rId5" w:history="1">
              <w:r w:rsidRPr="00B8735B">
                <w:rPr>
                  <w:rStyle w:val="Hyperlink"/>
                  <w:rFonts w:ascii="Calibri" w:hAnsi="Calibri" w:cs="Arial"/>
                  <w:b/>
                  <w:sz w:val="22"/>
                  <w:szCs w:val="22"/>
                </w:rPr>
                <w:t>me@amansoni.com</w:t>
              </w:r>
            </w:hyperlink>
            <w:r>
              <w:rPr>
                <w:rFonts w:ascii="Calibri" w:hAnsi="Calibri" w:cs="Arial"/>
                <w:b/>
                <w:sz w:val="22"/>
                <w:szCs w:val="22"/>
              </w:rPr>
              <w:t xml:space="preserve"> </w:t>
            </w:r>
            <w:r>
              <w:rPr>
                <w:rFonts w:ascii="Calibri" w:hAnsi="Calibri" w:cs="Arial"/>
                <w:b/>
                <w:sz w:val="22"/>
                <w:szCs w:val="22"/>
              </w:rPr>
              <w:tab/>
              <w:t>www.amansoni.com</w:t>
            </w:r>
          </w:p>
        </w:tc>
      </w:tr>
    </w:tbl>
    <w:p w14:paraId="711FEA82" w14:textId="77777777" w:rsidR="006E7C3F" w:rsidRDefault="006E7C3F" w:rsidP="007C1751">
      <w:pPr>
        <w:pStyle w:val="BodyText"/>
        <w:ind w:right="-149"/>
        <w:jc w:val="both"/>
        <w:rPr>
          <w:rFonts w:ascii="Calibri" w:hAnsi="Calibri" w:cs="Arial"/>
          <w:sz w:val="22"/>
          <w:szCs w:val="22"/>
        </w:rPr>
      </w:pPr>
    </w:p>
    <w:p w14:paraId="70745F4F" w14:textId="2913F293" w:rsidR="006B71C8" w:rsidRDefault="008556FB" w:rsidP="007C1751">
      <w:pPr>
        <w:pStyle w:val="BodyText"/>
        <w:ind w:right="-149"/>
        <w:jc w:val="both"/>
        <w:rPr>
          <w:rFonts w:ascii="Calibri" w:hAnsi="Calibri" w:cs="Arial"/>
          <w:sz w:val="22"/>
          <w:szCs w:val="22"/>
        </w:rPr>
      </w:pPr>
      <w:r w:rsidRPr="008556FB">
        <w:rPr>
          <w:rFonts w:ascii="Calibri" w:hAnsi="Calibri" w:cs="Arial"/>
          <w:sz w:val="22"/>
          <w:szCs w:val="22"/>
        </w:rPr>
        <w:t>Experienced technical engineer</w:t>
      </w:r>
      <w:r w:rsidR="00491A21">
        <w:rPr>
          <w:rFonts w:ascii="Calibri" w:hAnsi="Calibri" w:cs="Arial"/>
          <w:sz w:val="22"/>
          <w:szCs w:val="22"/>
        </w:rPr>
        <w:t>,</w:t>
      </w:r>
      <w:r w:rsidRPr="008556FB">
        <w:rPr>
          <w:rFonts w:ascii="Calibri" w:hAnsi="Calibri" w:cs="Arial"/>
          <w:sz w:val="22"/>
          <w:szCs w:val="22"/>
        </w:rPr>
        <w:t xml:space="preserve"> </w:t>
      </w:r>
      <w:r w:rsidR="00491A21">
        <w:rPr>
          <w:rFonts w:ascii="Calibri" w:hAnsi="Calibri" w:cs="Arial"/>
          <w:sz w:val="22"/>
          <w:szCs w:val="22"/>
        </w:rPr>
        <w:t xml:space="preserve">with </w:t>
      </w:r>
      <w:r w:rsidR="004F01EE">
        <w:rPr>
          <w:rFonts w:ascii="Calibri" w:hAnsi="Calibri" w:cs="Arial"/>
          <w:sz w:val="22"/>
          <w:szCs w:val="22"/>
        </w:rPr>
        <w:t xml:space="preserve">recently minted </w:t>
      </w:r>
      <w:r w:rsidR="00491A21">
        <w:rPr>
          <w:rFonts w:ascii="Calibri" w:hAnsi="Calibri" w:cs="Arial"/>
          <w:sz w:val="22"/>
          <w:szCs w:val="22"/>
        </w:rPr>
        <w:t xml:space="preserve">doctorate, </w:t>
      </w:r>
      <w:r w:rsidRPr="008556FB">
        <w:rPr>
          <w:rFonts w:ascii="Calibri" w:hAnsi="Calibri" w:cs="Arial"/>
          <w:sz w:val="22"/>
          <w:szCs w:val="22"/>
        </w:rPr>
        <w:t>looking for a</w:t>
      </w:r>
      <w:r w:rsidR="00C10B7B">
        <w:rPr>
          <w:rFonts w:ascii="Calibri" w:hAnsi="Calibri" w:cs="Arial"/>
          <w:sz w:val="22"/>
          <w:szCs w:val="22"/>
        </w:rPr>
        <w:t xml:space="preserve"> </w:t>
      </w:r>
      <w:r w:rsidRPr="008556FB">
        <w:rPr>
          <w:rFonts w:ascii="Calibri" w:hAnsi="Calibri" w:cs="Arial"/>
          <w:sz w:val="22"/>
          <w:szCs w:val="22"/>
        </w:rPr>
        <w:t>role in a skilled team</w:t>
      </w:r>
      <w:r w:rsidR="00C10B7B">
        <w:rPr>
          <w:rFonts w:ascii="Calibri" w:hAnsi="Calibri" w:cs="Arial"/>
          <w:sz w:val="22"/>
          <w:szCs w:val="22"/>
        </w:rPr>
        <w:t xml:space="preserve"> that </w:t>
      </w:r>
      <w:r w:rsidR="00491A21">
        <w:rPr>
          <w:rFonts w:ascii="Calibri" w:hAnsi="Calibri" w:cs="Arial"/>
          <w:sz w:val="22"/>
          <w:szCs w:val="22"/>
        </w:rPr>
        <w:t>build</w:t>
      </w:r>
      <w:r w:rsidR="00C10B7B">
        <w:rPr>
          <w:rFonts w:ascii="Calibri" w:hAnsi="Calibri" w:cs="Arial"/>
          <w:sz w:val="22"/>
          <w:szCs w:val="22"/>
        </w:rPr>
        <w:t>s</w:t>
      </w:r>
      <w:r w:rsidR="00491A21">
        <w:rPr>
          <w:rFonts w:ascii="Calibri" w:hAnsi="Calibri" w:cs="Arial"/>
          <w:sz w:val="22"/>
          <w:szCs w:val="22"/>
        </w:rPr>
        <w:t xml:space="preserve"> </w:t>
      </w:r>
      <w:r w:rsidR="004F01EE">
        <w:rPr>
          <w:rFonts w:ascii="Calibri" w:hAnsi="Calibri" w:cs="Arial"/>
          <w:sz w:val="22"/>
          <w:szCs w:val="22"/>
        </w:rPr>
        <w:t xml:space="preserve">products </w:t>
      </w:r>
      <w:r w:rsidR="00C10B7B">
        <w:rPr>
          <w:rFonts w:ascii="Calibri" w:hAnsi="Calibri" w:cs="Arial"/>
          <w:sz w:val="22"/>
          <w:szCs w:val="22"/>
        </w:rPr>
        <w:t xml:space="preserve">to </w:t>
      </w:r>
      <w:r w:rsidR="00491A21">
        <w:rPr>
          <w:rFonts w:ascii="Calibri" w:hAnsi="Calibri" w:cs="Arial"/>
          <w:sz w:val="22"/>
          <w:szCs w:val="22"/>
        </w:rPr>
        <w:t>c</w:t>
      </w:r>
      <w:r>
        <w:rPr>
          <w:rFonts w:ascii="Calibri" w:hAnsi="Calibri" w:cs="Arial"/>
          <w:sz w:val="22"/>
          <w:szCs w:val="22"/>
        </w:rPr>
        <w:t>hange the world</w:t>
      </w:r>
      <w:r w:rsidR="00C10B7B">
        <w:rPr>
          <w:rFonts w:ascii="Calibri" w:hAnsi="Calibri" w:cs="Arial"/>
          <w:sz w:val="22"/>
          <w:szCs w:val="22"/>
        </w:rPr>
        <w:t xml:space="preserve"> positively</w:t>
      </w:r>
      <w:r w:rsidRPr="008556FB">
        <w:rPr>
          <w:rFonts w:ascii="Calibri" w:hAnsi="Calibri" w:cs="Arial"/>
          <w:sz w:val="22"/>
          <w:szCs w:val="22"/>
        </w:rPr>
        <w:t xml:space="preserve">. </w:t>
      </w:r>
      <w:r w:rsidR="00C10B7B">
        <w:rPr>
          <w:rFonts w:ascii="Calibri" w:hAnsi="Calibri" w:cs="Arial"/>
          <w:sz w:val="22"/>
          <w:szCs w:val="22"/>
        </w:rPr>
        <w:t>Having o</w:t>
      </w:r>
      <w:r>
        <w:rPr>
          <w:rFonts w:ascii="Calibri" w:hAnsi="Calibri" w:cs="Arial"/>
          <w:sz w:val="22"/>
          <w:szCs w:val="22"/>
        </w:rPr>
        <w:t xml:space="preserve">ver </w:t>
      </w:r>
      <w:r w:rsidR="00EB5CCD">
        <w:rPr>
          <w:rFonts w:ascii="Calibri" w:hAnsi="Calibri" w:cs="Arial"/>
          <w:sz w:val="22"/>
          <w:szCs w:val="22"/>
        </w:rPr>
        <w:t xml:space="preserve">15 years’ experience </w:t>
      </w:r>
      <w:r w:rsidR="00C10B7B">
        <w:rPr>
          <w:rFonts w:ascii="Calibri" w:hAnsi="Calibri" w:cs="Arial"/>
          <w:sz w:val="22"/>
          <w:szCs w:val="22"/>
        </w:rPr>
        <w:t xml:space="preserve">in </w:t>
      </w:r>
      <w:r w:rsidR="00EB5CCD">
        <w:rPr>
          <w:rFonts w:ascii="Calibri" w:hAnsi="Calibri" w:cs="Arial"/>
          <w:sz w:val="22"/>
          <w:szCs w:val="22"/>
        </w:rPr>
        <w:t xml:space="preserve">systems architecture, full-stack development, </w:t>
      </w:r>
      <w:r w:rsidR="007C1751">
        <w:rPr>
          <w:rFonts w:ascii="Calibri" w:hAnsi="Calibri" w:cs="Arial"/>
          <w:sz w:val="22"/>
          <w:szCs w:val="22"/>
        </w:rPr>
        <w:t>data science</w:t>
      </w:r>
      <w:r w:rsidR="004F01EE">
        <w:rPr>
          <w:rFonts w:ascii="Calibri" w:hAnsi="Calibri" w:cs="Arial"/>
          <w:sz w:val="22"/>
          <w:szCs w:val="22"/>
        </w:rPr>
        <w:t xml:space="preserve"> </w:t>
      </w:r>
      <w:r w:rsidR="007C1751">
        <w:rPr>
          <w:rFonts w:ascii="Calibri" w:hAnsi="Calibri" w:cs="Arial"/>
          <w:sz w:val="22"/>
          <w:szCs w:val="22"/>
        </w:rPr>
        <w:t xml:space="preserve">and </w:t>
      </w:r>
      <w:r w:rsidR="00EB5CCD">
        <w:rPr>
          <w:rFonts w:ascii="Calibri" w:hAnsi="Calibri" w:cs="Arial"/>
          <w:sz w:val="22"/>
          <w:szCs w:val="22"/>
        </w:rPr>
        <w:t>infrastructure automation</w:t>
      </w:r>
      <w:r w:rsidR="000F2F76">
        <w:rPr>
          <w:rFonts w:ascii="Calibri" w:hAnsi="Calibri" w:cs="Arial"/>
          <w:sz w:val="22"/>
          <w:szCs w:val="22"/>
        </w:rPr>
        <w:t xml:space="preserve">. Communicates </w:t>
      </w:r>
      <w:r w:rsidR="00C10B7B">
        <w:rPr>
          <w:rFonts w:ascii="Calibri" w:hAnsi="Calibri" w:cs="Arial"/>
          <w:sz w:val="22"/>
          <w:szCs w:val="22"/>
        </w:rPr>
        <w:t xml:space="preserve">technology </w:t>
      </w:r>
      <w:r w:rsidR="000F2F76">
        <w:rPr>
          <w:rFonts w:ascii="Calibri" w:hAnsi="Calibri" w:cs="Arial"/>
          <w:sz w:val="22"/>
          <w:szCs w:val="22"/>
        </w:rPr>
        <w:t>effectively</w:t>
      </w:r>
      <w:r w:rsidR="000F2F76">
        <w:rPr>
          <w:rFonts w:ascii="Calibri" w:hAnsi="Calibri" w:cs="Arial"/>
          <w:sz w:val="22"/>
          <w:szCs w:val="22"/>
        </w:rPr>
        <w:t xml:space="preserve"> as a p</w:t>
      </w:r>
      <w:r w:rsidR="00C10B7B">
        <w:rPr>
          <w:rFonts w:ascii="Calibri" w:hAnsi="Calibri" w:cs="Arial"/>
          <w:sz w:val="22"/>
          <w:szCs w:val="22"/>
        </w:rPr>
        <w:t xml:space="preserve">ublic speaker </w:t>
      </w:r>
      <w:r w:rsidR="000F2F76">
        <w:rPr>
          <w:rFonts w:ascii="Calibri" w:hAnsi="Calibri" w:cs="Arial"/>
          <w:sz w:val="22"/>
          <w:szCs w:val="22"/>
        </w:rPr>
        <w:t>or</w:t>
      </w:r>
      <w:r w:rsidR="00E152E1">
        <w:rPr>
          <w:rFonts w:ascii="Calibri" w:hAnsi="Calibri" w:cs="Arial"/>
          <w:sz w:val="22"/>
          <w:szCs w:val="22"/>
        </w:rPr>
        <w:t xml:space="preserve"> team leader</w:t>
      </w:r>
      <w:r w:rsidR="000F2F76">
        <w:rPr>
          <w:rFonts w:ascii="Calibri" w:hAnsi="Calibri" w:cs="Arial"/>
          <w:sz w:val="22"/>
          <w:szCs w:val="22"/>
        </w:rPr>
        <w:t>.</w:t>
      </w:r>
      <w:r w:rsidR="00E152E1">
        <w:rPr>
          <w:rFonts w:ascii="Calibri" w:hAnsi="Calibri" w:cs="Arial"/>
          <w:sz w:val="22"/>
          <w:szCs w:val="22"/>
        </w:rPr>
        <w:t xml:space="preserve"> </w:t>
      </w:r>
      <w:r w:rsidR="000F2F76">
        <w:rPr>
          <w:rFonts w:ascii="Calibri" w:hAnsi="Calibri" w:cs="Arial"/>
          <w:sz w:val="22"/>
          <w:szCs w:val="22"/>
        </w:rPr>
        <w:t>P</w:t>
      </w:r>
      <w:r w:rsidR="00071F79">
        <w:rPr>
          <w:rFonts w:ascii="Calibri" w:hAnsi="Calibri" w:cs="Arial"/>
          <w:sz w:val="22"/>
          <w:szCs w:val="22"/>
        </w:rPr>
        <w:t>roven pro</w:t>
      </w:r>
      <w:bookmarkStart w:id="0" w:name="_GoBack"/>
      <w:bookmarkEnd w:id="0"/>
      <w:r w:rsidR="00071F79">
        <w:rPr>
          <w:rFonts w:ascii="Calibri" w:hAnsi="Calibri" w:cs="Arial"/>
          <w:sz w:val="22"/>
          <w:szCs w:val="22"/>
        </w:rPr>
        <w:t>blem-solving</w:t>
      </w:r>
      <w:r w:rsidR="00CC237B">
        <w:rPr>
          <w:rFonts w:ascii="Calibri" w:hAnsi="Calibri" w:cs="Arial"/>
          <w:sz w:val="22"/>
          <w:szCs w:val="22"/>
        </w:rPr>
        <w:t xml:space="preserve"> abilities</w:t>
      </w:r>
      <w:r w:rsidR="00793106">
        <w:rPr>
          <w:rFonts w:ascii="Calibri" w:hAnsi="Calibri" w:cs="Arial"/>
          <w:sz w:val="22"/>
          <w:szCs w:val="22"/>
        </w:rPr>
        <w:t xml:space="preserve"> across in a wide range of technologies</w:t>
      </w:r>
      <w:r w:rsidR="00041D2A">
        <w:rPr>
          <w:rFonts w:ascii="Calibri" w:hAnsi="Calibri" w:cs="Arial"/>
          <w:sz w:val="22"/>
          <w:szCs w:val="22"/>
        </w:rPr>
        <w:t xml:space="preserve"> and </w:t>
      </w:r>
      <w:r w:rsidR="00277DDD">
        <w:rPr>
          <w:rFonts w:ascii="Calibri" w:hAnsi="Calibri" w:cs="Arial"/>
          <w:sz w:val="22"/>
          <w:szCs w:val="22"/>
        </w:rPr>
        <w:t>industries</w:t>
      </w:r>
      <w:r w:rsidR="004F01EE">
        <w:rPr>
          <w:rFonts w:ascii="Calibri" w:hAnsi="Calibri" w:cs="Arial"/>
          <w:sz w:val="22"/>
          <w:szCs w:val="22"/>
        </w:rPr>
        <w:t xml:space="preserve"> and a history of </w:t>
      </w:r>
      <w:r w:rsidR="00071F79">
        <w:rPr>
          <w:rFonts w:ascii="Calibri" w:hAnsi="Calibri" w:cs="Arial"/>
          <w:sz w:val="22"/>
          <w:szCs w:val="22"/>
        </w:rPr>
        <w:t>successful project</w:t>
      </w:r>
      <w:r w:rsidR="004F01EE">
        <w:rPr>
          <w:rFonts w:ascii="Calibri" w:hAnsi="Calibri" w:cs="Arial"/>
          <w:sz w:val="22"/>
          <w:szCs w:val="22"/>
        </w:rPr>
        <w:t>s</w:t>
      </w:r>
      <w:r w:rsidR="00071F79">
        <w:rPr>
          <w:rFonts w:ascii="Calibri" w:hAnsi="Calibri" w:cs="Arial"/>
          <w:sz w:val="22"/>
          <w:szCs w:val="22"/>
        </w:rPr>
        <w:t xml:space="preserve"> across the globe.</w:t>
      </w:r>
    </w:p>
    <w:p w14:paraId="3B7941A0" w14:textId="77777777" w:rsidR="00276FA1" w:rsidRDefault="00276FA1" w:rsidP="00A110ED">
      <w:pPr>
        <w:pStyle w:val="BodyText"/>
        <w:ind w:right="-149"/>
        <w:rPr>
          <w:rFonts w:ascii="Calibri" w:hAnsi="Calibri" w:cs="Arial"/>
          <w:sz w:val="22"/>
          <w:szCs w:val="22"/>
        </w:rPr>
      </w:pPr>
    </w:p>
    <w:p w14:paraId="35D76E91" w14:textId="77777777" w:rsidR="00C1585D" w:rsidRPr="00C1585D" w:rsidRDefault="00807D13" w:rsidP="002B062E">
      <w:pPr>
        <w:pStyle w:val="Heading1"/>
      </w:pPr>
      <w:r>
        <w:t>Education</w:t>
      </w:r>
    </w:p>
    <w:p w14:paraId="24B9898B" w14:textId="77777777" w:rsidR="00807D13" w:rsidRPr="00F36432" w:rsidRDefault="00807D13" w:rsidP="005070AF">
      <w:pPr>
        <w:pStyle w:val="Heading2"/>
      </w:pPr>
      <w:r w:rsidRPr="00F36432">
        <w:t>201</w:t>
      </w:r>
      <w:r w:rsidR="00CC235A" w:rsidRPr="00F36432">
        <w:t>5</w:t>
      </w:r>
      <w:r w:rsidRPr="00F36432">
        <w:t xml:space="preserve"> </w:t>
      </w:r>
      <w:r w:rsidR="00CC235A" w:rsidRPr="00F36432">
        <w:t>(current)</w:t>
      </w:r>
      <w:r w:rsidRPr="00F36432">
        <w:t xml:space="preserve"> Aston University – PhD Computer Science</w:t>
      </w:r>
    </w:p>
    <w:p w14:paraId="7CDE5D4E" w14:textId="77777777" w:rsidR="00807D13" w:rsidRPr="00F36432" w:rsidRDefault="00807D13"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Thesis title: ‘Synergies between reinforcement learning and evolutionary dynamic optimisation</w:t>
      </w:r>
      <w:r w:rsidR="00C06137">
        <w:rPr>
          <w:rFonts w:asciiTheme="minorHAnsi" w:hAnsiTheme="minorHAnsi" w:cstheme="minorHAnsi"/>
          <w:sz w:val="22"/>
          <w:szCs w:val="22"/>
        </w:rPr>
        <w:t xml:space="preserve"> </w:t>
      </w:r>
      <w:r w:rsidR="00C92D9F">
        <w:rPr>
          <w:rFonts w:asciiTheme="minorHAnsi" w:hAnsiTheme="minorHAnsi" w:cstheme="minorHAnsi"/>
          <w:sz w:val="22"/>
          <w:szCs w:val="22"/>
        </w:rPr>
        <w:t>for dynamic optimisation problems in stochastic environments</w:t>
      </w:r>
      <w:r w:rsidRPr="00F36432">
        <w:rPr>
          <w:rFonts w:asciiTheme="minorHAnsi" w:hAnsiTheme="minorHAnsi" w:cstheme="minorHAnsi"/>
          <w:sz w:val="22"/>
          <w:szCs w:val="22"/>
        </w:rPr>
        <w:t>’.</w:t>
      </w:r>
    </w:p>
    <w:p w14:paraId="79AE61EF" w14:textId="77777777" w:rsidR="00807D13" w:rsidRDefault="00E06DD6"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 xml:space="preserve">Extended </w:t>
      </w:r>
      <w:r w:rsidR="00CC235A" w:rsidRPr="00F36432">
        <w:rPr>
          <w:rFonts w:asciiTheme="minorHAnsi" w:hAnsiTheme="minorHAnsi" w:cstheme="minorHAnsi"/>
          <w:sz w:val="22"/>
          <w:szCs w:val="22"/>
        </w:rPr>
        <w:t xml:space="preserve">the </w:t>
      </w:r>
      <w:r w:rsidRPr="00F36432">
        <w:rPr>
          <w:rFonts w:asciiTheme="minorHAnsi" w:hAnsiTheme="minorHAnsi" w:cstheme="minorHAnsi"/>
          <w:sz w:val="22"/>
          <w:szCs w:val="22"/>
        </w:rPr>
        <w:t xml:space="preserve">Open AI Gym </w:t>
      </w:r>
      <w:r w:rsidR="00CC235A" w:rsidRPr="00F36432">
        <w:rPr>
          <w:rFonts w:asciiTheme="minorHAnsi" w:hAnsiTheme="minorHAnsi" w:cstheme="minorHAnsi"/>
          <w:sz w:val="22"/>
          <w:szCs w:val="22"/>
        </w:rPr>
        <w:t xml:space="preserve">framework </w:t>
      </w:r>
      <w:r w:rsidRPr="00F36432">
        <w:rPr>
          <w:rFonts w:asciiTheme="minorHAnsi" w:hAnsiTheme="minorHAnsi" w:cstheme="minorHAnsi"/>
          <w:sz w:val="22"/>
          <w:szCs w:val="22"/>
        </w:rPr>
        <w:t xml:space="preserve">with new evolutionary problem environments for the </w:t>
      </w:r>
      <w:r w:rsidRPr="00F36432">
        <w:rPr>
          <w:rFonts w:asciiTheme="minorHAnsi" w:hAnsiTheme="minorHAnsi" w:cstheme="minorHAnsi"/>
          <w:i/>
          <w:sz w:val="22"/>
          <w:szCs w:val="22"/>
        </w:rPr>
        <w:t>moving peaks benchmark</w:t>
      </w:r>
      <w:r w:rsidRPr="00F36432">
        <w:rPr>
          <w:rFonts w:asciiTheme="minorHAnsi" w:hAnsiTheme="minorHAnsi" w:cstheme="minorHAnsi"/>
          <w:sz w:val="22"/>
          <w:szCs w:val="22"/>
        </w:rPr>
        <w:t xml:space="preserve"> and </w:t>
      </w:r>
      <w:r w:rsidR="00F36432">
        <w:rPr>
          <w:rFonts w:asciiTheme="minorHAnsi" w:hAnsiTheme="minorHAnsi" w:cstheme="minorHAnsi"/>
          <w:sz w:val="22"/>
          <w:szCs w:val="22"/>
        </w:rPr>
        <w:t xml:space="preserve">introduced </w:t>
      </w:r>
      <w:r w:rsidRPr="00F36432">
        <w:rPr>
          <w:rFonts w:asciiTheme="minorHAnsi" w:hAnsiTheme="minorHAnsi" w:cstheme="minorHAnsi"/>
          <w:sz w:val="22"/>
          <w:szCs w:val="22"/>
        </w:rPr>
        <w:t xml:space="preserve">a new </w:t>
      </w:r>
      <w:r w:rsidRPr="00F36432">
        <w:rPr>
          <w:rFonts w:asciiTheme="minorHAnsi" w:hAnsiTheme="minorHAnsi" w:cstheme="minorHAnsi"/>
          <w:i/>
          <w:sz w:val="22"/>
          <w:szCs w:val="22"/>
        </w:rPr>
        <w:t>double mountain car</w:t>
      </w:r>
      <w:r w:rsidRPr="00F36432">
        <w:rPr>
          <w:rFonts w:asciiTheme="minorHAnsi" w:hAnsiTheme="minorHAnsi" w:cstheme="minorHAnsi"/>
          <w:sz w:val="22"/>
          <w:szCs w:val="22"/>
        </w:rPr>
        <w:t xml:space="preserve"> problem. Implemented evolutionary algorithms to solve </w:t>
      </w:r>
      <w:r w:rsidR="00CC235A" w:rsidRPr="00F36432">
        <w:rPr>
          <w:rFonts w:asciiTheme="minorHAnsi" w:hAnsiTheme="minorHAnsi" w:cstheme="minorHAnsi"/>
          <w:sz w:val="22"/>
          <w:szCs w:val="22"/>
        </w:rPr>
        <w:t xml:space="preserve">the cart-pole </w:t>
      </w:r>
      <w:r w:rsidRPr="00F36432">
        <w:rPr>
          <w:rFonts w:asciiTheme="minorHAnsi" w:hAnsiTheme="minorHAnsi" w:cstheme="minorHAnsi"/>
          <w:sz w:val="22"/>
          <w:szCs w:val="22"/>
        </w:rPr>
        <w:t>reinforcement learning benchmark</w:t>
      </w:r>
      <w:r w:rsidR="00CC235A" w:rsidRPr="00F36432">
        <w:rPr>
          <w:rFonts w:asciiTheme="minorHAnsi" w:hAnsiTheme="minorHAnsi" w:cstheme="minorHAnsi"/>
          <w:sz w:val="22"/>
          <w:szCs w:val="22"/>
        </w:rPr>
        <w:t xml:space="preserve"> and the additional evolutionary environments.</w:t>
      </w:r>
    </w:p>
    <w:p w14:paraId="31EFFD8B" w14:textId="77777777" w:rsidR="0075445E" w:rsidRDefault="0075445E" w:rsidP="00AE5C8B">
      <w:pPr>
        <w:numPr>
          <w:ilvl w:val="0"/>
          <w:numId w:val="2"/>
        </w:numPr>
        <w:tabs>
          <w:tab w:val="left" w:pos="720"/>
        </w:tabs>
        <w:overflowPunct/>
        <w:autoSpaceDE/>
        <w:textAlignment w:val="auto"/>
        <w:rPr>
          <w:rFonts w:asciiTheme="minorHAnsi" w:hAnsiTheme="minorHAnsi" w:cstheme="minorHAnsi"/>
          <w:sz w:val="22"/>
          <w:szCs w:val="22"/>
        </w:rPr>
      </w:pPr>
      <w:r>
        <w:rPr>
          <w:rFonts w:asciiTheme="minorHAnsi" w:hAnsiTheme="minorHAnsi" w:cstheme="minorHAnsi"/>
          <w:sz w:val="22"/>
          <w:szCs w:val="22"/>
        </w:rPr>
        <w:t>Published 2 conference papers and have 2 journal papers under review</w:t>
      </w:r>
    </w:p>
    <w:p w14:paraId="5EDE90BD" w14:textId="77777777" w:rsidR="004F3991" w:rsidRPr="004F3991" w:rsidRDefault="004F3991" w:rsidP="004F3991">
      <w:pPr>
        <w:numPr>
          <w:ilvl w:val="0"/>
          <w:numId w:val="2"/>
        </w:numPr>
        <w:tabs>
          <w:tab w:val="clear" w:pos="720"/>
          <w:tab w:val="num" w:pos="1080"/>
        </w:tabs>
        <w:overflowPunct/>
        <w:autoSpaceDE/>
        <w:ind w:left="1080"/>
        <w:textAlignment w:val="auto"/>
        <w:rPr>
          <w:rFonts w:asciiTheme="minorHAnsi" w:hAnsiTheme="minorHAnsi" w:cstheme="minorHAnsi"/>
          <w:sz w:val="22"/>
          <w:szCs w:val="22"/>
        </w:rPr>
      </w:pPr>
      <w:r w:rsidRPr="004F3991">
        <w:rPr>
          <w:rFonts w:asciiTheme="minorHAnsi" w:hAnsiTheme="minorHAnsi" w:cstheme="minorHAnsi"/>
          <w:sz w:val="22"/>
          <w:szCs w:val="22"/>
        </w:rPr>
        <w:t>Soni, Aman, Peter R. Lewis, and Anikó Ekárt. "Offline and online time in sequential decision-making problems." Computational Intelligence (SSCI), 2016 IEEE Symposium Series on. IEEE, 2016.</w:t>
      </w:r>
    </w:p>
    <w:p w14:paraId="1B639B4C" w14:textId="77777777" w:rsidR="004F3991" w:rsidRPr="00F36432" w:rsidRDefault="004F3991" w:rsidP="004F3991">
      <w:pPr>
        <w:numPr>
          <w:ilvl w:val="0"/>
          <w:numId w:val="2"/>
        </w:numPr>
        <w:tabs>
          <w:tab w:val="clear" w:pos="720"/>
          <w:tab w:val="num" w:pos="1080"/>
        </w:tabs>
        <w:overflowPunct/>
        <w:autoSpaceDE/>
        <w:ind w:left="1080"/>
        <w:textAlignment w:val="auto"/>
        <w:rPr>
          <w:rFonts w:asciiTheme="minorHAnsi" w:hAnsiTheme="minorHAnsi" w:cstheme="minorHAnsi"/>
          <w:sz w:val="22"/>
          <w:szCs w:val="22"/>
        </w:rPr>
      </w:pPr>
      <w:r w:rsidRPr="004F3991">
        <w:rPr>
          <w:rFonts w:asciiTheme="minorHAnsi" w:hAnsiTheme="minorHAnsi" w:cstheme="minorHAnsi"/>
          <w:sz w:val="22"/>
          <w:szCs w:val="22"/>
        </w:rPr>
        <w:t>Soni, Aman, Peter R. Lewis, and Anikó Ekárt. "Synergies Between Reinforcement Learning and Evolutionary Dynamic Optimisation." Artificial Life and Intelligent Agents Symposium. Springer, Cham, 2016.</w:t>
      </w:r>
    </w:p>
    <w:p w14:paraId="57497705" w14:textId="224EBE89" w:rsidR="00E06DD6" w:rsidRDefault="00AE5C8B"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2018 EAS Postgraduate Conference o</w:t>
      </w:r>
      <w:r w:rsidR="00E06DD6" w:rsidRPr="00F36432">
        <w:rPr>
          <w:rFonts w:asciiTheme="minorHAnsi" w:hAnsiTheme="minorHAnsi" w:cstheme="minorHAnsi"/>
          <w:sz w:val="22"/>
          <w:szCs w:val="22"/>
        </w:rPr>
        <w:t>rganising committee</w:t>
      </w:r>
    </w:p>
    <w:p w14:paraId="41F06031" w14:textId="00ED98D9" w:rsidR="007A6A92" w:rsidRPr="00F36432" w:rsidRDefault="007A6A92" w:rsidP="00AE5C8B">
      <w:pPr>
        <w:numPr>
          <w:ilvl w:val="0"/>
          <w:numId w:val="2"/>
        </w:numPr>
        <w:tabs>
          <w:tab w:val="left" w:pos="720"/>
        </w:tabs>
        <w:overflowPunct/>
        <w:autoSpaceDE/>
        <w:textAlignment w:val="auto"/>
        <w:rPr>
          <w:rFonts w:asciiTheme="minorHAnsi" w:hAnsiTheme="minorHAnsi" w:cstheme="minorHAnsi"/>
          <w:sz w:val="22"/>
          <w:szCs w:val="22"/>
        </w:rPr>
      </w:pPr>
      <w:r>
        <w:rPr>
          <w:rFonts w:asciiTheme="minorHAnsi" w:hAnsiTheme="minorHAnsi" w:cstheme="minorHAnsi"/>
          <w:sz w:val="22"/>
          <w:szCs w:val="22"/>
        </w:rPr>
        <w:t xml:space="preserve">2017 </w:t>
      </w:r>
      <w:r w:rsidR="00E97EAC">
        <w:rPr>
          <w:rFonts w:asciiTheme="minorHAnsi" w:hAnsiTheme="minorHAnsi" w:cstheme="minorHAnsi"/>
          <w:sz w:val="22"/>
          <w:szCs w:val="22"/>
        </w:rPr>
        <w:t xml:space="preserve">Biotechnology Winners - </w:t>
      </w:r>
      <w:r>
        <w:rPr>
          <w:rFonts w:asciiTheme="minorHAnsi" w:hAnsiTheme="minorHAnsi" w:cstheme="minorHAnsi"/>
          <w:sz w:val="22"/>
          <w:szCs w:val="22"/>
        </w:rPr>
        <w:t xml:space="preserve">Young </w:t>
      </w:r>
      <w:r w:rsidR="00E97EAC">
        <w:rPr>
          <w:rFonts w:asciiTheme="minorHAnsi" w:hAnsiTheme="minorHAnsi" w:cstheme="minorHAnsi"/>
          <w:sz w:val="22"/>
          <w:szCs w:val="22"/>
        </w:rPr>
        <w:t>Entrepreneurs</w:t>
      </w:r>
      <w:r>
        <w:rPr>
          <w:rFonts w:asciiTheme="minorHAnsi" w:hAnsiTheme="minorHAnsi" w:cstheme="minorHAnsi"/>
          <w:sz w:val="22"/>
          <w:szCs w:val="22"/>
        </w:rPr>
        <w:t xml:space="preserve"> Scheme </w:t>
      </w:r>
    </w:p>
    <w:p w14:paraId="3867CE70" w14:textId="77777777" w:rsidR="00AE5C8B" w:rsidRPr="00F36432" w:rsidRDefault="00AE5C8B"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2017 Student representative on the EAS school research committee.</w:t>
      </w:r>
    </w:p>
    <w:p w14:paraId="01676D71" w14:textId="77777777" w:rsidR="00B17A2E" w:rsidRPr="00F36432" w:rsidRDefault="00B17A2E"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 xml:space="preserve">2016 – University Colours </w:t>
      </w:r>
      <w:r w:rsidR="00784344">
        <w:rPr>
          <w:rFonts w:asciiTheme="minorHAnsi" w:hAnsiTheme="minorHAnsi" w:cstheme="minorHAnsi"/>
          <w:sz w:val="22"/>
          <w:szCs w:val="22"/>
        </w:rPr>
        <w:t xml:space="preserve">for </w:t>
      </w:r>
      <w:r w:rsidRPr="00F36432">
        <w:rPr>
          <w:rFonts w:asciiTheme="minorHAnsi" w:hAnsiTheme="minorHAnsi" w:cstheme="minorHAnsi"/>
          <w:sz w:val="22"/>
          <w:szCs w:val="22"/>
        </w:rPr>
        <w:t xml:space="preserve">founding AstonHack </w:t>
      </w:r>
    </w:p>
    <w:p w14:paraId="77DE37DA" w14:textId="77777777" w:rsidR="00B0504C" w:rsidRDefault="00B17A2E" w:rsidP="00B17A2E">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2015 – 2019 Teaching assistant and demonstrator</w:t>
      </w:r>
    </w:p>
    <w:p w14:paraId="2311A20E" w14:textId="77777777" w:rsidR="00B0504C" w:rsidRDefault="00B17A2E" w:rsidP="00B0504C">
      <w:pPr>
        <w:numPr>
          <w:ilvl w:val="0"/>
          <w:numId w:val="2"/>
        </w:numPr>
        <w:tabs>
          <w:tab w:val="left" w:pos="720"/>
        </w:tabs>
        <w:overflowPunct/>
        <w:autoSpaceDE/>
        <w:ind w:left="1080"/>
        <w:textAlignment w:val="auto"/>
        <w:rPr>
          <w:rFonts w:asciiTheme="minorHAnsi" w:hAnsiTheme="minorHAnsi" w:cstheme="minorHAnsi"/>
          <w:sz w:val="22"/>
          <w:szCs w:val="22"/>
        </w:rPr>
      </w:pPr>
      <w:r w:rsidRPr="00F36432">
        <w:rPr>
          <w:rFonts w:asciiTheme="minorHAnsi" w:hAnsiTheme="minorHAnsi" w:cstheme="minorHAnsi"/>
          <w:sz w:val="22"/>
          <w:szCs w:val="22"/>
        </w:rPr>
        <w:t xml:space="preserve">Operating Systems </w:t>
      </w:r>
    </w:p>
    <w:p w14:paraId="7682BBD7" w14:textId="77777777" w:rsidR="00B0504C" w:rsidRDefault="00B0504C" w:rsidP="00B0504C">
      <w:pPr>
        <w:numPr>
          <w:ilvl w:val="0"/>
          <w:numId w:val="2"/>
        </w:numPr>
        <w:tabs>
          <w:tab w:val="left" w:pos="720"/>
        </w:tabs>
        <w:overflowPunct/>
        <w:autoSpaceDE/>
        <w:ind w:left="1440"/>
        <w:textAlignment w:val="auto"/>
        <w:rPr>
          <w:rFonts w:asciiTheme="minorHAnsi" w:hAnsiTheme="minorHAnsi" w:cstheme="minorHAnsi"/>
          <w:sz w:val="22"/>
          <w:szCs w:val="22"/>
        </w:rPr>
      </w:pPr>
      <w:r>
        <w:rPr>
          <w:rFonts w:asciiTheme="minorHAnsi" w:hAnsiTheme="minorHAnsi" w:cstheme="minorHAnsi"/>
          <w:sz w:val="22"/>
          <w:szCs w:val="22"/>
        </w:rPr>
        <w:t>Module covers operating systems history and architecture, process and thread management, scheduling algorithms and memory management.</w:t>
      </w:r>
    </w:p>
    <w:p w14:paraId="106D0F42" w14:textId="77777777" w:rsidR="00B17A2E" w:rsidRDefault="00B17A2E" w:rsidP="00B0504C">
      <w:pPr>
        <w:numPr>
          <w:ilvl w:val="0"/>
          <w:numId w:val="2"/>
        </w:numPr>
        <w:tabs>
          <w:tab w:val="left" w:pos="720"/>
        </w:tabs>
        <w:overflowPunct/>
        <w:autoSpaceDE/>
        <w:ind w:left="1080"/>
        <w:textAlignment w:val="auto"/>
        <w:rPr>
          <w:rFonts w:asciiTheme="minorHAnsi" w:hAnsiTheme="minorHAnsi" w:cstheme="minorHAnsi"/>
          <w:sz w:val="22"/>
          <w:szCs w:val="22"/>
        </w:rPr>
      </w:pPr>
      <w:r w:rsidRPr="00F36432">
        <w:rPr>
          <w:rFonts w:asciiTheme="minorHAnsi" w:hAnsiTheme="minorHAnsi" w:cstheme="minorHAnsi"/>
          <w:sz w:val="22"/>
          <w:szCs w:val="22"/>
        </w:rPr>
        <w:t>Advanced Databases modules.</w:t>
      </w:r>
    </w:p>
    <w:p w14:paraId="42EF1D09" w14:textId="77777777" w:rsidR="00B0504C" w:rsidRDefault="00552500" w:rsidP="00B0504C">
      <w:pPr>
        <w:numPr>
          <w:ilvl w:val="0"/>
          <w:numId w:val="2"/>
        </w:numPr>
        <w:tabs>
          <w:tab w:val="left" w:pos="720"/>
        </w:tabs>
        <w:overflowPunct/>
        <w:autoSpaceDE/>
        <w:ind w:left="1440"/>
        <w:textAlignment w:val="auto"/>
        <w:rPr>
          <w:rFonts w:asciiTheme="minorHAnsi" w:hAnsiTheme="minorHAnsi" w:cstheme="minorHAnsi"/>
          <w:sz w:val="22"/>
          <w:szCs w:val="22"/>
        </w:rPr>
      </w:pPr>
      <w:r>
        <w:rPr>
          <w:rFonts w:asciiTheme="minorHAnsi" w:hAnsiTheme="minorHAnsi" w:cstheme="minorHAnsi"/>
          <w:sz w:val="22"/>
          <w:szCs w:val="22"/>
        </w:rPr>
        <w:t>P</w:t>
      </w:r>
      <w:r w:rsidR="00B0504C">
        <w:rPr>
          <w:rFonts w:asciiTheme="minorHAnsi" w:hAnsiTheme="minorHAnsi" w:cstheme="minorHAnsi"/>
          <w:sz w:val="22"/>
          <w:szCs w:val="22"/>
        </w:rPr>
        <w:t>ractical module where students are required to demonstrate proficiency in a minimum of two database servers</w:t>
      </w:r>
      <w:r w:rsidR="00CB7F0B">
        <w:rPr>
          <w:rFonts w:asciiTheme="minorHAnsi" w:hAnsiTheme="minorHAnsi" w:cstheme="minorHAnsi"/>
          <w:sz w:val="22"/>
          <w:szCs w:val="22"/>
        </w:rPr>
        <w:t xml:space="preserve"> by submitting </w:t>
      </w:r>
      <w:r w:rsidR="00974D71">
        <w:rPr>
          <w:rFonts w:asciiTheme="minorHAnsi" w:hAnsiTheme="minorHAnsi" w:cstheme="minorHAnsi"/>
          <w:sz w:val="22"/>
          <w:szCs w:val="22"/>
        </w:rPr>
        <w:t>projects utilising the servers to pass the course</w:t>
      </w:r>
      <w:r w:rsidR="00B0504C">
        <w:rPr>
          <w:rFonts w:asciiTheme="minorHAnsi" w:hAnsiTheme="minorHAnsi" w:cstheme="minorHAnsi"/>
          <w:sz w:val="22"/>
          <w:szCs w:val="22"/>
        </w:rPr>
        <w:t xml:space="preserve">. </w:t>
      </w:r>
      <w:r w:rsidR="00974D71">
        <w:rPr>
          <w:rFonts w:asciiTheme="minorHAnsi" w:hAnsiTheme="minorHAnsi" w:cstheme="minorHAnsi"/>
          <w:sz w:val="22"/>
          <w:szCs w:val="22"/>
        </w:rPr>
        <w:t xml:space="preserve"> The database choices are </w:t>
      </w:r>
      <w:proofErr w:type="spellStart"/>
      <w:r w:rsidR="00B0504C">
        <w:rPr>
          <w:rFonts w:asciiTheme="minorHAnsi" w:hAnsiTheme="minorHAnsi" w:cstheme="minorHAnsi"/>
          <w:sz w:val="22"/>
          <w:szCs w:val="22"/>
        </w:rPr>
        <w:t>PostgresSQL</w:t>
      </w:r>
      <w:proofErr w:type="spellEnd"/>
      <w:r w:rsidR="00B0504C">
        <w:rPr>
          <w:rFonts w:asciiTheme="minorHAnsi" w:hAnsiTheme="minorHAnsi" w:cstheme="minorHAnsi"/>
          <w:sz w:val="22"/>
          <w:szCs w:val="22"/>
        </w:rPr>
        <w:t>, Hadoop, MongoDB</w:t>
      </w:r>
      <w:r w:rsidR="00974D71">
        <w:rPr>
          <w:rFonts w:asciiTheme="minorHAnsi" w:hAnsiTheme="minorHAnsi" w:cstheme="minorHAnsi"/>
          <w:sz w:val="22"/>
          <w:szCs w:val="22"/>
        </w:rPr>
        <w:t>, Kafka</w:t>
      </w:r>
      <w:r w:rsidR="00B0504C">
        <w:rPr>
          <w:rFonts w:asciiTheme="minorHAnsi" w:hAnsiTheme="minorHAnsi" w:cstheme="minorHAnsi"/>
          <w:sz w:val="22"/>
          <w:szCs w:val="22"/>
        </w:rPr>
        <w:t xml:space="preserve"> </w:t>
      </w:r>
      <w:r w:rsidR="00974D71">
        <w:rPr>
          <w:rFonts w:asciiTheme="minorHAnsi" w:hAnsiTheme="minorHAnsi" w:cstheme="minorHAnsi"/>
          <w:sz w:val="22"/>
          <w:szCs w:val="22"/>
        </w:rPr>
        <w:t>and</w:t>
      </w:r>
      <w:r w:rsidR="00B0504C">
        <w:rPr>
          <w:rFonts w:asciiTheme="minorHAnsi" w:hAnsiTheme="minorHAnsi" w:cstheme="minorHAnsi"/>
          <w:sz w:val="22"/>
          <w:szCs w:val="22"/>
        </w:rPr>
        <w:t xml:space="preserve"> Spark</w:t>
      </w:r>
      <w:r w:rsidR="00974D71">
        <w:rPr>
          <w:rFonts w:asciiTheme="minorHAnsi" w:hAnsiTheme="minorHAnsi" w:cstheme="minorHAnsi"/>
          <w:sz w:val="22"/>
          <w:szCs w:val="22"/>
        </w:rPr>
        <w:t xml:space="preserve"> and I have been supporting students with installation and development issues over the last 3 years. The recommendation is to use Docker, however there are virtual machine available </w:t>
      </w:r>
      <w:r w:rsidR="00784344">
        <w:rPr>
          <w:rFonts w:asciiTheme="minorHAnsi" w:hAnsiTheme="minorHAnsi" w:cstheme="minorHAnsi"/>
          <w:sz w:val="22"/>
          <w:szCs w:val="22"/>
        </w:rPr>
        <w:t>(</w:t>
      </w:r>
      <w:r w:rsidR="00974D71">
        <w:rPr>
          <w:rFonts w:asciiTheme="minorHAnsi" w:hAnsiTheme="minorHAnsi" w:cstheme="minorHAnsi"/>
          <w:sz w:val="22"/>
          <w:szCs w:val="22"/>
        </w:rPr>
        <w:t>us</w:t>
      </w:r>
      <w:r w:rsidR="00784344">
        <w:rPr>
          <w:rFonts w:asciiTheme="minorHAnsi" w:hAnsiTheme="minorHAnsi" w:cstheme="minorHAnsi"/>
          <w:sz w:val="22"/>
          <w:szCs w:val="22"/>
        </w:rPr>
        <w:t>e</w:t>
      </w:r>
      <w:r w:rsidR="00974D71">
        <w:rPr>
          <w:rFonts w:asciiTheme="minorHAnsi" w:hAnsiTheme="minorHAnsi" w:cstheme="minorHAnsi"/>
          <w:sz w:val="22"/>
          <w:szCs w:val="22"/>
        </w:rPr>
        <w:t xml:space="preserve"> docker to setup the VM’s</w:t>
      </w:r>
      <w:r w:rsidR="00784344">
        <w:rPr>
          <w:rFonts w:asciiTheme="minorHAnsi" w:hAnsiTheme="minorHAnsi" w:cstheme="minorHAnsi"/>
          <w:sz w:val="22"/>
          <w:szCs w:val="22"/>
        </w:rPr>
        <w:t>)</w:t>
      </w:r>
      <w:r w:rsidR="00974D71">
        <w:rPr>
          <w:rFonts w:asciiTheme="minorHAnsi" w:hAnsiTheme="minorHAnsi" w:cstheme="minorHAnsi"/>
          <w:sz w:val="22"/>
          <w:szCs w:val="22"/>
        </w:rPr>
        <w:t xml:space="preserve"> </w:t>
      </w:r>
    </w:p>
    <w:p w14:paraId="6A39B5BD" w14:textId="77777777" w:rsidR="00C1585D" w:rsidRPr="00F36432" w:rsidRDefault="00C1585D" w:rsidP="00C1585D">
      <w:pPr>
        <w:rPr>
          <w:rFonts w:asciiTheme="minorHAnsi" w:hAnsiTheme="minorHAnsi" w:cstheme="minorHAnsi"/>
          <w:sz w:val="22"/>
        </w:rPr>
      </w:pPr>
    </w:p>
    <w:p w14:paraId="42FDFAD6" w14:textId="77777777" w:rsidR="00C1585D" w:rsidRPr="00F36432" w:rsidRDefault="00C1585D" w:rsidP="005070AF">
      <w:pPr>
        <w:pStyle w:val="Heading2"/>
      </w:pPr>
      <w:r w:rsidRPr="00F36432">
        <w:t>2012 – 2015 Aston University – BSc (Hons) Computer Science</w:t>
      </w:r>
      <w:r w:rsidR="00F50CE8">
        <w:t xml:space="preserve"> 1</w:t>
      </w:r>
      <w:r w:rsidR="00F50CE8" w:rsidRPr="00F50CE8">
        <w:rPr>
          <w:vertAlign w:val="superscript"/>
        </w:rPr>
        <w:t>st</w:t>
      </w:r>
      <w:r w:rsidR="00F50CE8">
        <w:t xml:space="preserve"> Class </w:t>
      </w:r>
    </w:p>
    <w:p w14:paraId="248CC227" w14:textId="77777777" w:rsidR="00784344" w:rsidRDefault="00784344" w:rsidP="00B17A2E">
      <w:pPr>
        <w:numPr>
          <w:ilvl w:val="0"/>
          <w:numId w:val="2"/>
        </w:numPr>
        <w:tabs>
          <w:tab w:val="left" w:pos="720"/>
        </w:tabs>
        <w:overflowPunct/>
        <w:autoSpaceDE/>
        <w:textAlignment w:val="auto"/>
        <w:rPr>
          <w:rFonts w:asciiTheme="minorHAnsi" w:hAnsiTheme="minorHAnsi" w:cstheme="minorHAnsi"/>
          <w:sz w:val="22"/>
          <w:szCs w:val="22"/>
        </w:rPr>
      </w:pPr>
      <w:r>
        <w:rPr>
          <w:rFonts w:asciiTheme="minorHAnsi" w:hAnsiTheme="minorHAnsi" w:cstheme="minorHAnsi"/>
          <w:sz w:val="22"/>
          <w:szCs w:val="22"/>
        </w:rPr>
        <w:t xml:space="preserve">2015 Local </w:t>
      </w:r>
      <w:proofErr w:type="spellStart"/>
      <w:r>
        <w:rPr>
          <w:rFonts w:asciiTheme="minorHAnsi" w:hAnsiTheme="minorHAnsi" w:cstheme="minorHAnsi"/>
          <w:sz w:val="22"/>
          <w:szCs w:val="22"/>
        </w:rPr>
        <w:t>HackDay</w:t>
      </w:r>
      <w:proofErr w:type="spellEnd"/>
      <w:r>
        <w:rPr>
          <w:rFonts w:asciiTheme="minorHAnsi" w:hAnsiTheme="minorHAnsi" w:cstheme="minorHAnsi"/>
          <w:sz w:val="22"/>
          <w:szCs w:val="22"/>
        </w:rPr>
        <w:t xml:space="preserve"> Organiser. Hackathons, hackathons, hackathons</w:t>
      </w:r>
    </w:p>
    <w:p w14:paraId="470126E9" w14:textId="77777777" w:rsidR="00B17A2E" w:rsidRPr="00F36432" w:rsidRDefault="00B17A2E" w:rsidP="00B17A2E">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2015 SU colours for contributions to the Computer Science Society</w:t>
      </w:r>
    </w:p>
    <w:p w14:paraId="123EA332" w14:textId="77777777" w:rsidR="00B17A2E" w:rsidRPr="00F36432" w:rsidRDefault="00B17A2E" w:rsidP="00B17A2E">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2015 SU colours for contributions to the Mature Students Society</w:t>
      </w:r>
    </w:p>
    <w:p w14:paraId="080773E2" w14:textId="77777777" w:rsidR="00AE5C8B" w:rsidRPr="00F36432" w:rsidRDefault="00AE5C8B"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 xml:space="preserve">2014 </w:t>
      </w:r>
      <w:r w:rsidR="002430E9" w:rsidRPr="00F36432">
        <w:rPr>
          <w:rFonts w:asciiTheme="minorHAnsi" w:hAnsiTheme="minorHAnsi" w:cstheme="minorHAnsi"/>
          <w:sz w:val="22"/>
          <w:szCs w:val="22"/>
        </w:rPr>
        <w:t>placed 2</w:t>
      </w:r>
      <w:r w:rsidR="002430E9" w:rsidRPr="00F36432">
        <w:rPr>
          <w:rFonts w:asciiTheme="minorHAnsi" w:hAnsiTheme="minorHAnsi" w:cstheme="minorHAnsi"/>
          <w:sz w:val="22"/>
          <w:szCs w:val="22"/>
          <w:vertAlign w:val="superscript"/>
        </w:rPr>
        <w:t>nd</w:t>
      </w:r>
      <w:r w:rsidR="002430E9" w:rsidRPr="00F36432">
        <w:rPr>
          <w:rFonts w:asciiTheme="minorHAnsi" w:hAnsiTheme="minorHAnsi" w:cstheme="minorHAnsi"/>
          <w:sz w:val="22"/>
          <w:szCs w:val="22"/>
        </w:rPr>
        <w:t xml:space="preserve"> in the UK </w:t>
      </w:r>
      <w:r w:rsidR="002430E9">
        <w:rPr>
          <w:rFonts w:asciiTheme="minorHAnsi" w:hAnsiTheme="minorHAnsi" w:cstheme="minorHAnsi"/>
          <w:sz w:val="22"/>
          <w:szCs w:val="22"/>
        </w:rPr>
        <w:t xml:space="preserve">in the </w:t>
      </w:r>
      <w:proofErr w:type="spellStart"/>
      <w:proofErr w:type="gramStart"/>
      <w:r w:rsidRPr="00F36432">
        <w:rPr>
          <w:rFonts w:asciiTheme="minorHAnsi" w:hAnsiTheme="minorHAnsi" w:cstheme="minorHAnsi"/>
          <w:sz w:val="22"/>
          <w:szCs w:val="22"/>
        </w:rPr>
        <w:t>CapGemini</w:t>
      </w:r>
      <w:proofErr w:type="spellEnd"/>
      <w:r w:rsidRPr="00F36432">
        <w:rPr>
          <w:rFonts w:asciiTheme="minorHAnsi" w:hAnsiTheme="minorHAnsi" w:cstheme="minorHAnsi"/>
          <w:sz w:val="22"/>
          <w:szCs w:val="22"/>
        </w:rPr>
        <w:t xml:space="preserve">  </w:t>
      </w:r>
      <w:proofErr w:type="spellStart"/>
      <w:r w:rsidRPr="00F36432">
        <w:rPr>
          <w:rFonts w:asciiTheme="minorHAnsi" w:hAnsiTheme="minorHAnsi" w:cstheme="minorHAnsi"/>
          <w:sz w:val="22"/>
          <w:szCs w:val="22"/>
        </w:rPr>
        <w:t>SuperTechies</w:t>
      </w:r>
      <w:proofErr w:type="spellEnd"/>
      <w:proofErr w:type="gramEnd"/>
      <w:r w:rsidRPr="00F36432">
        <w:rPr>
          <w:rFonts w:asciiTheme="minorHAnsi" w:hAnsiTheme="minorHAnsi" w:cstheme="minorHAnsi"/>
          <w:sz w:val="22"/>
          <w:szCs w:val="22"/>
        </w:rPr>
        <w:t xml:space="preserve"> Competition</w:t>
      </w:r>
    </w:p>
    <w:p w14:paraId="20F559DA" w14:textId="77777777" w:rsidR="00AE5C8B" w:rsidRPr="00F36432" w:rsidRDefault="00AE5C8B" w:rsidP="00AE5C8B">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 xml:space="preserve">2014 </w:t>
      </w:r>
      <w:r w:rsidR="00384768">
        <w:rPr>
          <w:rFonts w:asciiTheme="minorHAnsi" w:hAnsiTheme="minorHAnsi" w:cstheme="minorHAnsi"/>
          <w:sz w:val="22"/>
          <w:szCs w:val="22"/>
        </w:rPr>
        <w:t>G</w:t>
      </w:r>
      <w:r w:rsidR="00384768" w:rsidRPr="00F36432">
        <w:rPr>
          <w:rFonts w:asciiTheme="minorHAnsi" w:hAnsiTheme="minorHAnsi" w:cstheme="minorHAnsi"/>
          <w:sz w:val="22"/>
          <w:szCs w:val="22"/>
        </w:rPr>
        <w:t>lobal final</w:t>
      </w:r>
      <w:r w:rsidR="00384768">
        <w:rPr>
          <w:rFonts w:asciiTheme="minorHAnsi" w:hAnsiTheme="minorHAnsi" w:cstheme="minorHAnsi"/>
          <w:sz w:val="22"/>
          <w:szCs w:val="22"/>
        </w:rPr>
        <w:t xml:space="preserve">ist for the </w:t>
      </w:r>
      <w:r w:rsidRPr="00F36432">
        <w:rPr>
          <w:rFonts w:asciiTheme="minorHAnsi" w:hAnsiTheme="minorHAnsi" w:cstheme="minorHAnsi"/>
          <w:sz w:val="22"/>
          <w:szCs w:val="22"/>
        </w:rPr>
        <w:t>Atos IT Challenge</w:t>
      </w:r>
    </w:p>
    <w:p w14:paraId="7F84D53C" w14:textId="77777777" w:rsidR="00807D13" w:rsidRDefault="00AE5C8B" w:rsidP="00807D13">
      <w:pPr>
        <w:numPr>
          <w:ilvl w:val="0"/>
          <w:numId w:val="2"/>
        </w:numPr>
        <w:tabs>
          <w:tab w:val="left" w:pos="720"/>
        </w:tabs>
        <w:overflowPunct/>
        <w:autoSpaceDE/>
        <w:textAlignment w:val="auto"/>
        <w:rPr>
          <w:rFonts w:asciiTheme="minorHAnsi" w:hAnsiTheme="minorHAnsi" w:cstheme="minorHAnsi"/>
          <w:sz w:val="22"/>
          <w:szCs w:val="22"/>
        </w:rPr>
      </w:pPr>
      <w:r w:rsidRPr="00F36432">
        <w:rPr>
          <w:rFonts w:asciiTheme="minorHAnsi" w:hAnsiTheme="minorHAnsi" w:cstheme="minorHAnsi"/>
          <w:sz w:val="22"/>
          <w:szCs w:val="22"/>
        </w:rPr>
        <w:t xml:space="preserve">2013-15 Awarded EAS International Undergraduate Scholarship </w:t>
      </w:r>
    </w:p>
    <w:p w14:paraId="5238EA16" w14:textId="26BC1997" w:rsidR="00784344" w:rsidRPr="000F2F76" w:rsidRDefault="00384768" w:rsidP="00581347">
      <w:pPr>
        <w:numPr>
          <w:ilvl w:val="0"/>
          <w:numId w:val="2"/>
        </w:numPr>
        <w:tabs>
          <w:tab w:val="left" w:pos="720"/>
        </w:tabs>
        <w:overflowPunct/>
        <w:autoSpaceDE/>
        <w:textAlignment w:val="auto"/>
        <w:rPr>
          <w:rFonts w:asciiTheme="minorHAnsi" w:hAnsiTheme="minorHAnsi" w:cstheme="minorHAnsi"/>
          <w:sz w:val="22"/>
          <w:szCs w:val="22"/>
        </w:rPr>
      </w:pPr>
      <w:r w:rsidRPr="000F2F76">
        <w:rPr>
          <w:rFonts w:asciiTheme="minorHAnsi" w:hAnsiTheme="minorHAnsi" w:cstheme="minorHAnsi"/>
          <w:sz w:val="22"/>
          <w:szCs w:val="22"/>
        </w:rPr>
        <w:t>2013 British Computing Science award for best 1</w:t>
      </w:r>
      <w:r w:rsidRPr="000F2F76">
        <w:rPr>
          <w:rFonts w:asciiTheme="minorHAnsi" w:hAnsiTheme="minorHAnsi" w:cstheme="minorHAnsi"/>
          <w:sz w:val="22"/>
          <w:szCs w:val="22"/>
          <w:vertAlign w:val="superscript"/>
        </w:rPr>
        <w:t>st</w:t>
      </w:r>
      <w:r w:rsidRPr="000F2F76">
        <w:rPr>
          <w:rFonts w:asciiTheme="minorHAnsi" w:hAnsiTheme="minorHAnsi" w:cstheme="minorHAnsi"/>
          <w:sz w:val="22"/>
          <w:szCs w:val="22"/>
        </w:rPr>
        <w:t xml:space="preserve"> year Computing Student at Aston</w:t>
      </w:r>
    </w:p>
    <w:p w14:paraId="6C79388A" w14:textId="77777777" w:rsidR="00384768" w:rsidRPr="0036095B" w:rsidRDefault="00384768" w:rsidP="00384768">
      <w:pPr>
        <w:tabs>
          <w:tab w:val="left" w:pos="720"/>
        </w:tabs>
        <w:overflowPunct/>
        <w:autoSpaceDE/>
        <w:textAlignment w:val="auto"/>
        <w:rPr>
          <w:rFonts w:asciiTheme="minorHAnsi" w:hAnsiTheme="minorHAnsi" w:cstheme="minorHAnsi"/>
          <w:sz w:val="22"/>
          <w:szCs w:val="22"/>
        </w:rPr>
      </w:pPr>
    </w:p>
    <w:p w14:paraId="017AEB37" w14:textId="77777777" w:rsidR="00807D13" w:rsidRDefault="00807D13" w:rsidP="00807D13"/>
    <w:p w14:paraId="639E51CE" w14:textId="77777777" w:rsidR="00C10B7B" w:rsidRDefault="00C10B7B">
      <w:pPr>
        <w:suppressAutoHyphens w:val="0"/>
        <w:overflowPunct/>
        <w:autoSpaceDE/>
        <w:textAlignment w:val="auto"/>
        <w:rPr>
          <w:rFonts w:ascii="Goudy Old Style ATT" w:hAnsi="Goudy Old Style ATT"/>
          <w:b/>
          <w:sz w:val="24"/>
        </w:rPr>
      </w:pPr>
      <w:r>
        <w:br w:type="page"/>
      </w:r>
    </w:p>
    <w:p w14:paraId="4BB527D9" w14:textId="77777777" w:rsidR="00807D13" w:rsidRDefault="00807D13" w:rsidP="005070AF">
      <w:pPr>
        <w:pStyle w:val="Heading1"/>
      </w:pPr>
      <w:r>
        <w:lastRenderedPageBreak/>
        <w:t>Professional Experience</w:t>
      </w:r>
    </w:p>
    <w:p w14:paraId="7FC6973B" w14:textId="77777777" w:rsidR="00D567B1" w:rsidRDefault="00D567B1" w:rsidP="00D567B1">
      <w:pPr>
        <w:pStyle w:val="Heading2"/>
      </w:pPr>
      <w:r>
        <w:t>Contract Roles</w:t>
      </w:r>
    </w:p>
    <w:p w14:paraId="00A4A5C1" w14:textId="77777777" w:rsidR="0036095B" w:rsidRDefault="006A24C9" w:rsidP="004F01EE">
      <w:pPr>
        <w:jc w:val="both"/>
        <w:rPr>
          <w:rFonts w:ascii="Calibri" w:hAnsi="Calibri" w:cs="Arial"/>
          <w:sz w:val="22"/>
          <w:szCs w:val="22"/>
        </w:rPr>
      </w:pPr>
      <w:r>
        <w:rPr>
          <w:rFonts w:ascii="Calibri" w:hAnsi="Calibri" w:cs="Arial"/>
          <w:sz w:val="22"/>
          <w:szCs w:val="22"/>
        </w:rPr>
        <w:t xml:space="preserve">Various contract </w:t>
      </w:r>
      <w:r w:rsidRPr="00C269B8">
        <w:rPr>
          <w:rFonts w:ascii="Calibri" w:hAnsi="Calibri" w:cs="Arial"/>
          <w:sz w:val="22"/>
          <w:szCs w:val="22"/>
        </w:rPr>
        <w:t xml:space="preserve">roles </w:t>
      </w:r>
      <w:r>
        <w:rPr>
          <w:rFonts w:ascii="Calibri" w:hAnsi="Calibri" w:cs="Arial"/>
          <w:sz w:val="22"/>
          <w:szCs w:val="22"/>
        </w:rPr>
        <w:t xml:space="preserve">in Southern Africa and the UK spanning the full SDLC including pre-sales </w:t>
      </w:r>
      <w:r w:rsidR="004F01EE">
        <w:rPr>
          <w:rFonts w:ascii="Calibri" w:hAnsi="Calibri" w:cs="Arial"/>
          <w:sz w:val="22"/>
          <w:szCs w:val="22"/>
        </w:rPr>
        <w:t xml:space="preserve">technical consulting, </w:t>
      </w:r>
      <w:r>
        <w:rPr>
          <w:rFonts w:ascii="Calibri" w:hAnsi="Calibri" w:cs="Arial"/>
          <w:sz w:val="22"/>
          <w:szCs w:val="22"/>
        </w:rPr>
        <w:t>requirements analysis, technical mentorship, software development and application architecture</w:t>
      </w:r>
      <w:r w:rsidR="004F01EE">
        <w:rPr>
          <w:rFonts w:ascii="Calibri" w:hAnsi="Calibri" w:cs="Arial"/>
          <w:sz w:val="22"/>
          <w:szCs w:val="22"/>
        </w:rPr>
        <w:t>. P</w:t>
      </w:r>
      <w:r>
        <w:rPr>
          <w:rFonts w:ascii="Calibri" w:hAnsi="Calibri" w:cs="Arial"/>
          <w:sz w:val="22"/>
          <w:szCs w:val="22"/>
        </w:rPr>
        <w:t>roject</w:t>
      </w:r>
      <w:r w:rsidR="0036095B">
        <w:rPr>
          <w:rFonts w:ascii="Calibri" w:hAnsi="Calibri" w:cs="Arial"/>
          <w:sz w:val="22"/>
          <w:szCs w:val="22"/>
        </w:rPr>
        <w:t>s</w:t>
      </w:r>
      <w:r>
        <w:rPr>
          <w:rFonts w:ascii="Calibri" w:hAnsi="Calibri" w:cs="Arial"/>
          <w:sz w:val="22"/>
          <w:szCs w:val="22"/>
        </w:rPr>
        <w:t xml:space="preserve"> </w:t>
      </w:r>
      <w:r w:rsidR="004F01EE">
        <w:rPr>
          <w:rFonts w:ascii="Calibri" w:hAnsi="Calibri" w:cs="Arial"/>
          <w:sz w:val="22"/>
          <w:szCs w:val="22"/>
        </w:rPr>
        <w:t xml:space="preserve">have been successfully </w:t>
      </w:r>
      <w:r>
        <w:rPr>
          <w:rFonts w:ascii="Calibri" w:hAnsi="Calibri" w:cs="Arial"/>
          <w:sz w:val="22"/>
          <w:szCs w:val="22"/>
        </w:rPr>
        <w:t>deliver</w:t>
      </w:r>
      <w:r w:rsidR="004F01EE">
        <w:rPr>
          <w:rFonts w:ascii="Calibri" w:hAnsi="Calibri" w:cs="Arial"/>
          <w:sz w:val="22"/>
          <w:szCs w:val="22"/>
        </w:rPr>
        <w:t>ed</w:t>
      </w:r>
      <w:r>
        <w:rPr>
          <w:rFonts w:ascii="Calibri" w:hAnsi="Calibri" w:cs="Arial"/>
          <w:sz w:val="22"/>
          <w:szCs w:val="22"/>
        </w:rPr>
        <w:t xml:space="preserve"> for </w:t>
      </w:r>
      <w:r w:rsidR="0036095B">
        <w:rPr>
          <w:rFonts w:ascii="Calibri" w:hAnsi="Calibri" w:cs="Arial"/>
          <w:sz w:val="22"/>
          <w:szCs w:val="22"/>
        </w:rPr>
        <w:t>several</w:t>
      </w:r>
      <w:r>
        <w:rPr>
          <w:rFonts w:ascii="Calibri" w:hAnsi="Calibri" w:cs="Arial"/>
          <w:sz w:val="22"/>
          <w:szCs w:val="22"/>
        </w:rPr>
        <w:t xml:space="preserve"> different organisations including; First National Bank, The National Gambling Board of South Africa, </w:t>
      </w:r>
      <w:proofErr w:type="spellStart"/>
      <w:r>
        <w:rPr>
          <w:rFonts w:ascii="Calibri" w:hAnsi="Calibri" w:cs="Arial"/>
          <w:sz w:val="22"/>
          <w:szCs w:val="22"/>
        </w:rPr>
        <w:t>Outsurance</w:t>
      </w:r>
      <w:proofErr w:type="spellEnd"/>
      <w:r>
        <w:rPr>
          <w:rFonts w:ascii="Calibri" w:hAnsi="Calibri" w:cs="Arial"/>
          <w:sz w:val="22"/>
          <w:szCs w:val="22"/>
        </w:rPr>
        <w:t xml:space="preserve">, Nedbank, Investec, </w:t>
      </w:r>
      <w:proofErr w:type="spellStart"/>
      <w:r>
        <w:rPr>
          <w:rFonts w:ascii="Calibri" w:hAnsi="Calibri" w:cs="Arial"/>
          <w:sz w:val="22"/>
          <w:szCs w:val="22"/>
        </w:rPr>
        <w:t>Computerweek</w:t>
      </w:r>
      <w:proofErr w:type="spellEnd"/>
      <w:r>
        <w:rPr>
          <w:rFonts w:ascii="Calibri" w:hAnsi="Calibri" w:cs="Arial"/>
          <w:sz w:val="22"/>
          <w:szCs w:val="22"/>
        </w:rPr>
        <w:t xml:space="preserve"> SA, Route Gaming Solutions, Rand Merchant Bank and South African Airways.</w:t>
      </w:r>
      <w:r w:rsidR="004F01EE">
        <w:rPr>
          <w:rFonts w:ascii="Calibri" w:hAnsi="Calibri" w:cs="Arial"/>
          <w:sz w:val="22"/>
          <w:szCs w:val="22"/>
        </w:rPr>
        <w:t xml:space="preserve"> </w:t>
      </w:r>
    </w:p>
    <w:p w14:paraId="47777F35" w14:textId="77777777" w:rsidR="0036095B" w:rsidRDefault="0036095B" w:rsidP="004F01EE">
      <w:pPr>
        <w:jc w:val="both"/>
        <w:rPr>
          <w:rFonts w:ascii="Calibri" w:hAnsi="Calibri" w:cs="Arial"/>
          <w:sz w:val="22"/>
          <w:szCs w:val="22"/>
        </w:rPr>
      </w:pPr>
    </w:p>
    <w:p w14:paraId="4E57E088" w14:textId="77777777" w:rsidR="006A24C9" w:rsidRDefault="004F01EE" w:rsidP="004F01EE">
      <w:pPr>
        <w:jc w:val="both"/>
        <w:rPr>
          <w:rFonts w:ascii="Calibri" w:hAnsi="Calibri" w:cs="Arial"/>
          <w:sz w:val="22"/>
          <w:szCs w:val="22"/>
        </w:rPr>
      </w:pPr>
      <w:r>
        <w:rPr>
          <w:rFonts w:ascii="Calibri" w:hAnsi="Calibri" w:cs="Arial"/>
          <w:sz w:val="22"/>
          <w:szCs w:val="22"/>
        </w:rPr>
        <w:t>I currently work on research projects for GRiST, a mental health risk assessment system used by the NHS, and the Forensic Linguistic Database system. I have overall technical responsibility for the GRiST project including implementing CI/CD pipelines, production system monitoring and ongoing systems development. I architected the FLDB application and now provide technical mentorship for the development team.</w:t>
      </w:r>
    </w:p>
    <w:p w14:paraId="1C4DA344" w14:textId="77777777" w:rsidR="00D567B1" w:rsidRDefault="00D567B1" w:rsidP="00D567B1"/>
    <w:p w14:paraId="697D23B8" w14:textId="77777777" w:rsidR="00D567B1" w:rsidRDefault="00D567B1" w:rsidP="00D567B1">
      <w:pPr>
        <w:pStyle w:val="Heading2"/>
      </w:pPr>
      <w:r>
        <w:t>Permanent Roles</w:t>
      </w:r>
    </w:p>
    <w:p w14:paraId="00D036A5" w14:textId="77777777" w:rsidR="006A24C9" w:rsidRPr="004F01EE" w:rsidRDefault="004F01EE" w:rsidP="004279AA">
      <w:pPr>
        <w:pStyle w:val="Heading1"/>
        <w:tabs>
          <w:tab w:val="left" w:pos="0"/>
        </w:tabs>
        <w:rPr>
          <w:rFonts w:ascii="Verdana" w:hAnsi="Verdana" w:cs="Arial"/>
          <w:bCs/>
          <w:sz w:val="20"/>
        </w:rPr>
      </w:pPr>
      <w:r w:rsidRPr="004F01EE">
        <w:rPr>
          <w:rFonts w:ascii="Verdana" w:hAnsi="Verdana" w:cs="Arial"/>
          <w:bCs/>
          <w:sz w:val="20"/>
        </w:rPr>
        <w:t>2008 – 2010</w:t>
      </w:r>
      <w:r w:rsidRPr="004F01EE">
        <w:rPr>
          <w:rFonts w:ascii="Verdana" w:hAnsi="Verdana" w:cs="Arial"/>
          <w:bCs/>
          <w:sz w:val="20"/>
        </w:rPr>
        <w:tab/>
      </w:r>
      <w:r w:rsidRPr="004F01EE">
        <w:rPr>
          <w:rFonts w:ascii="Verdana" w:hAnsi="Verdana" w:cs="Arial"/>
          <w:bCs/>
          <w:sz w:val="20"/>
        </w:rPr>
        <w:tab/>
      </w:r>
      <w:r w:rsidR="006A24C9" w:rsidRPr="004F01EE">
        <w:rPr>
          <w:rFonts w:ascii="Verdana" w:hAnsi="Verdana" w:cs="Arial"/>
          <w:bCs/>
          <w:sz w:val="20"/>
        </w:rPr>
        <w:t xml:space="preserve">Nedbank Pty            </w:t>
      </w:r>
      <w:r w:rsidR="006A24C9" w:rsidRPr="004F01EE">
        <w:rPr>
          <w:rFonts w:ascii="Verdana" w:hAnsi="Verdana" w:cs="Arial"/>
          <w:bCs/>
          <w:sz w:val="20"/>
        </w:rPr>
        <w:tab/>
      </w:r>
      <w:r>
        <w:rPr>
          <w:rFonts w:ascii="Verdana" w:hAnsi="Verdana" w:cs="Arial"/>
          <w:bCs/>
          <w:sz w:val="20"/>
        </w:rPr>
        <w:tab/>
      </w:r>
      <w:r>
        <w:rPr>
          <w:rFonts w:ascii="Verdana" w:hAnsi="Verdana" w:cs="Arial"/>
          <w:bCs/>
          <w:sz w:val="20"/>
        </w:rPr>
        <w:tab/>
      </w:r>
      <w:r w:rsidR="006A24C9" w:rsidRPr="004F01EE">
        <w:rPr>
          <w:rFonts w:ascii="Verdana" w:hAnsi="Verdana" w:cs="Arial"/>
          <w:bCs/>
          <w:sz w:val="20"/>
        </w:rPr>
        <w:t>Technical Specialist</w:t>
      </w:r>
    </w:p>
    <w:p w14:paraId="4ECD0187" w14:textId="77777777" w:rsidR="006A24C9" w:rsidRPr="00671910" w:rsidRDefault="006A24C9" w:rsidP="004F01EE">
      <w:pPr>
        <w:jc w:val="both"/>
        <w:rPr>
          <w:rFonts w:ascii="Calibri" w:hAnsi="Calibri" w:cs="Arial"/>
          <w:sz w:val="22"/>
          <w:szCs w:val="22"/>
        </w:rPr>
      </w:pPr>
      <w:r w:rsidRPr="00671910">
        <w:rPr>
          <w:rFonts w:ascii="Calibri" w:hAnsi="Calibri" w:cs="Arial"/>
          <w:sz w:val="22"/>
          <w:szCs w:val="22"/>
        </w:rPr>
        <w:t>Developed and maintained BPM systems for the Asset Financing division. Integration</w:t>
      </w:r>
      <w:r>
        <w:rPr>
          <w:rFonts w:ascii="Calibri" w:hAnsi="Calibri" w:cs="Arial"/>
          <w:sz w:val="22"/>
          <w:szCs w:val="22"/>
        </w:rPr>
        <w:t xml:space="preserve"> project </w:t>
      </w:r>
      <w:r w:rsidRPr="00671910">
        <w:rPr>
          <w:rFonts w:ascii="Calibri" w:hAnsi="Calibri" w:cs="Arial"/>
          <w:sz w:val="22"/>
          <w:szCs w:val="22"/>
        </w:rPr>
        <w:t xml:space="preserve">with </w:t>
      </w:r>
      <w:r>
        <w:rPr>
          <w:rFonts w:ascii="Calibri" w:hAnsi="Calibri" w:cs="Arial"/>
          <w:sz w:val="22"/>
          <w:szCs w:val="22"/>
        </w:rPr>
        <w:t xml:space="preserve">loan </w:t>
      </w:r>
      <w:r w:rsidRPr="00671910">
        <w:rPr>
          <w:rFonts w:ascii="Calibri" w:hAnsi="Calibri" w:cs="Arial"/>
          <w:sz w:val="22"/>
          <w:szCs w:val="22"/>
        </w:rPr>
        <w:t>originators earned team ‘Most Improved Team Award’ in the Retail Banking division.</w:t>
      </w:r>
      <w:r w:rsidR="0036095B">
        <w:rPr>
          <w:rFonts w:ascii="Calibri" w:hAnsi="Calibri" w:cs="Arial"/>
          <w:sz w:val="22"/>
          <w:szCs w:val="22"/>
        </w:rPr>
        <w:t xml:space="preserve"> Developed and implemented service layer for loans originators for vehicle applications using IBM WebSphere, EJB and an Oracle database server. My team won ‘Most Improved’ in Retail Banking at Nedbank for the successful implementation of this project.</w:t>
      </w:r>
    </w:p>
    <w:p w14:paraId="29C06A9E" w14:textId="77777777" w:rsidR="006A24C9" w:rsidRPr="00D944BC" w:rsidRDefault="006A24C9" w:rsidP="006A24C9">
      <w:pPr>
        <w:pStyle w:val="NormalWeb"/>
        <w:ind w:left="720"/>
        <w:rPr>
          <w:rFonts w:ascii="Arial" w:eastAsia="Georgia" w:hAnsi="Arial" w:cs="Arial"/>
        </w:rPr>
      </w:pPr>
    </w:p>
    <w:p w14:paraId="55C6F4C8" w14:textId="77777777" w:rsidR="006A24C9" w:rsidRPr="004F01EE" w:rsidRDefault="004F01EE" w:rsidP="00D74CC6">
      <w:pPr>
        <w:pStyle w:val="Heading1"/>
        <w:tabs>
          <w:tab w:val="left" w:pos="0"/>
        </w:tabs>
        <w:rPr>
          <w:rFonts w:ascii="Verdana" w:hAnsi="Verdana" w:cs="Arial"/>
          <w:bCs/>
          <w:sz w:val="20"/>
        </w:rPr>
      </w:pPr>
      <w:r w:rsidRPr="004F01EE">
        <w:rPr>
          <w:rFonts w:ascii="Verdana" w:hAnsi="Verdana" w:cs="Arial"/>
          <w:bCs/>
          <w:sz w:val="20"/>
        </w:rPr>
        <w:t>2005 – 2007</w:t>
      </w:r>
      <w:r w:rsidRPr="004F01EE">
        <w:rPr>
          <w:rFonts w:ascii="Verdana" w:hAnsi="Verdana" w:cs="Arial"/>
          <w:bCs/>
          <w:sz w:val="20"/>
        </w:rPr>
        <w:tab/>
      </w:r>
      <w:r w:rsidRPr="004F01EE">
        <w:rPr>
          <w:rFonts w:ascii="Verdana" w:hAnsi="Verdana" w:cs="Arial"/>
          <w:bCs/>
          <w:sz w:val="20"/>
        </w:rPr>
        <w:tab/>
      </w:r>
      <w:r w:rsidR="006A24C9" w:rsidRPr="004F01EE">
        <w:rPr>
          <w:rFonts w:ascii="Verdana" w:hAnsi="Verdana" w:cs="Arial"/>
          <w:bCs/>
          <w:sz w:val="20"/>
        </w:rPr>
        <w:t xml:space="preserve">Pinewood Technologies PLC </w:t>
      </w:r>
      <w:r w:rsidR="006A24C9" w:rsidRPr="004F01EE">
        <w:rPr>
          <w:rFonts w:ascii="Verdana" w:hAnsi="Verdana" w:cs="Arial"/>
          <w:bCs/>
          <w:sz w:val="20"/>
        </w:rPr>
        <w:tab/>
      </w:r>
      <w:r>
        <w:rPr>
          <w:rFonts w:ascii="Verdana" w:hAnsi="Verdana" w:cs="Arial"/>
          <w:bCs/>
          <w:sz w:val="20"/>
        </w:rPr>
        <w:tab/>
      </w:r>
      <w:r w:rsidR="006A24C9" w:rsidRPr="004F01EE">
        <w:rPr>
          <w:rFonts w:ascii="Verdana" w:hAnsi="Verdana" w:cs="Arial"/>
          <w:bCs/>
          <w:sz w:val="20"/>
        </w:rPr>
        <w:t>Project Architect</w:t>
      </w:r>
    </w:p>
    <w:p w14:paraId="4CA97E23" w14:textId="77777777" w:rsidR="006A24C9" w:rsidRDefault="006A24C9" w:rsidP="006A24C9">
      <w:pPr>
        <w:rPr>
          <w:rFonts w:ascii="Calibri" w:hAnsi="Calibri" w:cs="Arial"/>
          <w:sz w:val="22"/>
          <w:szCs w:val="22"/>
          <w:lang w:val="en"/>
        </w:rPr>
      </w:pPr>
      <w:r>
        <w:rPr>
          <w:rFonts w:ascii="Calibri" w:hAnsi="Calibri" w:cs="Arial"/>
          <w:sz w:val="22"/>
          <w:szCs w:val="22"/>
        </w:rPr>
        <w:t xml:space="preserve">Promoted to technical team </w:t>
      </w:r>
      <w:r w:rsidRPr="00671910">
        <w:rPr>
          <w:rFonts w:ascii="Calibri" w:hAnsi="Calibri" w:cs="Arial"/>
          <w:sz w:val="22"/>
          <w:szCs w:val="22"/>
        </w:rPr>
        <w:t>lead</w:t>
      </w:r>
      <w:r>
        <w:rPr>
          <w:rFonts w:ascii="Calibri" w:hAnsi="Calibri" w:cs="Arial"/>
          <w:sz w:val="22"/>
          <w:szCs w:val="22"/>
        </w:rPr>
        <w:t>er</w:t>
      </w:r>
      <w:r w:rsidRPr="00671910">
        <w:rPr>
          <w:rFonts w:ascii="Calibri" w:hAnsi="Calibri" w:cs="Arial"/>
          <w:sz w:val="22"/>
          <w:szCs w:val="22"/>
        </w:rPr>
        <w:t xml:space="preserve"> </w:t>
      </w:r>
      <w:r>
        <w:rPr>
          <w:rFonts w:ascii="Calibri" w:hAnsi="Calibri" w:cs="Arial"/>
          <w:sz w:val="22"/>
          <w:szCs w:val="22"/>
        </w:rPr>
        <w:t xml:space="preserve">of </w:t>
      </w:r>
      <w:r w:rsidRPr="00671910">
        <w:rPr>
          <w:rFonts w:ascii="Calibri" w:hAnsi="Calibri" w:cs="Arial"/>
          <w:sz w:val="22"/>
          <w:szCs w:val="22"/>
        </w:rPr>
        <w:t xml:space="preserve">the </w:t>
      </w:r>
      <w:r>
        <w:rPr>
          <w:rFonts w:ascii="Calibri" w:hAnsi="Calibri" w:cs="Arial"/>
          <w:sz w:val="22"/>
          <w:szCs w:val="22"/>
        </w:rPr>
        <w:t>Contract Hire module</w:t>
      </w:r>
      <w:r w:rsidRPr="00671910">
        <w:rPr>
          <w:rFonts w:ascii="Calibri" w:hAnsi="Calibri" w:cs="Arial"/>
          <w:sz w:val="22"/>
          <w:szCs w:val="22"/>
        </w:rPr>
        <w:t xml:space="preserve">. </w:t>
      </w:r>
      <w:r>
        <w:rPr>
          <w:rFonts w:ascii="Calibri" w:hAnsi="Calibri" w:cs="Arial"/>
          <w:sz w:val="22"/>
          <w:szCs w:val="22"/>
        </w:rPr>
        <w:t xml:space="preserve"> </w:t>
      </w:r>
      <w:r w:rsidRPr="00671910">
        <w:rPr>
          <w:rFonts w:ascii="Calibri" w:hAnsi="Calibri" w:cs="Arial"/>
          <w:sz w:val="22"/>
          <w:szCs w:val="22"/>
        </w:rPr>
        <w:t xml:space="preserve">Nominated </w:t>
      </w:r>
      <w:r>
        <w:rPr>
          <w:rFonts w:ascii="Calibri" w:hAnsi="Calibri" w:cs="Arial"/>
          <w:sz w:val="22"/>
          <w:szCs w:val="22"/>
        </w:rPr>
        <w:t xml:space="preserve">for </w:t>
      </w:r>
      <w:r w:rsidRPr="00671910">
        <w:rPr>
          <w:rFonts w:ascii="Calibri" w:hAnsi="Calibri" w:cs="Arial"/>
          <w:sz w:val="22"/>
          <w:szCs w:val="22"/>
        </w:rPr>
        <w:t>Best Improver for the Pendragon Top Gun for 2007.</w:t>
      </w:r>
      <w:r w:rsidR="004F01EE">
        <w:rPr>
          <w:rFonts w:ascii="Calibri" w:hAnsi="Calibri" w:cs="Arial"/>
          <w:sz w:val="22"/>
          <w:szCs w:val="22"/>
        </w:rPr>
        <w:t xml:space="preserve"> </w:t>
      </w:r>
      <w:r w:rsidR="004F01EE" w:rsidRPr="00740784">
        <w:rPr>
          <w:rFonts w:ascii="Calibri" w:hAnsi="Calibri" w:cs="Arial"/>
          <w:sz w:val="22"/>
          <w:szCs w:val="22"/>
          <w:lang w:val="en"/>
        </w:rPr>
        <w:t>Developed Contract Hire module for Pendragon Plc</w:t>
      </w:r>
      <w:r w:rsidR="004F01EE">
        <w:rPr>
          <w:rFonts w:ascii="Calibri" w:hAnsi="Calibri" w:cs="Arial"/>
          <w:sz w:val="22"/>
          <w:szCs w:val="22"/>
          <w:lang w:val="en"/>
        </w:rPr>
        <w:t xml:space="preserve">. </w:t>
      </w:r>
      <w:r w:rsidR="004F01EE" w:rsidRPr="00740784">
        <w:rPr>
          <w:rFonts w:ascii="Calibri" w:hAnsi="Calibri" w:cs="Arial"/>
          <w:sz w:val="22"/>
          <w:szCs w:val="22"/>
          <w:lang w:val="en"/>
        </w:rPr>
        <w:t xml:space="preserve"> Promoted to Project Architect responsible for the dev</w:t>
      </w:r>
      <w:r w:rsidR="004F01EE">
        <w:rPr>
          <w:rFonts w:ascii="Calibri" w:hAnsi="Calibri" w:cs="Arial"/>
          <w:sz w:val="22"/>
          <w:szCs w:val="22"/>
          <w:lang w:val="en"/>
        </w:rPr>
        <w:t xml:space="preserve">elopment and architecture of this module within the hosted </w:t>
      </w:r>
      <w:r w:rsidR="004F01EE" w:rsidRPr="00740784">
        <w:rPr>
          <w:rFonts w:ascii="Calibri" w:hAnsi="Calibri" w:cs="Arial"/>
          <w:sz w:val="22"/>
          <w:szCs w:val="22"/>
          <w:lang w:val="en"/>
        </w:rPr>
        <w:t>application</w:t>
      </w:r>
      <w:r w:rsidR="004F01EE">
        <w:rPr>
          <w:rFonts w:ascii="Calibri" w:hAnsi="Calibri" w:cs="Arial"/>
          <w:sz w:val="22"/>
          <w:szCs w:val="22"/>
          <w:lang w:val="en"/>
        </w:rPr>
        <w:t>.</w:t>
      </w:r>
    </w:p>
    <w:p w14:paraId="1D58EA9F" w14:textId="77777777" w:rsidR="0036095B" w:rsidRDefault="0036095B" w:rsidP="006A24C9">
      <w:pPr>
        <w:rPr>
          <w:rFonts w:ascii="Calibri" w:hAnsi="Calibri" w:cs="Arial"/>
          <w:sz w:val="22"/>
          <w:szCs w:val="22"/>
          <w:lang w:val="en"/>
        </w:rPr>
      </w:pPr>
    </w:p>
    <w:p w14:paraId="772D8A6F" w14:textId="77777777" w:rsidR="0036095B" w:rsidRPr="004F01EE" w:rsidRDefault="0036095B" w:rsidP="0036095B">
      <w:pPr>
        <w:pStyle w:val="Heading1"/>
        <w:tabs>
          <w:tab w:val="left" w:pos="0"/>
        </w:tabs>
        <w:rPr>
          <w:rFonts w:ascii="Verdana" w:hAnsi="Verdana" w:cs="Arial"/>
          <w:bCs/>
          <w:sz w:val="20"/>
        </w:rPr>
      </w:pPr>
      <w:r>
        <w:rPr>
          <w:rFonts w:ascii="Verdana" w:hAnsi="Verdana" w:cs="Arial"/>
          <w:bCs/>
          <w:sz w:val="20"/>
        </w:rPr>
        <w:t>2003</w:t>
      </w:r>
      <w:r w:rsidRPr="004F01EE">
        <w:rPr>
          <w:rFonts w:ascii="Verdana" w:hAnsi="Verdana" w:cs="Arial"/>
          <w:bCs/>
          <w:sz w:val="20"/>
        </w:rPr>
        <w:t xml:space="preserve"> – </w:t>
      </w:r>
      <w:r>
        <w:rPr>
          <w:rFonts w:ascii="Verdana" w:hAnsi="Verdana" w:cs="Arial"/>
          <w:bCs/>
          <w:sz w:val="20"/>
        </w:rPr>
        <w:t>2005</w:t>
      </w:r>
      <w:r w:rsidRPr="004F01EE">
        <w:rPr>
          <w:rFonts w:ascii="Verdana" w:hAnsi="Verdana" w:cs="Arial"/>
          <w:bCs/>
          <w:sz w:val="20"/>
        </w:rPr>
        <w:tab/>
      </w:r>
      <w:r w:rsidRPr="004F01EE">
        <w:rPr>
          <w:rFonts w:ascii="Verdana" w:hAnsi="Verdana" w:cs="Arial"/>
          <w:bCs/>
          <w:sz w:val="20"/>
        </w:rPr>
        <w:tab/>
      </w:r>
      <w:r>
        <w:rPr>
          <w:rFonts w:ascii="Verdana" w:hAnsi="Verdana" w:cs="Arial"/>
          <w:bCs/>
          <w:sz w:val="20"/>
        </w:rPr>
        <w:t>First National Bank</w:t>
      </w:r>
      <w:r w:rsidRPr="004F01EE">
        <w:rPr>
          <w:rFonts w:ascii="Verdana" w:hAnsi="Verdana" w:cs="Arial"/>
          <w:bCs/>
          <w:sz w:val="20"/>
        </w:rPr>
        <w:tab/>
      </w:r>
      <w:r w:rsidRPr="004F01EE">
        <w:rPr>
          <w:rFonts w:ascii="Verdana" w:hAnsi="Verdana" w:cs="Arial"/>
          <w:bCs/>
          <w:sz w:val="20"/>
        </w:rPr>
        <w:tab/>
      </w:r>
      <w:r>
        <w:rPr>
          <w:rFonts w:ascii="Verdana" w:hAnsi="Verdana" w:cs="Arial"/>
          <w:bCs/>
          <w:sz w:val="20"/>
        </w:rPr>
        <w:tab/>
        <w:t>Technical Lead</w:t>
      </w:r>
    </w:p>
    <w:p w14:paraId="2924B8C4" w14:textId="77777777" w:rsidR="004F01EE" w:rsidRDefault="0036095B" w:rsidP="006A24C9">
      <w:pPr>
        <w:rPr>
          <w:rFonts w:ascii="Calibri" w:hAnsi="Calibri" w:cs="Arial"/>
          <w:sz w:val="22"/>
          <w:szCs w:val="22"/>
        </w:rPr>
      </w:pPr>
      <w:r>
        <w:rPr>
          <w:rFonts w:ascii="Calibri" w:hAnsi="Calibri" w:cs="Arial"/>
          <w:sz w:val="22"/>
          <w:szCs w:val="22"/>
        </w:rPr>
        <w:t>Successfully developed and implemented a service layer for integration projects for the loans processing division with insurance providers, GIS data, the South African Deeds Office, loan originators and deeds registration using a web services for access to the loans processing system. 3</w:t>
      </w:r>
      <w:r w:rsidRPr="009E10DE">
        <w:rPr>
          <w:rFonts w:ascii="Calibri" w:hAnsi="Calibri" w:cs="Arial"/>
          <w:sz w:val="22"/>
          <w:szCs w:val="22"/>
          <w:vertAlign w:val="superscript"/>
        </w:rPr>
        <w:t>rd</w:t>
      </w:r>
      <w:r>
        <w:rPr>
          <w:rFonts w:ascii="Calibri" w:hAnsi="Calibri" w:cs="Arial"/>
          <w:sz w:val="22"/>
          <w:szCs w:val="22"/>
        </w:rPr>
        <w:t xml:space="preserve"> party integration reduced average loans processing times by almost 50% at First National Bank.</w:t>
      </w:r>
    </w:p>
    <w:p w14:paraId="00D0F52C" w14:textId="77777777" w:rsidR="0036095B" w:rsidRDefault="0036095B" w:rsidP="006A24C9">
      <w:pPr>
        <w:rPr>
          <w:rFonts w:ascii="Calibri" w:hAnsi="Calibri" w:cs="Arial"/>
          <w:sz w:val="22"/>
          <w:szCs w:val="22"/>
        </w:rPr>
      </w:pPr>
    </w:p>
    <w:p w14:paraId="6B5A54C6" w14:textId="77777777" w:rsidR="004F01EE" w:rsidRPr="004F01EE" w:rsidRDefault="00754932" w:rsidP="004F01EE">
      <w:pPr>
        <w:pStyle w:val="Heading1"/>
        <w:tabs>
          <w:tab w:val="left" w:pos="0"/>
        </w:tabs>
        <w:rPr>
          <w:rFonts w:ascii="Verdana" w:hAnsi="Verdana" w:cs="Arial"/>
          <w:bCs/>
          <w:sz w:val="20"/>
        </w:rPr>
      </w:pPr>
      <w:r>
        <w:rPr>
          <w:rFonts w:ascii="Verdana" w:hAnsi="Verdana" w:cs="Arial"/>
          <w:bCs/>
          <w:sz w:val="20"/>
        </w:rPr>
        <w:t>1999</w:t>
      </w:r>
      <w:r w:rsidR="004F01EE" w:rsidRPr="004F01EE">
        <w:rPr>
          <w:rFonts w:ascii="Verdana" w:hAnsi="Verdana" w:cs="Arial"/>
          <w:bCs/>
          <w:sz w:val="20"/>
        </w:rPr>
        <w:t xml:space="preserve"> – </w:t>
      </w:r>
      <w:r w:rsidR="004F01EE">
        <w:rPr>
          <w:rFonts w:ascii="Verdana" w:hAnsi="Verdana" w:cs="Arial"/>
          <w:bCs/>
          <w:sz w:val="20"/>
        </w:rPr>
        <w:t>200</w:t>
      </w:r>
      <w:r>
        <w:rPr>
          <w:rFonts w:ascii="Verdana" w:hAnsi="Verdana" w:cs="Arial"/>
          <w:bCs/>
          <w:sz w:val="20"/>
        </w:rPr>
        <w:t>3</w:t>
      </w:r>
      <w:r w:rsidR="004F01EE" w:rsidRPr="004F01EE">
        <w:rPr>
          <w:rFonts w:ascii="Verdana" w:hAnsi="Verdana" w:cs="Arial"/>
          <w:bCs/>
          <w:sz w:val="20"/>
        </w:rPr>
        <w:tab/>
      </w:r>
      <w:r w:rsidR="004F01EE" w:rsidRPr="004F01EE">
        <w:rPr>
          <w:rFonts w:ascii="Verdana" w:hAnsi="Verdana" w:cs="Arial"/>
          <w:bCs/>
          <w:sz w:val="20"/>
        </w:rPr>
        <w:tab/>
      </w:r>
      <w:r w:rsidR="004F01EE">
        <w:rPr>
          <w:rFonts w:ascii="Verdana" w:hAnsi="Verdana" w:cs="Arial"/>
          <w:bCs/>
          <w:sz w:val="20"/>
        </w:rPr>
        <w:t>Route Gaming Solutions</w:t>
      </w:r>
      <w:r w:rsidR="004F01EE" w:rsidRPr="004F01EE">
        <w:rPr>
          <w:rFonts w:ascii="Verdana" w:hAnsi="Verdana" w:cs="Arial"/>
          <w:bCs/>
          <w:sz w:val="20"/>
        </w:rPr>
        <w:tab/>
      </w:r>
      <w:r w:rsidR="004F01EE" w:rsidRPr="004F01EE">
        <w:rPr>
          <w:rFonts w:ascii="Verdana" w:hAnsi="Verdana" w:cs="Arial"/>
          <w:bCs/>
          <w:sz w:val="20"/>
        </w:rPr>
        <w:tab/>
        <w:t>Technical Team Leader</w:t>
      </w:r>
    </w:p>
    <w:p w14:paraId="03732E30" w14:textId="77777777" w:rsidR="004F01EE" w:rsidRDefault="004F01EE" w:rsidP="004F01EE">
      <w:pPr>
        <w:pStyle w:val="EnvelopeReturn"/>
        <w:jc w:val="both"/>
        <w:textAlignment w:val="auto"/>
        <w:rPr>
          <w:rFonts w:ascii="Calibri" w:hAnsi="Calibri" w:cs="Arial"/>
          <w:sz w:val="22"/>
          <w:szCs w:val="22"/>
          <w:lang w:val="en"/>
        </w:rPr>
      </w:pPr>
      <w:r w:rsidRPr="00740784">
        <w:rPr>
          <w:rFonts w:ascii="Calibri" w:hAnsi="Calibri" w:cs="Arial"/>
          <w:sz w:val="22"/>
          <w:szCs w:val="22"/>
        </w:rPr>
        <w:t xml:space="preserve">Architected and developed </w:t>
      </w:r>
      <w:r>
        <w:rPr>
          <w:rFonts w:ascii="Calibri" w:hAnsi="Calibri" w:cs="Arial"/>
          <w:sz w:val="22"/>
          <w:szCs w:val="22"/>
        </w:rPr>
        <w:t>database structures and procedures for f</w:t>
      </w:r>
      <w:r w:rsidRPr="00740784">
        <w:rPr>
          <w:rFonts w:ascii="Calibri" w:hAnsi="Calibri" w:cs="Arial"/>
          <w:sz w:val="22"/>
          <w:szCs w:val="22"/>
        </w:rPr>
        <w:t xml:space="preserve">inancial </w:t>
      </w:r>
      <w:r>
        <w:rPr>
          <w:rFonts w:ascii="Calibri" w:hAnsi="Calibri" w:cs="Arial"/>
          <w:sz w:val="22"/>
          <w:szCs w:val="22"/>
        </w:rPr>
        <w:t xml:space="preserve">processing </w:t>
      </w:r>
      <w:r w:rsidRPr="00740784">
        <w:rPr>
          <w:rFonts w:ascii="Calibri" w:hAnsi="Calibri" w:cs="Arial"/>
          <w:sz w:val="22"/>
          <w:szCs w:val="22"/>
        </w:rPr>
        <w:t>for the CEMS, a monitoring system for the National Gambling Board in South Africa.  Challenges included having the system certified by the National Bureau of Standards</w:t>
      </w:r>
      <w:r>
        <w:rPr>
          <w:rFonts w:ascii="Calibri" w:hAnsi="Calibri" w:cs="Arial"/>
          <w:sz w:val="22"/>
          <w:szCs w:val="22"/>
        </w:rPr>
        <w:t xml:space="preserve"> </w:t>
      </w:r>
      <w:r w:rsidRPr="00740784">
        <w:rPr>
          <w:rFonts w:ascii="Calibri" w:hAnsi="Calibri" w:cs="Arial"/>
          <w:sz w:val="22"/>
          <w:szCs w:val="22"/>
        </w:rPr>
        <w:t xml:space="preserve">migration to Microsoft SQL Server 2005. There have been no reported bugs against </w:t>
      </w:r>
      <w:r>
        <w:rPr>
          <w:rFonts w:ascii="Calibri" w:hAnsi="Calibri" w:cs="Arial"/>
          <w:sz w:val="22"/>
          <w:szCs w:val="22"/>
        </w:rPr>
        <w:t xml:space="preserve">this code </w:t>
      </w:r>
      <w:r w:rsidRPr="00740784">
        <w:rPr>
          <w:rFonts w:ascii="Calibri" w:hAnsi="Calibri" w:cs="Arial"/>
          <w:sz w:val="22"/>
          <w:szCs w:val="22"/>
        </w:rPr>
        <w:t xml:space="preserve">since implementation in 2004. </w:t>
      </w:r>
    </w:p>
    <w:p w14:paraId="74BFA8FF" w14:textId="77777777" w:rsidR="006A24C9" w:rsidRPr="00D944BC" w:rsidRDefault="006A24C9" w:rsidP="004F01EE">
      <w:pPr>
        <w:pStyle w:val="NormalWeb"/>
        <w:rPr>
          <w:rFonts w:ascii="Arial" w:eastAsia="Georgia" w:hAnsi="Arial" w:cs="Arial"/>
        </w:rPr>
      </w:pPr>
    </w:p>
    <w:p w14:paraId="77C33C5D" w14:textId="77777777" w:rsidR="006A24C9" w:rsidRPr="004F01EE" w:rsidRDefault="004F01EE" w:rsidP="00881224">
      <w:pPr>
        <w:pStyle w:val="Heading1"/>
        <w:tabs>
          <w:tab w:val="left" w:pos="0"/>
        </w:tabs>
        <w:rPr>
          <w:rFonts w:ascii="Verdana" w:hAnsi="Verdana" w:cs="Arial"/>
          <w:bCs/>
          <w:sz w:val="20"/>
        </w:rPr>
      </w:pPr>
      <w:r w:rsidRPr="004F01EE">
        <w:rPr>
          <w:rFonts w:ascii="Verdana" w:hAnsi="Verdana" w:cs="Arial"/>
          <w:bCs/>
          <w:sz w:val="20"/>
        </w:rPr>
        <w:t>1998 – 1999</w:t>
      </w:r>
      <w:r w:rsidRPr="004F01EE">
        <w:rPr>
          <w:rFonts w:ascii="Verdana" w:hAnsi="Verdana" w:cs="Arial"/>
          <w:bCs/>
          <w:sz w:val="20"/>
        </w:rPr>
        <w:tab/>
      </w:r>
      <w:r w:rsidRPr="004F01EE">
        <w:rPr>
          <w:rFonts w:ascii="Verdana" w:hAnsi="Verdana" w:cs="Arial"/>
          <w:bCs/>
          <w:sz w:val="20"/>
        </w:rPr>
        <w:tab/>
      </w:r>
      <w:r w:rsidR="006A24C9" w:rsidRPr="004F01EE">
        <w:rPr>
          <w:rFonts w:ascii="Verdana" w:hAnsi="Verdana" w:cs="Arial"/>
          <w:bCs/>
          <w:sz w:val="20"/>
        </w:rPr>
        <w:t xml:space="preserve">IO Core Pty           </w:t>
      </w:r>
      <w:r w:rsidR="006A24C9" w:rsidRPr="004F01EE">
        <w:rPr>
          <w:rFonts w:ascii="Verdana" w:hAnsi="Verdana" w:cs="Arial"/>
          <w:bCs/>
          <w:sz w:val="20"/>
        </w:rPr>
        <w:tab/>
      </w:r>
      <w:r w:rsidR="006A24C9" w:rsidRPr="004F01EE">
        <w:rPr>
          <w:rFonts w:ascii="Verdana" w:hAnsi="Verdana" w:cs="Arial"/>
          <w:bCs/>
          <w:sz w:val="20"/>
        </w:rPr>
        <w:tab/>
      </w:r>
      <w:r w:rsidR="006A24C9" w:rsidRPr="004F01EE">
        <w:rPr>
          <w:rFonts w:ascii="Verdana" w:hAnsi="Verdana" w:cs="Arial"/>
          <w:bCs/>
          <w:sz w:val="20"/>
        </w:rPr>
        <w:tab/>
        <w:t>Technical Team Leader</w:t>
      </w:r>
    </w:p>
    <w:p w14:paraId="17EFB433" w14:textId="77777777" w:rsidR="006A24C9" w:rsidRPr="00671910" w:rsidRDefault="006A24C9" w:rsidP="004F01EE">
      <w:pPr>
        <w:jc w:val="both"/>
        <w:rPr>
          <w:rFonts w:ascii="Calibri" w:hAnsi="Calibri" w:cs="Arial"/>
          <w:sz w:val="22"/>
          <w:szCs w:val="22"/>
        </w:rPr>
      </w:pPr>
      <w:r w:rsidRPr="00671910">
        <w:rPr>
          <w:rFonts w:ascii="Calibri" w:hAnsi="Calibri" w:cs="Arial"/>
          <w:sz w:val="22"/>
          <w:szCs w:val="22"/>
        </w:rPr>
        <w:t xml:space="preserve">Successful development and implementation of the </w:t>
      </w:r>
      <w:proofErr w:type="spellStart"/>
      <w:r w:rsidRPr="00671910">
        <w:rPr>
          <w:rFonts w:ascii="Calibri" w:hAnsi="Calibri" w:cs="Arial"/>
          <w:sz w:val="22"/>
          <w:szCs w:val="22"/>
        </w:rPr>
        <w:t>WebTrade</w:t>
      </w:r>
      <w:proofErr w:type="spellEnd"/>
      <w:r w:rsidRPr="00671910">
        <w:rPr>
          <w:rFonts w:ascii="Calibri" w:hAnsi="Calibri" w:cs="Arial"/>
          <w:sz w:val="22"/>
          <w:szCs w:val="22"/>
        </w:rPr>
        <w:t xml:space="preserve"> Internet Share Trading Application into several leading banks and brokerages in South Africa, including a site which won the South African Business Day “Site of the year” award in 1999. </w:t>
      </w:r>
      <w:r w:rsidR="004F01EE">
        <w:rPr>
          <w:rFonts w:ascii="Calibri" w:hAnsi="Calibri" w:cs="Arial"/>
          <w:sz w:val="22"/>
          <w:szCs w:val="22"/>
        </w:rPr>
        <w:t xml:space="preserve">Customisation of </w:t>
      </w:r>
      <w:proofErr w:type="spellStart"/>
      <w:r w:rsidR="004F01EE">
        <w:rPr>
          <w:rFonts w:ascii="Calibri" w:hAnsi="Calibri" w:cs="Arial"/>
          <w:sz w:val="22"/>
          <w:szCs w:val="22"/>
          <w:lang w:val="en"/>
        </w:rPr>
        <w:t>WebTrade</w:t>
      </w:r>
      <w:proofErr w:type="spellEnd"/>
      <w:r w:rsidR="004F01EE">
        <w:rPr>
          <w:rFonts w:ascii="Calibri" w:hAnsi="Calibri" w:cs="Arial"/>
          <w:sz w:val="22"/>
          <w:szCs w:val="22"/>
          <w:lang w:val="en"/>
        </w:rPr>
        <w:t xml:space="preserve"> for implemented by </w:t>
      </w:r>
      <w:r w:rsidR="0036095B">
        <w:rPr>
          <w:rFonts w:ascii="Calibri" w:hAnsi="Calibri" w:cs="Arial"/>
          <w:sz w:val="22"/>
          <w:szCs w:val="22"/>
          <w:lang w:val="en"/>
        </w:rPr>
        <w:t>several</w:t>
      </w:r>
      <w:r w:rsidR="004F01EE">
        <w:rPr>
          <w:rFonts w:ascii="Calibri" w:hAnsi="Calibri" w:cs="Arial"/>
          <w:sz w:val="22"/>
          <w:szCs w:val="22"/>
          <w:lang w:val="en"/>
        </w:rPr>
        <w:t xml:space="preserve"> financial services organizations to allow customers online access to their portfolios</w:t>
      </w:r>
      <w:r w:rsidR="004F01EE" w:rsidRPr="00843FEF">
        <w:rPr>
          <w:rFonts w:ascii="Calibri" w:hAnsi="Calibri" w:cs="Arial"/>
          <w:sz w:val="22"/>
          <w:szCs w:val="22"/>
          <w:lang w:val="en"/>
        </w:rPr>
        <w:t>.</w:t>
      </w:r>
    </w:p>
    <w:p w14:paraId="61E0B81B" w14:textId="77777777" w:rsidR="00A80AB5" w:rsidRDefault="00A80AB5" w:rsidP="00A80AB5">
      <w:pPr>
        <w:rPr>
          <w:rFonts w:ascii="Calibri" w:hAnsi="Calibri" w:cs="Arial"/>
          <w:b/>
          <w:sz w:val="22"/>
          <w:szCs w:val="22"/>
        </w:rPr>
      </w:pPr>
    </w:p>
    <w:p w14:paraId="0503CAC4" w14:textId="77777777" w:rsidR="00807D13" w:rsidRDefault="00807D13" w:rsidP="005070AF">
      <w:pPr>
        <w:pStyle w:val="Heading1"/>
      </w:pPr>
      <w:r>
        <w:t>Additional Skills</w:t>
      </w:r>
    </w:p>
    <w:p w14:paraId="7D866457" w14:textId="77777777" w:rsidR="0036095B" w:rsidRPr="0036095B" w:rsidRDefault="0036095B" w:rsidP="0036095B">
      <w:pPr>
        <w:jc w:val="both"/>
        <w:rPr>
          <w:rFonts w:ascii="Calibri" w:hAnsi="Calibri" w:cs="Arial"/>
          <w:sz w:val="22"/>
          <w:szCs w:val="22"/>
        </w:rPr>
      </w:pPr>
      <w:r w:rsidRPr="0036095B">
        <w:rPr>
          <w:rFonts w:ascii="Calibri" w:hAnsi="Calibri" w:cs="Arial"/>
          <w:sz w:val="22"/>
          <w:szCs w:val="22"/>
        </w:rPr>
        <w:t>Full UK driver’s license</w:t>
      </w:r>
    </w:p>
    <w:p w14:paraId="27C46514" w14:textId="77777777" w:rsidR="0036095B" w:rsidRPr="0036095B" w:rsidRDefault="0036095B" w:rsidP="0036095B">
      <w:pPr>
        <w:jc w:val="both"/>
        <w:rPr>
          <w:rFonts w:ascii="Calibri" w:hAnsi="Calibri" w:cs="Arial"/>
          <w:sz w:val="22"/>
          <w:szCs w:val="22"/>
        </w:rPr>
      </w:pPr>
      <w:r w:rsidRPr="0036095B">
        <w:rPr>
          <w:rFonts w:ascii="Calibri" w:hAnsi="Calibri" w:cs="Arial"/>
          <w:sz w:val="22"/>
          <w:szCs w:val="22"/>
        </w:rPr>
        <w:t>Beginners Spanish and Mandarin</w:t>
      </w:r>
    </w:p>
    <w:p w14:paraId="34667354" w14:textId="77777777" w:rsidR="0036095B" w:rsidRDefault="0036095B" w:rsidP="0036095B"/>
    <w:p w14:paraId="596326CB" w14:textId="77777777" w:rsidR="0036095B" w:rsidRDefault="0036095B" w:rsidP="0036095B">
      <w:pPr>
        <w:pStyle w:val="Heading1"/>
      </w:pPr>
      <w:r w:rsidRPr="004C435E">
        <w:t>Personal Achievements</w:t>
      </w:r>
      <w:r w:rsidR="00784344">
        <w:t xml:space="preserve"> and Interests</w:t>
      </w:r>
    </w:p>
    <w:p w14:paraId="4BD42C50" w14:textId="77777777" w:rsidR="00C10B7B" w:rsidRDefault="00C10B7B" w:rsidP="0036095B">
      <w:pPr>
        <w:numPr>
          <w:ilvl w:val="0"/>
          <w:numId w:val="2"/>
        </w:numPr>
        <w:tabs>
          <w:tab w:val="left" w:pos="720"/>
        </w:tabs>
        <w:overflowPunct/>
        <w:autoSpaceDE/>
        <w:ind w:left="360"/>
        <w:textAlignment w:val="auto"/>
        <w:rPr>
          <w:rFonts w:ascii="Calibri" w:hAnsi="Calibri" w:cs="Arial"/>
          <w:sz w:val="22"/>
          <w:szCs w:val="22"/>
        </w:rPr>
      </w:pPr>
      <w:r>
        <w:rPr>
          <w:rFonts w:ascii="Calibri" w:hAnsi="Calibri" w:cs="Arial"/>
          <w:sz w:val="22"/>
          <w:szCs w:val="22"/>
        </w:rPr>
        <w:t xml:space="preserve">2015- 2018 </w:t>
      </w:r>
      <w:proofErr w:type="spellStart"/>
      <w:r>
        <w:rPr>
          <w:rFonts w:ascii="Calibri" w:hAnsi="Calibri" w:cs="Arial"/>
          <w:sz w:val="22"/>
          <w:szCs w:val="22"/>
        </w:rPr>
        <w:t>Headstart</w:t>
      </w:r>
      <w:proofErr w:type="spellEnd"/>
      <w:r>
        <w:rPr>
          <w:rFonts w:ascii="Calibri" w:hAnsi="Calibri" w:cs="Arial"/>
          <w:sz w:val="22"/>
          <w:szCs w:val="22"/>
        </w:rPr>
        <w:t xml:space="preserve"> invited academic speaker</w:t>
      </w:r>
    </w:p>
    <w:p w14:paraId="25B4C87D" w14:textId="77777777" w:rsidR="0036095B" w:rsidRPr="00971170" w:rsidRDefault="0036095B" w:rsidP="0036095B">
      <w:pPr>
        <w:numPr>
          <w:ilvl w:val="0"/>
          <w:numId w:val="2"/>
        </w:numPr>
        <w:tabs>
          <w:tab w:val="left" w:pos="720"/>
        </w:tabs>
        <w:overflowPunct/>
        <w:autoSpaceDE/>
        <w:ind w:left="360"/>
        <w:textAlignment w:val="auto"/>
        <w:rPr>
          <w:rFonts w:ascii="Calibri" w:hAnsi="Calibri" w:cs="Arial"/>
          <w:sz w:val="22"/>
          <w:szCs w:val="22"/>
        </w:rPr>
      </w:pPr>
      <w:r>
        <w:rPr>
          <w:rFonts w:ascii="Calibri" w:hAnsi="Calibri" w:cs="Arial"/>
          <w:sz w:val="22"/>
          <w:szCs w:val="22"/>
        </w:rPr>
        <w:t xml:space="preserve">2012 – 2016 yearly improvement on race time for the </w:t>
      </w:r>
      <w:r w:rsidRPr="00971170">
        <w:rPr>
          <w:rFonts w:ascii="Calibri" w:hAnsi="Calibri" w:cs="Arial"/>
          <w:sz w:val="22"/>
          <w:szCs w:val="22"/>
        </w:rPr>
        <w:t>Birmingham Great Run ½ marathon</w:t>
      </w:r>
    </w:p>
    <w:p w14:paraId="237C2B91" w14:textId="64F5D2D5" w:rsidR="00FC5D8D" w:rsidRPr="00C10B7B" w:rsidRDefault="0036095B" w:rsidP="00C9718C">
      <w:pPr>
        <w:numPr>
          <w:ilvl w:val="0"/>
          <w:numId w:val="2"/>
        </w:numPr>
        <w:tabs>
          <w:tab w:val="left" w:pos="720"/>
        </w:tabs>
        <w:overflowPunct/>
        <w:autoSpaceDE/>
        <w:ind w:left="360"/>
        <w:textAlignment w:val="auto"/>
        <w:rPr>
          <w:rFonts w:ascii="Calibri" w:hAnsi="Calibri" w:cs="Arial"/>
          <w:sz w:val="22"/>
          <w:szCs w:val="22"/>
        </w:rPr>
      </w:pPr>
      <w:r w:rsidRPr="00C10B7B">
        <w:rPr>
          <w:rFonts w:ascii="Calibri" w:hAnsi="Calibri" w:cs="Arial"/>
          <w:sz w:val="22"/>
          <w:szCs w:val="22"/>
        </w:rPr>
        <w:t>2012</w:t>
      </w:r>
      <w:r w:rsidR="000F2F76">
        <w:rPr>
          <w:rFonts w:ascii="Calibri" w:hAnsi="Calibri" w:cs="Arial"/>
          <w:sz w:val="22"/>
          <w:szCs w:val="22"/>
        </w:rPr>
        <w:t>-2014</w:t>
      </w:r>
      <w:r w:rsidRPr="00C10B7B">
        <w:rPr>
          <w:rFonts w:ascii="Calibri" w:hAnsi="Calibri" w:cs="Arial"/>
          <w:sz w:val="22"/>
          <w:szCs w:val="22"/>
        </w:rPr>
        <w:t xml:space="preserve"> English Bridge Union Grand Master (Warwickshire)</w:t>
      </w:r>
    </w:p>
    <w:sectPr w:rsidR="00FC5D8D" w:rsidRPr="00C10B7B" w:rsidSect="00F36235">
      <w:footnotePr>
        <w:pos w:val="beneathText"/>
      </w:footnotePr>
      <w:pgSz w:w="12240" w:h="15840"/>
      <w:pgMar w:top="284" w:right="1701" w:bottom="73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AT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21"/>
    <w:lvl w:ilvl="0">
      <w:start w:val="1"/>
      <w:numFmt w:val="bullet"/>
      <w:lvlText w:val=""/>
      <w:lvlJc w:val="left"/>
      <w:pPr>
        <w:tabs>
          <w:tab w:val="num" w:pos="720"/>
        </w:tabs>
        <w:ind w:left="720" w:hanging="360"/>
      </w:pPr>
      <w:rPr>
        <w:rFonts w:ascii="Symbol" w:hAnsi="Symbol"/>
        <w:color w:val="auto"/>
        <w:sz w:val="20"/>
      </w:rPr>
    </w:lvl>
  </w:abstractNum>
  <w:abstractNum w:abstractNumId="4" w15:restartNumberingAfterBreak="0">
    <w:nsid w:val="00000005"/>
    <w:multiLevelType w:val="singleLevel"/>
    <w:tmpl w:val="00000005"/>
    <w:name w:val="WW8Num27"/>
    <w:lvl w:ilvl="0">
      <w:start w:val="1"/>
      <w:numFmt w:val="bullet"/>
      <w:lvlText w:val=""/>
      <w:lvlJc w:val="left"/>
      <w:pPr>
        <w:tabs>
          <w:tab w:val="num" w:pos="720"/>
        </w:tabs>
        <w:ind w:left="720" w:hanging="360"/>
      </w:pPr>
      <w:rPr>
        <w:rFonts w:ascii="Symbol" w:hAnsi="Symbol"/>
      </w:rPr>
    </w:lvl>
  </w:abstractNum>
  <w:abstractNum w:abstractNumId="5" w15:restartNumberingAfterBreak="0">
    <w:nsid w:val="09C87943"/>
    <w:multiLevelType w:val="hybridMultilevel"/>
    <w:tmpl w:val="08727CE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B847F6A"/>
    <w:multiLevelType w:val="multilevel"/>
    <w:tmpl w:val="CA8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E560C"/>
    <w:multiLevelType w:val="hybridMultilevel"/>
    <w:tmpl w:val="C60407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A23055"/>
    <w:multiLevelType w:val="hybridMultilevel"/>
    <w:tmpl w:val="BFCEE0F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C1B6E9C"/>
    <w:multiLevelType w:val="hybridMultilevel"/>
    <w:tmpl w:val="A75CFD44"/>
    <w:lvl w:ilvl="0" w:tplc="1D7CA00E">
      <w:start w:val="2012"/>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745E3F"/>
    <w:multiLevelType w:val="hybridMultilevel"/>
    <w:tmpl w:val="BA583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925B7"/>
    <w:multiLevelType w:val="hybridMultilevel"/>
    <w:tmpl w:val="E508E202"/>
    <w:lvl w:ilvl="0" w:tplc="6840E35C">
      <w:start w:val="2012"/>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30333C"/>
    <w:multiLevelType w:val="hybridMultilevel"/>
    <w:tmpl w:val="8222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E61989"/>
    <w:multiLevelType w:val="hybridMultilevel"/>
    <w:tmpl w:val="C12EA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84EC7"/>
    <w:multiLevelType w:val="hybridMultilevel"/>
    <w:tmpl w:val="E7265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076FCC"/>
    <w:multiLevelType w:val="hybridMultilevel"/>
    <w:tmpl w:val="5BA8B2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8B77E6A"/>
    <w:multiLevelType w:val="multilevel"/>
    <w:tmpl w:val="16C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B690D"/>
    <w:multiLevelType w:val="hybridMultilevel"/>
    <w:tmpl w:val="90DCB4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9315C58"/>
    <w:multiLevelType w:val="hybridMultilevel"/>
    <w:tmpl w:val="D69EF0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DBA3C45"/>
    <w:multiLevelType w:val="hybridMultilevel"/>
    <w:tmpl w:val="D27EB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7"/>
  </w:num>
  <w:num w:numId="12">
    <w:abstractNumId w:val="14"/>
  </w:num>
  <w:num w:numId="13">
    <w:abstractNumId w:val="13"/>
  </w:num>
  <w:num w:numId="14">
    <w:abstractNumId w:val="12"/>
  </w:num>
  <w:num w:numId="15">
    <w:abstractNumId w:val="10"/>
  </w:num>
  <w:num w:numId="16">
    <w:abstractNumId w:val="0"/>
  </w:num>
  <w:num w:numId="17">
    <w:abstractNumId w:val="0"/>
  </w:num>
  <w:num w:numId="18">
    <w:abstractNumId w:val="0"/>
  </w:num>
  <w:num w:numId="19">
    <w:abstractNumId w:val="0"/>
  </w:num>
  <w:num w:numId="20">
    <w:abstractNumId w:val="16"/>
  </w:num>
  <w:num w:numId="21">
    <w:abstractNumId w:val="6"/>
  </w:num>
  <w:num w:numId="22">
    <w:abstractNumId w:val="7"/>
  </w:num>
  <w:num w:numId="23">
    <w:abstractNumId w:val="18"/>
  </w:num>
  <w:num w:numId="24">
    <w:abstractNumId w:val="19"/>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C0"/>
    <w:rsid w:val="00015C50"/>
    <w:rsid w:val="00022C43"/>
    <w:rsid w:val="00030B12"/>
    <w:rsid w:val="0003485C"/>
    <w:rsid w:val="00041D2A"/>
    <w:rsid w:val="000538E9"/>
    <w:rsid w:val="000703F0"/>
    <w:rsid w:val="00071991"/>
    <w:rsid w:val="00071F79"/>
    <w:rsid w:val="00095293"/>
    <w:rsid w:val="000E71BB"/>
    <w:rsid w:val="000F2F76"/>
    <w:rsid w:val="00132791"/>
    <w:rsid w:val="00142ED9"/>
    <w:rsid w:val="001A7F07"/>
    <w:rsid w:val="001C02E0"/>
    <w:rsid w:val="001C3430"/>
    <w:rsid w:val="001C4011"/>
    <w:rsid w:val="00200753"/>
    <w:rsid w:val="0020756B"/>
    <w:rsid w:val="00235C76"/>
    <w:rsid w:val="002430E9"/>
    <w:rsid w:val="00261BE4"/>
    <w:rsid w:val="0027254E"/>
    <w:rsid w:val="00276FA1"/>
    <w:rsid w:val="00277DDD"/>
    <w:rsid w:val="00283492"/>
    <w:rsid w:val="002A1EA6"/>
    <w:rsid w:val="002D36A8"/>
    <w:rsid w:val="00301A83"/>
    <w:rsid w:val="00302AA2"/>
    <w:rsid w:val="00303284"/>
    <w:rsid w:val="0030531F"/>
    <w:rsid w:val="003175DE"/>
    <w:rsid w:val="003203A7"/>
    <w:rsid w:val="003217D7"/>
    <w:rsid w:val="003578E6"/>
    <w:rsid w:val="0036095B"/>
    <w:rsid w:val="0037155D"/>
    <w:rsid w:val="003771FF"/>
    <w:rsid w:val="00383EC1"/>
    <w:rsid w:val="00384768"/>
    <w:rsid w:val="003B0836"/>
    <w:rsid w:val="003D44C3"/>
    <w:rsid w:val="00401454"/>
    <w:rsid w:val="00421166"/>
    <w:rsid w:val="00444EC8"/>
    <w:rsid w:val="00450DAC"/>
    <w:rsid w:val="00451701"/>
    <w:rsid w:val="004549B3"/>
    <w:rsid w:val="00455FAB"/>
    <w:rsid w:val="00491A21"/>
    <w:rsid w:val="004B14B3"/>
    <w:rsid w:val="004C27F4"/>
    <w:rsid w:val="004C435E"/>
    <w:rsid w:val="004D6692"/>
    <w:rsid w:val="004F01EE"/>
    <w:rsid w:val="004F3991"/>
    <w:rsid w:val="004F3ED8"/>
    <w:rsid w:val="004F6B59"/>
    <w:rsid w:val="00505D45"/>
    <w:rsid w:val="00506CD1"/>
    <w:rsid w:val="005070AF"/>
    <w:rsid w:val="0053681C"/>
    <w:rsid w:val="0054563E"/>
    <w:rsid w:val="005517A0"/>
    <w:rsid w:val="00552500"/>
    <w:rsid w:val="00567277"/>
    <w:rsid w:val="005678DF"/>
    <w:rsid w:val="005B039C"/>
    <w:rsid w:val="005D1028"/>
    <w:rsid w:val="005F5801"/>
    <w:rsid w:val="00611BF3"/>
    <w:rsid w:val="00653020"/>
    <w:rsid w:val="00654D5C"/>
    <w:rsid w:val="006579C6"/>
    <w:rsid w:val="00663DCF"/>
    <w:rsid w:val="00671910"/>
    <w:rsid w:val="00693896"/>
    <w:rsid w:val="00693B03"/>
    <w:rsid w:val="006A24C9"/>
    <w:rsid w:val="006B71C8"/>
    <w:rsid w:val="006C2A2F"/>
    <w:rsid w:val="006E7C3F"/>
    <w:rsid w:val="00740784"/>
    <w:rsid w:val="007516C0"/>
    <w:rsid w:val="0075445E"/>
    <w:rsid w:val="00754932"/>
    <w:rsid w:val="007715B3"/>
    <w:rsid w:val="00784344"/>
    <w:rsid w:val="00784E19"/>
    <w:rsid w:val="007860C6"/>
    <w:rsid w:val="00793106"/>
    <w:rsid w:val="007A661C"/>
    <w:rsid w:val="007A6A92"/>
    <w:rsid w:val="007B4FBD"/>
    <w:rsid w:val="007C1751"/>
    <w:rsid w:val="007C4CED"/>
    <w:rsid w:val="008044E8"/>
    <w:rsid w:val="00807D13"/>
    <w:rsid w:val="008102CC"/>
    <w:rsid w:val="008254AC"/>
    <w:rsid w:val="008319A4"/>
    <w:rsid w:val="00843FEF"/>
    <w:rsid w:val="008556FB"/>
    <w:rsid w:val="0089027B"/>
    <w:rsid w:val="00896A62"/>
    <w:rsid w:val="00896BA2"/>
    <w:rsid w:val="008A4849"/>
    <w:rsid w:val="008A7999"/>
    <w:rsid w:val="008B025E"/>
    <w:rsid w:val="008C1C36"/>
    <w:rsid w:val="008E7F1D"/>
    <w:rsid w:val="00911CAA"/>
    <w:rsid w:val="00912994"/>
    <w:rsid w:val="00921AF5"/>
    <w:rsid w:val="00926415"/>
    <w:rsid w:val="00926E0D"/>
    <w:rsid w:val="00930ACA"/>
    <w:rsid w:val="00971170"/>
    <w:rsid w:val="00974D71"/>
    <w:rsid w:val="00982CD1"/>
    <w:rsid w:val="009D313B"/>
    <w:rsid w:val="009E10DE"/>
    <w:rsid w:val="009F467A"/>
    <w:rsid w:val="00A06B57"/>
    <w:rsid w:val="00A110ED"/>
    <w:rsid w:val="00A42234"/>
    <w:rsid w:val="00A61B0C"/>
    <w:rsid w:val="00A80AB5"/>
    <w:rsid w:val="00AB3C35"/>
    <w:rsid w:val="00AB6DF7"/>
    <w:rsid w:val="00AE5C8B"/>
    <w:rsid w:val="00B0504C"/>
    <w:rsid w:val="00B17A2E"/>
    <w:rsid w:val="00B32AD4"/>
    <w:rsid w:val="00B33885"/>
    <w:rsid w:val="00B53365"/>
    <w:rsid w:val="00B558A6"/>
    <w:rsid w:val="00B73034"/>
    <w:rsid w:val="00B742C0"/>
    <w:rsid w:val="00B831F9"/>
    <w:rsid w:val="00B90635"/>
    <w:rsid w:val="00BB2B71"/>
    <w:rsid w:val="00BB3936"/>
    <w:rsid w:val="00BB3FC8"/>
    <w:rsid w:val="00BF3929"/>
    <w:rsid w:val="00C00406"/>
    <w:rsid w:val="00C03746"/>
    <w:rsid w:val="00C06137"/>
    <w:rsid w:val="00C064B1"/>
    <w:rsid w:val="00C10B7B"/>
    <w:rsid w:val="00C134ED"/>
    <w:rsid w:val="00C1585D"/>
    <w:rsid w:val="00C269B8"/>
    <w:rsid w:val="00C32A20"/>
    <w:rsid w:val="00C43756"/>
    <w:rsid w:val="00C4417A"/>
    <w:rsid w:val="00C47C3F"/>
    <w:rsid w:val="00C6676B"/>
    <w:rsid w:val="00C747B2"/>
    <w:rsid w:val="00C75096"/>
    <w:rsid w:val="00C85842"/>
    <w:rsid w:val="00C92D9F"/>
    <w:rsid w:val="00CB16F2"/>
    <w:rsid w:val="00CB7F0B"/>
    <w:rsid w:val="00CC235A"/>
    <w:rsid w:val="00CC237B"/>
    <w:rsid w:val="00CC3411"/>
    <w:rsid w:val="00CC5A2F"/>
    <w:rsid w:val="00D029C2"/>
    <w:rsid w:val="00D35E93"/>
    <w:rsid w:val="00D55F0E"/>
    <w:rsid w:val="00D567B1"/>
    <w:rsid w:val="00D629C0"/>
    <w:rsid w:val="00D677DF"/>
    <w:rsid w:val="00D964A8"/>
    <w:rsid w:val="00DB0243"/>
    <w:rsid w:val="00DE505B"/>
    <w:rsid w:val="00DF3CBE"/>
    <w:rsid w:val="00E06234"/>
    <w:rsid w:val="00E06DD6"/>
    <w:rsid w:val="00E102F4"/>
    <w:rsid w:val="00E152E1"/>
    <w:rsid w:val="00E24172"/>
    <w:rsid w:val="00E27EE2"/>
    <w:rsid w:val="00E46221"/>
    <w:rsid w:val="00E72898"/>
    <w:rsid w:val="00E81610"/>
    <w:rsid w:val="00E93E9B"/>
    <w:rsid w:val="00E968C7"/>
    <w:rsid w:val="00E97EAC"/>
    <w:rsid w:val="00EB0B42"/>
    <w:rsid w:val="00EB5CCD"/>
    <w:rsid w:val="00EC311C"/>
    <w:rsid w:val="00EF2B79"/>
    <w:rsid w:val="00EF39C9"/>
    <w:rsid w:val="00EF4F04"/>
    <w:rsid w:val="00EF6156"/>
    <w:rsid w:val="00F15D44"/>
    <w:rsid w:val="00F36235"/>
    <w:rsid w:val="00F36432"/>
    <w:rsid w:val="00F434D2"/>
    <w:rsid w:val="00F50CE8"/>
    <w:rsid w:val="00F53A19"/>
    <w:rsid w:val="00F55DD3"/>
    <w:rsid w:val="00F55F38"/>
    <w:rsid w:val="00F77216"/>
    <w:rsid w:val="00FA6F65"/>
    <w:rsid w:val="00FC5D8D"/>
    <w:rsid w:val="00FC7E12"/>
    <w:rsid w:val="00FD7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4419"/>
  <w15:docId w15:val="{2221DF41-D7D6-49D6-BAF0-D8639BC3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textAlignment w:val="baseline"/>
    </w:pPr>
    <w:rPr>
      <w:lang w:eastAsia="ar-SA"/>
    </w:rPr>
  </w:style>
  <w:style w:type="paragraph" w:styleId="Heading1">
    <w:name w:val="heading 1"/>
    <w:basedOn w:val="Normal"/>
    <w:next w:val="Normal"/>
    <w:qFormat/>
    <w:pPr>
      <w:keepNext/>
      <w:numPr>
        <w:numId w:val="1"/>
      </w:numPr>
      <w:outlineLvl w:val="0"/>
    </w:pPr>
    <w:rPr>
      <w:rFonts w:ascii="Goudy Old Style ATT" w:hAnsi="Goudy Old Style ATT"/>
      <w:b/>
      <w:sz w:val="24"/>
    </w:rPr>
  </w:style>
  <w:style w:type="paragraph" w:styleId="Heading2">
    <w:name w:val="heading 2"/>
    <w:basedOn w:val="Normal"/>
    <w:next w:val="Normal"/>
    <w:qFormat/>
    <w:pPr>
      <w:keepNext/>
      <w:numPr>
        <w:ilvl w:val="1"/>
        <w:numId w:val="1"/>
      </w:numPr>
      <w:outlineLvl w:val="1"/>
    </w:pPr>
    <w:rPr>
      <w:rFonts w:ascii="Goudy Old Style ATT" w:hAnsi="Goudy Old Style ATT"/>
      <w:sz w:val="24"/>
    </w:rPr>
  </w:style>
  <w:style w:type="paragraph" w:styleId="Heading3">
    <w:name w:val="heading 3"/>
    <w:basedOn w:val="Normal"/>
    <w:next w:val="Normal"/>
    <w:qFormat/>
    <w:pPr>
      <w:keepNext/>
      <w:numPr>
        <w:ilvl w:val="2"/>
        <w:numId w:val="1"/>
      </w:numPr>
      <w:outlineLvl w:val="2"/>
    </w:pPr>
    <w:rPr>
      <w:rFonts w:ascii="Goudy Old Style ATT" w:hAnsi="Goudy Old Style ATT"/>
      <w:sz w:val="24"/>
      <w:u w:val="single"/>
    </w:rPr>
  </w:style>
  <w:style w:type="paragraph" w:styleId="Heading4">
    <w:name w:val="heading 4"/>
    <w:basedOn w:val="Normal"/>
    <w:next w:val="Normal"/>
    <w:qFormat/>
    <w:pPr>
      <w:keepNext/>
      <w:numPr>
        <w:ilvl w:val="3"/>
        <w:numId w:val="1"/>
      </w:numPr>
      <w:jc w:val="center"/>
      <w:outlineLvl w:val="3"/>
    </w:pPr>
    <w:rPr>
      <w:b/>
      <w:sz w:val="24"/>
    </w:rPr>
  </w:style>
  <w:style w:type="paragraph" w:styleId="Heading5">
    <w:name w:val="heading 5"/>
    <w:basedOn w:val="Normal"/>
    <w:next w:val="Normal"/>
    <w:qFormat/>
    <w:pPr>
      <w:keepNext/>
      <w:numPr>
        <w:ilvl w:val="4"/>
        <w:numId w:val="1"/>
      </w:numPr>
      <w:ind w:left="567"/>
      <w:outlineLvl w:val="4"/>
    </w:pPr>
    <w:rPr>
      <w:sz w:val="24"/>
    </w:rPr>
  </w:style>
  <w:style w:type="paragraph" w:styleId="Heading6">
    <w:name w:val="heading 6"/>
    <w:basedOn w:val="Normal"/>
    <w:next w:val="Normal"/>
    <w:qFormat/>
    <w:pPr>
      <w:keepNext/>
      <w:numPr>
        <w:ilvl w:val="5"/>
        <w:numId w:val="1"/>
      </w:numPr>
      <w:jc w:val="center"/>
      <w:outlineLvl w:val="5"/>
    </w:pPr>
    <w:rPr>
      <w:b/>
      <w:bCs/>
      <w:sz w:val="24"/>
      <w:u w:val="single"/>
    </w:rPr>
  </w:style>
  <w:style w:type="paragraph" w:styleId="Heading7">
    <w:name w:val="heading 7"/>
    <w:basedOn w:val="Normal"/>
    <w:next w:val="Normal"/>
    <w:qFormat/>
    <w:pPr>
      <w:keepNext/>
      <w:numPr>
        <w:ilvl w:val="6"/>
        <w:numId w:val="1"/>
      </w:numPr>
      <w:outlineLvl w:val="6"/>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4">
    <w:name w:val="WW8Num4z4"/>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color w:val="auto"/>
      <w:sz w:val="2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sz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EnvelopeAddress">
    <w:name w:val="envelope address"/>
    <w:basedOn w:val="Normal"/>
    <w:pPr>
      <w:ind w:left="2880"/>
    </w:pPr>
    <w:rPr>
      <w:sz w:val="24"/>
    </w:rPr>
  </w:style>
  <w:style w:type="paragraph" w:styleId="EnvelopeReturn">
    <w:name w:val="envelope return"/>
    <w:basedOn w:val="Normal"/>
  </w:style>
  <w:style w:type="paragraph" w:styleId="BodyText2">
    <w:name w:val="Body Text 2"/>
    <w:basedOn w:val="Normal"/>
    <w:rPr>
      <w:sz w:val="22"/>
    </w:rPr>
  </w:style>
  <w:style w:type="paragraph" w:styleId="BodyTextIndent">
    <w:name w:val="Body Text Indent"/>
    <w:basedOn w:val="Normal"/>
    <w:pPr>
      <w:ind w:left="360"/>
    </w:pPr>
    <w:rPr>
      <w:rFonts w:ascii="Arial" w:hAnsi="Arial" w:cs="Arial"/>
      <w:sz w:val="18"/>
    </w:rPr>
  </w:style>
  <w:style w:type="paragraph" w:styleId="DocumentMap">
    <w:name w:val="Document Map"/>
    <w:basedOn w:val="Normal"/>
    <w:semiHidden/>
    <w:rsid w:val="002A1EA6"/>
    <w:pPr>
      <w:shd w:val="clear" w:color="auto" w:fill="000080"/>
    </w:pPr>
    <w:rPr>
      <w:rFonts w:ascii="Tahoma" w:hAnsi="Tahoma" w:cs="Tahoma"/>
    </w:rPr>
  </w:style>
  <w:style w:type="character" w:customStyle="1" w:styleId="bulletrow1">
    <w:name w:val="bulletrow1"/>
    <w:basedOn w:val="DefaultParagraphFont"/>
    <w:rsid w:val="00A110ED"/>
  </w:style>
  <w:style w:type="paragraph" w:styleId="NormalWeb">
    <w:name w:val="Normal (Web)"/>
    <w:basedOn w:val="Normal"/>
    <w:uiPriority w:val="99"/>
    <w:unhideWhenUsed/>
    <w:rsid w:val="00671910"/>
    <w:pPr>
      <w:suppressAutoHyphens w:val="0"/>
      <w:overflowPunct/>
      <w:autoSpaceDE/>
      <w:textAlignment w:val="auto"/>
    </w:pPr>
    <w:rPr>
      <w:sz w:val="24"/>
      <w:szCs w:val="24"/>
      <w:lang w:eastAsia="en-ZA"/>
    </w:rPr>
  </w:style>
  <w:style w:type="paragraph" w:customStyle="1" w:styleId="western">
    <w:name w:val="western"/>
    <w:basedOn w:val="Normal"/>
    <w:rsid w:val="00302AA2"/>
    <w:pPr>
      <w:suppressAutoHyphens w:val="0"/>
      <w:overflowPunct/>
      <w:autoSpaceDE/>
      <w:textAlignment w:val="auto"/>
    </w:pPr>
    <w:rPr>
      <w:sz w:val="24"/>
      <w:szCs w:val="24"/>
      <w:lang w:eastAsia="en-ZA"/>
    </w:rPr>
  </w:style>
  <w:style w:type="character" w:styleId="UnresolvedMention">
    <w:name w:val="Unresolved Mention"/>
    <w:basedOn w:val="DefaultParagraphFont"/>
    <w:uiPriority w:val="99"/>
    <w:semiHidden/>
    <w:unhideWhenUsed/>
    <w:rsid w:val="00E102F4"/>
    <w:rPr>
      <w:color w:val="605E5C"/>
      <w:shd w:val="clear" w:color="auto" w:fill="E1DFDD"/>
    </w:rPr>
  </w:style>
  <w:style w:type="paragraph" w:styleId="ListParagraph">
    <w:name w:val="List Paragraph"/>
    <w:basedOn w:val="Normal"/>
    <w:uiPriority w:val="34"/>
    <w:qFormat/>
    <w:rsid w:val="00807D13"/>
    <w:pPr>
      <w:ind w:left="720"/>
      <w:contextualSpacing/>
    </w:pPr>
  </w:style>
  <w:style w:type="table" w:styleId="TableGrid">
    <w:name w:val="Table Grid"/>
    <w:basedOn w:val="TableNormal"/>
    <w:rsid w:val="00EB5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4411">
      <w:bodyDiv w:val="1"/>
      <w:marLeft w:val="0"/>
      <w:marRight w:val="0"/>
      <w:marTop w:val="0"/>
      <w:marBottom w:val="0"/>
      <w:divBdr>
        <w:top w:val="none" w:sz="0" w:space="0" w:color="auto"/>
        <w:left w:val="none" w:sz="0" w:space="0" w:color="auto"/>
        <w:bottom w:val="none" w:sz="0" w:space="0" w:color="auto"/>
        <w:right w:val="none" w:sz="0" w:space="0" w:color="auto"/>
      </w:divBdr>
    </w:div>
    <w:div w:id="775177415">
      <w:bodyDiv w:val="1"/>
      <w:marLeft w:val="0"/>
      <w:marRight w:val="0"/>
      <w:marTop w:val="0"/>
      <w:marBottom w:val="0"/>
      <w:divBdr>
        <w:top w:val="none" w:sz="0" w:space="0" w:color="auto"/>
        <w:left w:val="none" w:sz="0" w:space="0" w:color="auto"/>
        <w:bottom w:val="none" w:sz="0" w:space="0" w:color="auto"/>
        <w:right w:val="none" w:sz="0" w:space="0" w:color="auto"/>
      </w:divBdr>
    </w:div>
    <w:div w:id="1298758600">
      <w:bodyDiv w:val="1"/>
      <w:marLeft w:val="0"/>
      <w:marRight w:val="0"/>
      <w:marTop w:val="0"/>
      <w:marBottom w:val="0"/>
      <w:divBdr>
        <w:top w:val="none" w:sz="0" w:space="0" w:color="auto"/>
        <w:left w:val="none" w:sz="0" w:space="0" w:color="auto"/>
        <w:bottom w:val="none" w:sz="0" w:space="0" w:color="auto"/>
        <w:right w:val="none" w:sz="0" w:space="0" w:color="auto"/>
      </w:divBdr>
    </w:div>
    <w:div w:id="16732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amanson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Aman Soni</dc:creator>
  <cp:keywords>Personal</cp:keywords>
  <cp:lastModifiedBy>Aman Soni</cp:lastModifiedBy>
  <cp:revision>2</cp:revision>
  <cp:lastPrinted>2018-09-05T09:04:00Z</cp:lastPrinted>
  <dcterms:created xsi:type="dcterms:W3CDTF">2018-10-19T10:52:00Z</dcterms:created>
  <dcterms:modified xsi:type="dcterms:W3CDTF">2018-10-19T10:52:00Z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CV</vt:lpwstr>
  </property>
  <property fmtid="{D5CDD505-2E9C-101B-9397-08002B2CF9AE}" pid="3" name="_AuthorEmail">
    <vt:lpwstr>rt@suchsolutions.co.uk</vt:lpwstr>
  </property>
  <property fmtid="{D5CDD505-2E9C-101B-9397-08002B2CF9AE}" pid="4" name="_AuthorEmailDisplayName">
    <vt:lpwstr>Rupert Tubbs</vt:lpwstr>
  </property>
  <property fmtid="{D5CDD505-2E9C-101B-9397-08002B2CF9AE}" pid="5" name="_AdHocReviewCycleID">
    <vt:i4>-962909829</vt:i4>
  </property>
  <property fmtid="{D5CDD505-2E9C-101B-9397-08002B2CF9AE}" pid="6" name="_ReviewingToolsShownOnce">
    <vt:lpwstr/>
  </property>
</Properties>
</file>