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F13" w14:textId="24AAE0E8" w:rsidR="00784343" w:rsidRDefault="00784343" w:rsidP="00784343">
      <w:pPr>
        <w:pStyle w:val="Default"/>
        <w:rPr>
          <w:b/>
          <w:bCs/>
          <w:sz w:val="36"/>
          <w:szCs w:val="36"/>
        </w:rPr>
      </w:pPr>
      <w:r>
        <w:rPr>
          <w:b/>
          <w:bCs/>
          <w:sz w:val="36"/>
          <w:szCs w:val="36"/>
        </w:rPr>
        <w:t xml:space="preserve">IMPLEMENTATION OF SECURITY </w:t>
      </w:r>
    </w:p>
    <w:p w14:paraId="4A82E77E" w14:textId="77777777" w:rsidR="00122A84" w:rsidRDefault="00122A84" w:rsidP="00784343">
      <w:pPr>
        <w:pStyle w:val="Default"/>
        <w:rPr>
          <w:sz w:val="36"/>
          <w:szCs w:val="36"/>
        </w:rPr>
      </w:pPr>
    </w:p>
    <w:p w14:paraId="150AD7D8" w14:textId="1AF7A3FE" w:rsidR="00784343" w:rsidRDefault="00784343" w:rsidP="00784343">
      <w:pPr>
        <w:pStyle w:val="Default"/>
        <w:rPr>
          <w:sz w:val="28"/>
          <w:szCs w:val="28"/>
        </w:rPr>
      </w:pPr>
      <w:r>
        <w:rPr>
          <w:sz w:val="28"/>
          <w:szCs w:val="28"/>
        </w:rPr>
        <w:t xml:space="preserve">As computers and other digital devices have become essential to business and commerce, they have also increasingly become a target for attacks. In order for a company or an individual to use a computing device with confidence, they must first be assured that the device is not compromised in any way and that all communications will be secure. In this chapter, we will review the fundamental concepts of information System s security and discuss some of the measures that can be taken to mitigate security threats. We will begin with an overview focusing on how organizations can stay secure. Several different measures that a company can take to improve security will be discussed. We will then follow up by reviewing security precautions that individuals can take in order to secure their personal computing environment. </w:t>
      </w:r>
    </w:p>
    <w:p w14:paraId="295B0B3C" w14:textId="77777777" w:rsidR="00122A84" w:rsidRDefault="00122A84" w:rsidP="00784343">
      <w:pPr>
        <w:pStyle w:val="Default"/>
        <w:rPr>
          <w:sz w:val="28"/>
          <w:szCs w:val="28"/>
        </w:rPr>
      </w:pPr>
    </w:p>
    <w:p w14:paraId="5C072813" w14:textId="050F4EBC" w:rsidR="00784343" w:rsidRDefault="00784343" w:rsidP="00784343">
      <w:pPr>
        <w:pStyle w:val="Default"/>
        <w:rPr>
          <w:b/>
          <w:bCs/>
          <w:sz w:val="28"/>
          <w:szCs w:val="28"/>
        </w:rPr>
      </w:pPr>
      <w:r>
        <w:rPr>
          <w:b/>
          <w:bCs/>
          <w:sz w:val="28"/>
          <w:szCs w:val="28"/>
        </w:rPr>
        <w:t xml:space="preserve">The Information Security Triad: Confidentiality, Integrity, Availability (CIA) </w:t>
      </w:r>
    </w:p>
    <w:p w14:paraId="374C29AC" w14:textId="77777777" w:rsidR="00122A84" w:rsidRDefault="00122A84" w:rsidP="00784343">
      <w:pPr>
        <w:pStyle w:val="Default"/>
        <w:rPr>
          <w:sz w:val="28"/>
          <w:szCs w:val="28"/>
        </w:rPr>
      </w:pPr>
    </w:p>
    <w:p w14:paraId="26529DFE" w14:textId="058CC933" w:rsidR="00784343" w:rsidRDefault="00784343" w:rsidP="00784343">
      <w:pPr>
        <w:pStyle w:val="Default"/>
        <w:rPr>
          <w:sz w:val="28"/>
          <w:szCs w:val="28"/>
        </w:rPr>
      </w:pPr>
      <w:r>
        <w:rPr>
          <w:sz w:val="28"/>
          <w:szCs w:val="28"/>
        </w:rPr>
        <w:t xml:space="preserve">• </w:t>
      </w:r>
      <w:r>
        <w:rPr>
          <w:b/>
          <w:bCs/>
          <w:sz w:val="28"/>
          <w:szCs w:val="28"/>
        </w:rPr>
        <w:t xml:space="preserve">Confidentiality </w:t>
      </w:r>
    </w:p>
    <w:p w14:paraId="4A83CF26" w14:textId="30B17082" w:rsidR="00784343" w:rsidRDefault="00784343" w:rsidP="00784343">
      <w:pPr>
        <w:pStyle w:val="Default"/>
        <w:rPr>
          <w:sz w:val="28"/>
          <w:szCs w:val="28"/>
        </w:rPr>
      </w:pPr>
      <w:r>
        <w:rPr>
          <w:sz w:val="28"/>
          <w:szCs w:val="28"/>
        </w:rPr>
        <w:t xml:space="preserve">When protecting information, we want to be able to restrict access to those who are allowed to see it; everyone else should be disallowed from learning anything about its contents. This is the essence of confidentiality. For example, federal law requires that universities restrict access to private student information. The university must be sure that only those who are authorized have access to view the grade records. </w:t>
      </w:r>
    </w:p>
    <w:p w14:paraId="2235FCDD" w14:textId="77777777" w:rsidR="00122A84" w:rsidRDefault="00122A84" w:rsidP="00784343">
      <w:pPr>
        <w:pStyle w:val="Default"/>
        <w:rPr>
          <w:sz w:val="28"/>
          <w:szCs w:val="28"/>
        </w:rPr>
      </w:pPr>
    </w:p>
    <w:p w14:paraId="71874C1F" w14:textId="0C326D03" w:rsidR="00784343" w:rsidRDefault="00784343" w:rsidP="00784343">
      <w:pPr>
        <w:pStyle w:val="Default"/>
        <w:rPr>
          <w:sz w:val="28"/>
          <w:szCs w:val="28"/>
        </w:rPr>
      </w:pPr>
      <w:r>
        <w:rPr>
          <w:sz w:val="28"/>
          <w:szCs w:val="28"/>
        </w:rPr>
        <w:t xml:space="preserve">• </w:t>
      </w:r>
      <w:r>
        <w:rPr>
          <w:b/>
          <w:bCs/>
          <w:sz w:val="28"/>
          <w:szCs w:val="28"/>
        </w:rPr>
        <w:t xml:space="preserve">Integrity </w:t>
      </w:r>
    </w:p>
    <w:p w14:paraId="6E8041D6" w14:textId="77777777" w:rsidR="00784343" w:rsidRDefault="00784343" w:rsidP="00784343">
      <w:pPr>
        <w:pStyle w:val="Default"/>
        <w:rPr>
          <w:sz w:val="28"/>
          <w:szCs w:val="28"/>
        </w:rPr>
      </w:pPr>
      <w:r>
        <w:rPr>
          <w:sz w:val="28"/>
          <w:szCs w:val="28"/>
        </w:rPr>
        <w:t xml:space="preserve">Integrity is the assurance that the information being accessed has not been altered and truly represents what is intended. Just as a person with integrity means what he or she says and can be trusted to consistently represent the truth, information integrity means information truly represents its intended meaning. Information can lose its integrity through malicious intent, such as when someone who is not authorized makes a change to intentionally misrepresent something. An example of this would be when a hacker is hired to go into the university’s System and change a grade. </w:t>
      </w:r>
    </w:p>
    <w:p w14:paraId="132B4097" w14:textId="5334E391" w:rsidR="00784343" w:rsidRDefault="00784343" w:rsidP="00133DE3">
      <w:pPr>
        <w:pStyle w:val="Default"/>
        <w:rPr>
          <w:sz w:val="28"/>
          <w:szCs w:val="28"/>
        </w:rPr>
      </w:pPr>
      <w:r>
        <w:rPr>
          <w:sz w:val="28"/>
          <w:szCs w:val="28"/>
        </w:rPr>
        <w:t>Integrity can also be lost unintentionally, such as when a computer power surge corrupts a file or someone authorized to make a change accidentally deletes a file or enters incorrect information.</w:t>
      </w:r>
    </w:p>
    <w:p w14:paraId="2F0B1F4C" w14:textId="77777777" w:rsidR="00133DE3" w:rsidRDefault="00133DE3" w:rsidP="00133DE3">
      <w:pPr>
        <w:pStyle w:val="Default"/>
        <w:rPr>
          <w:rFonts w:cs="Mangal"/>
          <w:color w:val="auto"/>
        </w:rPr>
      </w:pPr>
    </w:p>
    <w:p w14:paraId="7065B501" w14:textId="7FE7837C" w:rsidR="00784343" w:rsidRDefault="00784343" w:rsidP="00784343">
      <w:pPr>
        <w:pStyle w:val="Default"/>
        <w:rPr>
          <w:color w:val="auto"/>
          <w:sz w:val="28"/>
          <w:szCs w:val="28"/>
        </w:rPr>
      </w:pPr>
      <w:r>
        <w:rPr>
          <w:color w:val="auto"/>
          <w:sz w:val="28"/>
          <w:szCs w:val="28"/>
        </w:rPr>
        <w:t xml:space="preserve">• </w:t>
      </w:r>
      <w:r>
        <w:rPr>
          <w:b/>
          <w:bCs/>
          <w:color w:val="auto"/>
          <w:sz w:val="28"/>
          <w:szCs w:val="28"/>
        </w:rPr>
        <w:t xml:space="preserve">Availability </w:t>
      </w:r>
    </w:p>
    <w:p w14:paraId="08DDE8C5" w14:textId="6FAC2607" w:rsidR="00784343" w:rsidRDefault="00784343" w:rsidP="00784343">
      <w:pPr>
        <w:pStyle w:val="Default"/>
        <w:rPr>
          <w:color w:val="auto"/>
          <w:sz w:val="28"/>
          <w:szCs w:val="28"/>
        </w:rPr>
      </w:pPr>
      <w:r>
        <w:rPr>
          <w:color w:val="auto"/>
          <w:sz w:val="28"/>
          <w:szCs w:val="28"/>
        </w:rPr>
        <w:t xml:space="preserve">Information availability is the third part of the CIA triad. Availability means that information can be accessed and modified by anyone authorized to do so in an appropriate timeframe. Depending on the type of information, appropriate timeframe can mean different things. For example, a stock trader needs </w:t>
      </w:r>
      <w:r>
        <w:rPr>
          <w:color w:val="auto"/>
          <w:sz w:val="28"/>
          <w:szCs w:val="28"/>
        </w:rPr>
        <w:lastRenderedPageBreak/>
        <w:t xml:space="preserve">information to be available immediately, while a sales person may be happy to get sales numbers for the day in a report the next morning. Companies such as Amazon.com will require their servers to be available twenty-four hours a day, seven days a week. Other companies may not suffer if their web servers are down for a few minutes once in a while. </w:t>
      </w:r>
    </w:p>
    <w:p w14:paraId="3A3BCFA8" w14:textId="77777777" w:rsidR="00122A84" w:rsidRDefault="00122A84" w:rsidP="00784343">
      <w:pPr>
        <w:pStyle w:val="Default"/>
        <w:rPr>
          <w:color w:val="auto"/>
          <w:sz w:val="28"/>
          <w:szCs w:val="28"/>
        </w:rPr>
      </w:pPr>
    </w:p>
    <w:p w14:paraId="4437755A" w14:textId="77777777" w:rsidR="00784343" w:rsidRDefault="00784343" w:rsidP="00784343">
      <w:pPr>
        <w:pStyle w:val="Default"/>
        <w:rPr>
          <w:color w:val="auto"/>
          <w:sz w:val="28"/>
          <w:szCs w:val="28"/>
        </w:rPr>
      </w:pPr>
      <w:r>
        <w:rPr>
          <w:b/>
          <w:bCs/>
          <w:color w:val="auto"/>
          <w:sz w:val="28"/>
          <w:szCs w:val="28"/>
        </w:rPr>
        <w:t xml:space="preserve">Tools for Information Security </w:t>
      </w:r>
    </w:p>
    <w:p w14:paraId="1E9DE8D8" w14:textId="239A3647" w:rsidR="00784343" w:rsidRDefault="00784343" w:rsidP="00784343">
      <w:pPr>
        <w:pStyle w:val="Default"/>
        <w:rPr>
          <w:color w:val="auto"/>
          <w:sz w:val="28"/>
          <w:szCs w:val="28"/>
        </w:rPr>
      </w:pPr>
      <w:r>
        <w:rPr>
          <w:color w:val="auto"/>
          <w:sz w:val="28"/>
          <w:szCs w:val="28"/>
        </w:rPr>
        <w:t xml:space="preserve">In order to ensure the confidentiality, integrity, and availability of information, organizations can choose from a variety of tools. Each of these tools can be utilized as part of an overall information-security policy, which will be discussed in the next section. </w:t>
      </w:r>
    </w:p>
    <w:p w14:paraId="6E20F7E4" w14:textId="77777777" w:rsidR="00122A84" w:rsidRDefault="00122A84" w:rsidP="00784343">
      <w:pPr>
        <w:pStyle w:val="Default"/>
        <w:rPr>
          <w:color w:val="auto"/>
          <w:sz w:val="28"/>
          <w:szCs w:val="28"/>
        </w:rPr>
      </w:pPr>
    </w:p>
    <w:p w14:paraId="65A3792E" w14:textId="01D2C537" w:rsidR="00784343" w:rsidRDefault="00784343" w:rsidP="00784343">
      <w:pPr>
        <w:pStyle w:val="Default"/>
        <w:rPr>
          <w:color w:val="auto"/>
          <w:sz w:val="28"/>
          <w:szCs w:val="28"/>
        </w:rPr>
      </w:pPr>
      <w:r>
        <w:rPr>
          <w:color w:val="auto"/>
          <w:sz w:val="28"/>
          <w:szCs w:val="28"/>
        </w:rPr>
        <w:t xml:space="preserve">• </w:t>
      </w:r>
      <w:r>
        <w:rPr>
          <w:b/>
          <w:bCs/>
          <w:color w:val="auto"/>
          <w:sz w:val="28"/>
          <w:szCs w:val="28"/>
        </w:rPr>
        <w:t xml:space="preserve">Authentication </w:t>
      </w:r>
    </w:p>
    <w:p w14:paraId="4B6CD81D" w14:textId="77777777" w:rsidR="00784343" w:rsidRDefault="00784343" w:rsidP="00784343">
      <w:pPr>
        <w:pStyle w:val="Default"/>
        <w:rPr>
          <w:color w:val="auto"/>
          <w:sz w:val="28"/>
          <w:szCs w:val="28"/>
        </w:rPr>
      </w:pPr>
      <w:r>
        <w:rPr>
          <w:color w:val="auto"/>
          <w:sz w:val="28"/>
          <w:szCs w:val="28"/>
        </w:rPr>
        <w:t xml:space="preserve">The most common way to identify someone is through their physical appearance, but how do we identify someone sitting behind a computer screen or at the ATM? Tools for authentication are used to ensure that the person accessing the information is, indeed, who they present themselves to be. </w:t>
      </w:r>
    </w:p>
    <w:p w14:paraId="030B2BE3" w14:textId="4FD6CB59" w:rsidR="00784343" w:rsidRDefault="00784343" w:rsidP="00122A84">
      <w:pPr>
        <w:pStyle w:val="Default"/>
        <w:rPr>
          <w:color w:val="auto"/>
          <w:sz w:val="28"/>
          <w:szCs w:val="28"/>
        </w:rPr>
      </w:pPr>
      <w:r>
        <w:rPr>
          <w:color w:val="auto"/>
          <w:sz w:val="28"/>
          <w:szCs w:val="28"/>
        </w:rPr>
        <w:t>Authentication can be accomplished by identifying someone through one or more of three factors: something they know, something they have, or something they are. For example, the most common form of authentication today is the user ID and password. In this case, the authentication is done by confirming something that the user knows (their ID and password). But this form of authentication is easy to compromise (see sidebar) and stronger forms of authentication are sometimes needed. Identifying someone only by something they have, such as a key or a card, can also be problematic. When that identifying token is lost or stolen, the identity can be easily stolen. The final factor, something you are, is much harder to compromise. This factor identifies a user through the use of a physical characteristic, such as an eye</w:t>
      </w:r>
      <w:r w:rsidR="00122A84">
        <w:rPr>
          <w:color w:val="auto"/>
          <w:sz w:val="28"/>
          <w:szCs w:val="28"/>
        </w:rPr>
        <w:t>-</w:t>
      </w:r>
      <w:r>
        <w:rPr>
          <w:color w:val="auto"/>
          <w:sz w:val="28"/>
          <w:szCs w:val="28"/>
        </w:rPr>
        <w:t xml:space="preserve">scan or fingerprint. Identifying someone through their physical characteristics is called biometrics. </w:t>
      </w:r>
    </w:p>
    <w:p w14:paraId="5E9F44E2" w14:textId="186ADCE4" w:rsidR="00784343" w:rsidRDefault="00784343" w:rsidP="00784343">
      <w:pPr>
        <w:pStyle w:val="Default"/>
        <w:rPr>
          <w:color w:val="auto"/>
          <w:sz w:val="28"/>
          <w:szCs w:val="28"/>
        </w:rPr>
      </w:pPr>
      <w:r>
        <w:rPr>
          <w:color w:val="auto"/>
          <w:sz w:val="28"/>
          <w:szCs w:val="28"/>
        </w:rPr>
        <w:t xml:space="preserve">A more secure way to authenticate a user is to do multi-factor authentication. By combining two or more of the factors listed above, it becomes much more difficult for someone to misrepresent themselves. </w:t>
      </w:r>
    </w:p>
    <w:p w14:paraId="56A8CC1A" w14:textId="77777777" w:rsidR="00122A84" w:rsidRDefault="00122A84" w:rsidP="00784343">
      <w:pPr>
        <w:pStyle w:val="Default"/>
        <w:rPr>
          <w:color w:val="auto"/>
          <w:sz w:val="28"/>
          <w:szCs w:val="28"/>
        </w:rPr>
      </w:pPr>
    </w:p>
    <w:p w14:paraId="06A52474" w14:textId="0DE48B4D" w:rsidR="00784343" w:rsidRDefault="00784343" w:rsidP="00784343">
      <w:pPr>
        <w:pStyle w:val="Default"/>
        <w:rPr>
          <w:color w:val="auto"/>
          <w:sz w:val="28"/>
          <w:szCs w:val="28"/>
        </w:rPr>
      </w:pPr>
      <w:r>
        <w:rPr>
          <w:color w:val="auto"/>
          <w:sz w:val="28"/>
          <w:szCs w:val="28"/>
        </w:rPr>
        <w:t xml:space="preserve">• </w:t>
      </w:r>
      <w:r>
        <w:rPr>
          <w:b/>
          <w:bCs/>
          <w:color w:val="auto"/>
          <w:sz w:val="28"/>
          <w:szCs w:val="28"/>
        </w:rPr>
        <w:t xml:space="preserve">Access Control </w:t>
      </w:r>
    </w:p>
    <w:p w14:paraId="08742DBE" w14:textId="77777777" w:rsidR="00784343" w:rsidRDefault="00784343" w:rsidP="00784343">
      <w:pPr>
        <w:pStyle w:val="Default"/>
        <w:rPr>
          <w:color w:val="auto"/>
          <w:sz w:val="28"/>
          <w:szCs w:val="28"/>
        </w:rPr>
      </w:pPr>
      <w:r>
        <w:rPr>
          <w:color w:val="auto"/>
          <w:sz w:val="28"/>
          <w:szCs w:val="28"/>
        </w:rPr>
        <w:t xml:space="preserve">Once a user has been authenticated, the next step is to ensure that they can only access the information resources that are appropriate. This is done through the use of access control. Access control determines which users are authorized to read, modify, add, and/or delete information. Several different access control models exist. Here we will discuss two: the access control list (ACL) and role-based access control (RBAC). </w:t>
      </w:r>
    </w:p>
    <w:p w14:paraId="6C0B7CF4" w14:textId="77777777" w:rsidR="00784343" w:rsidRDefault="00784343" w:rsidP="00784343">
      <w:pPr>
        <w:pStyle w:val="Default"/>
        <w:rPr>
          <w:color w:val="auto"/>
          <w:sz w:val="28"/>
          <w:szCs w:val="28"/>
        </w:rPr>
      </w:pPr>
      <w:r>
        <w:rPr>
          <w:color w:val="auto"/>
          <w:sz w:val="28"/>
          <w:szCs w:val="28"/>
        </w:rPr>
        <w:t xml:space="preserve">For each information resource that an organization wishes to manage, a list of users who have the ability to take specific actions can be created. This is an access control list, or ACL. For each user, specific capabilities are assigned, such as read, write, delete, or add. Only users with those capabilities are allowed to perform those functions. If a user is not on the list, they have no ability to even know that the information resource exists. </w:t>
      </w:r>
    </w:p>
    <w:p w14:paraId="74D2E421" w14:textId="0DB87F18" w:rsidR="00784343" w:rsidRDefault="00784343" w:rsidP="00122A84">
      <w:pPr>
        <w:pStyle w:val="Default"/>
        <w:rPr>
          <w:color w:val="auto"/>
          <w:sz w:val="28"/>
          <w:szCs w:val="28"/>
        </w:rPr>
      </w:pPr>
      <w:r>
        <w:rPr>
          <w:color w:val="auto"/>
          <w:sz w:val="28"/>
          <w:szCs w:val="28"/>
        </w:rPr>
        <w:t>ACLs are simple to understand and maintain. However, they have several drawbacks. The primary drawback is that each information resource is managed separately, so if a security administrator wanted to add or remove a user to a large set of information resources, it would be quite difficult. And as the number of users and resources increase, ACLs become harder to maintain. This has led to an improved method of access control, called role-based access control, or RBAC. With RBAC, instead of giving specific users access rights to an information resource, users are assigned to roles and then those roles are assigned the access. This allows the administrators to manage users and roles separately, simplifying administration and, by extension, improving security.</w:t>
      </w:r>
    </w:p>
    <w:p w14:paraId="79F072A3" w14:textId="77777777" w:rsidR="00122A84" w:rsidRDefault="00122A84" w:rsidP="00122A84">
      <w:pPr>
        <w:pStyle w:val="Default"/>
        <w:rPr>
          <w:rFonts w:cs="Mangal"/>
          <w:color w:val="auto"/>
        </w:rPr>
      </w:pPr>
    </w:p>
    <w:p w14:paraId="21AD9738" w14:textId="13C0C4EC" w:rsidR="00784343" w:rsidRDefault="00784343" w:rsidP="00784343">
      <w:pPr>
        <w:pStyle w:val="Default"/>
        <w:rPr>
          <w:color w:val="auto"/>
          <w:sz w:val="28"/>
          <w:szCs w:val="28"/>
        </w:rPr>
      </w:pPr>
      <w:r>
        <w:rPr>
          <w:color w:val="auto"/>
          <w:sz w:val="28"/>
          <w:szCs w:val="28"/>
        </w:rPr>
        <w:t xml:space="preserve">• </w:t>
      </w:r>
      <w:r>
        <w:rPr>
          <w:b/>
          <w:bCs/>
          <w:color w:val="auto"/>
          <w:sz w:val="28"/>
          <w:szCs w:val="28"/>
        </w:rPr>
        <w:t xml:space="preserve">Encryption </w:t>
      </w:r>
    </w:p>
    <w:p w14:paraId="1B8EF7D8" w14:textId="77777777" w:rsidR="00784343" w:rsidRDefault="00784343" w:rsidP="00784343">
      <w:pPr>
        <w:pStyle w:val="Default"/>
        <w:rPr>
          <w:color w:val="auto"/>
          <w:sz w:val="28"/>
          <w:szCs w:val="28"/>
        </w:rPr>
      </w:pPr>
      <w:r>
        <w:rPr>
          <w:color w:val="auto"/>
          <w:sz w:val="28"/>
          <w:szCs w:val="28"/>
        </w:rPr>
        <w:t xml:space="preserve">Many times, an organization needs to transmit information over the Internet or transfer it on external media such as a CD or flash drive. In these cases, even with proper authentication and access control, it is possible for an unauthorized person to get access to the data. Encryption is a process of encoding data upon its transmission or storage so that only authorized individuals can read it. This encoding is accomplished by a computer program, which encodes the plain text that needs to be transmitted; then the recipient receives the cipher text and decodes it (decryption). In order for this to work, the sender and receiver need to agree on the method of encoding so that both parties can communicate properly. Both parties share the encryption key, enabling them to encode and decode each other’s messages. This is called symmetric key encryption. This type of encryption is problematic because the key is available in two different places. </w:t>
      </w:r>
    </w:p>
    <w:p w14:paraId="3405FE65" w14:textId="56C6CB4C" w:rsidR="003C4711" w:rsidRDefault="00784343" w:rsidP="00784343">
      <w:r>
        <w:rPr>
          <w:sz w:val="28"/>
          <w:szCs w:val="28"/>
        </w:rPr>
        <w:t>An alternative to symmetric key encryption is public key encryption. In public key encryption, two keys are used: a public key and a private key. To send an encrypted message, you obtain the public key, encode the message, and send it. The recipient then uses the private key to decode it. The public key can be given to anyone who wishes to send the recipient a message. Each user simply needs one private key and one public key in order to secure messages. The private key is necessary in order to decrypt something sent with the public key.</w:t>
      </w:r>
    </w:p>
    <w:sectPr w:rsidR="003C4711" w:rsidSect="00122A8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43"/>
    <w:rsid w:val="00122A84"/>
    <w:rsid w:val="00133DE3"/>
    <w:rsid w:val="003C4711"/>
    <w:rsid w:val="007843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121F"/>
  <w15:chartTrackingRefBased/>
  <w15:docId w15:val="{2869C8FC-7A6D-494F-9B0F-95DA7FD3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434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1159</Words>
  <Characters>6608</Characters>
  <Application>Microsoft Office Word</Application>
  <DocSecurity>0</DocSecurity>
  <Lines>55</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3</cp:revision>
  <dcterms:created xsi:type="dcterms:W3CDTF">2021-06-30T05:17:00Z</dcterms:created>
  <dcterms:modified xsi:type="dcterms:W3CDTF">2021-06-30T05:19:00Z</dcterms:modified>
</cp:coreProperties>
</file>