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3716" w:rsidRPr="002E4040" w:rsidRDefault="00A56ACA" w:rsidP="00A56ACA">
      <w:pPr>
        <w:jc w:val="center"/>
        <w:rPr>
          <w:rFonts w:ascii="Times New Roman" w:hAnsi="Times New Roman" w:cs="Times New Roman"/>
          <w:b/>
          <w:sz w:val="24"/>
          <w:szCs w:val="24"/>
        </w:rPr>
      </w:pPr>
      <w:r w:rsidRPr="002E4040">
        <w:rPr>
          <w:rFonts w:ascii="Times New Roman" w:hAnsi="Times New Roman" w:cs="Times New Roman"/>
          <w:b/>
          <w:sz w:val="24"/>
          <w:szCs w:val="24"/>
        </w:rPr>
        <w:t>PROJECT INITIATION DOCUMENT (PID) [Simulation]</w:t>
      </w:r>
    </w:p>
    <w:p w:rsidR="00A56ACA" w:rsidRPr="002E4040" w:rsidRDefault="00A56ACA" w:rsidP="00A56ACA">
      <w:pPr>
        <w:jc w:val="center"/>
        <w:rPr>
          <w:rFonts w:ascii="Times New Roman" w:hAnsi="Times New Roman" w:cs="Times New Roman"/>
          <w:b/>
          <w:sz w:val="24"/>
          <w:szCs w:val="24"/>
        </w:rPr>
      </w:pPr>
      <w:r w:rsidRPr="002E4040">
        <w:rPr>
          <w:rFonts w:ascii="Times New Roman" w:hAnsi="Times New Roman" w:cs="Times New Roman"/>
          <w:b/>
          <w:sz w:val="24"/>
          <w:szCs w:val="24"/>
        </w:rPr>
        <w:t>For Implementation of the Information Security Management System 27001:2022</w:t>
      </w:r>
    </w:p>
    <w:p w:rsidR="00A56ACA" w:rsidRPr="002E4040" w:rsidRDefault="00A56ACA" w:rsidP="00A56ACA">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75"/>
        <w:gridCol w:w="4675"/>
      </w:tblGrid>
      <w:tr w:rsidR="00A56ACA" w:rsidRPr="002E4040" w:rsidTr="00A56ACA">
        <w:tc>
          <w:tcPr>
            <w:tcW w:w="4675" w:type="dxa"/>
            <w:shd w:val="clear" w:color="auto" w:fill="C5E0B3" w:themeFill="accent6" w:themeFillTint="66"/>
          </w:tcPr>
          <w:p w:rsidR="00A56ACA" w:rsidRPr="002E4040" w:rsidRDefault="00A56ACA" w:rsidP="00A56ACA">
            <w:pPr>
              <w:rPr>
                <w:rFonts w:ascii="Times New Roman" w:hAnsi="Times New Roman" w:cs="Times New Roman"/>
                <w:sz w:val="24"/>
                <w:szCs w:val="24"/>
              </w:rPr>
            </w:pPr>
            <w:r w:rsidRPr="002E4040">
              <w:rPr>
                <w:rFonts w:ascii="Times New Roman" w:hAnsi="Times New Roman" w:cs="Times New Roman"/>
                <w:sz w:val="24"/>
                <w:szCs w:val="24"/>
              </w:rPr>
              <w:t>DOCUMENT CLASSIFICATION</w:t>
            </w:r>
          </w:p>
        </w:tc>
        <w:tc>
          <w:tcPr>
            <w:tcW w:w="4675" w:type="dxa"/>
          </w:tcPr>
          <w:p w:rsidR="00A56ACA" w:rsidRPr="002E4040" w:rsidRDefault="00C62EDB" w:rsidP="00A56ACA">
            <w:pPr>
              <w:rPr>
                <w:rFonts w:ascii="Times New Roman" w:hAnsi="Times New Roman" w:cs="Times New Roman"/>
                <w:b/>
                <w:sz w:val="24"/>
                <w:szCs w:val="24"/>
              </w:rPr>
            </w:pPr>
            <w:r w:rsidRPr="002E4040">
              <w:rPr>
                <w:rFonts w:ascii="Times New Roman" w:hAnsi="Times New Roman" w:cs="Times New Roman"/>
                <w:b/>
                <w:sz w:val="24"/>
                <w:szCs w:val="24"/>
              </w:rPr>
              <w:t>Internal</w:t>
            </w:r>
          </w:p>
        </w:tc>
      </w:tr>
      <w:tr w:rsidR="00A56ACA" w:rsidRPr="002E4040" w:rsidTr="00A56ACA">
        <w:tc>
          <w:tcPr>
            <w:tcW w:w="4675" w:type="dxa"/>
            <w:shd w:val="clear" w:color="auto" w:fill="C5E0B3" w:themeFill="accent6" w:themeFillTint="66"/>
          </w:tcPr>
          <w:p w:rsidR="00A56ACA" w:rsidRPr="002E4040" w:rsidRDefault="00A56ACA" w:rsidP="00A56ACA">
            <w:pPr>
              <w:rPr>
                <w:rFonts w:ascii="Times New Roman" w:hAnsi="Times New Roman" w:cs="Times New Roman"/>
                <w:sz w:val="24"/>
                <w:szCs w:val="24"/>
              </w:rPr>
            </w:pPr>
            <w:r w:rsidRPr="002E4040">
              <w:rPr>
                <w:rFonts w:ascii="Times New Roman" w:hAnsi="Times New Roman" w:cs="Times New Roman"/>
                <w:sz w:val="24"/>
                <w:szCs w:val="24"/>
              </w:rPr>
              <w:t>VERSION</w:t>
            </w:r>
          </w:p>
        </w:tc>
        <w:tc>
          <w:tcPr>
            <w:tcW w:w="4675" w:type="dxa"/>
          </w:tcPr>
          <w:p w:rsidR="00A56ACA" w:rsidRPr="002E4040" w:rsidRDefault="00C62EDB" w:rsidP="00A56ACA">
            <w:pPr>
              <w:rPr>
                <w:rFonts w:ascii="Times New Roman" w:hAnsi="Times New Roman" w:cs="Times New Roman"/>
                <w:b/>
                <w:sz w:val="24"/>
                <w:szCs w:val="24"/>
              </w:rPr>
            </w:pPr>
            <w:r w:rsidRPr="002E4040">
              <w:rPr>
                <w:rFonts w:ascii="Times New Roman" w:hAnsi="Times New Roman" w:cs="Times New Roman"/>
                <w:b/>
                <w:sz w:val="24"/>
                <w:szCs w:val="24"/>
              </w:rPr>
              <w:t>1</w:t>
            </w:r>
          </w:p>
        </w:tc>
      </w:tr>
      <w:tr w:rsidR="00A56ACA" w:rsidRPr="002E4040" w:rsidTr="00A56ACA">
        <w:tc>
          <w:tcPr>
            <w:tcW w:w="4675" w:type="dxa"/>
            <w:shd w:val="clear" w:color="auto" w:fill="C5E0B3" w:themeFill="accent6" w:themeFillTint="66"/>
          </w:tcPr>
          <w:p w:rsidR="00A56ACA" w:rsidRPr="002E4040" w:rsidRDefault="00A56ACA" w:rsidP="00A56ACA">
            <w:pPr>
              <w:rPr>
                <w:rFonts w:ascii="Times New Roman" w:hAnsi="Times New Roman" w:cs="Times New Roman"/>
                <w:sz w:val="24"/>
                <w:szCs w:val="24"/>
              </w:rPr>
            </w:pPr>
            <w:r w:rsidRPr="002E4040">
              <w:rPr>
                <w:rFonts w:ascii="Times New Roman" w:hAnsi="Times New Roman" w:cs="Times New Roman"/>
                <w:sz w:val="24"/>
                <w:szCs w:val="24"/>
              </w:rPr>
              <w:t>DATED</w:t>
            </w:r>
          </w:p>
        </w:tc>
        <w:tc>
          <w:tcPr>
            <w:tcW w:w="4675" w:type="dxa"/>
          </w:tcPr>
          <w:p w:rsidR="00A56ACA" w:rsidRPr="002E4040" w:rsidRDefault="00C62EDB" w:rsidP="00A56ACA">
            <w:pPr>
              <w:rPr>
                <w:rFonts w:ascii="Times New Roman" w:hAnsi="Times New Roman" w:cs="Times New Roman"/>
                <w:b/>
                <w:sz w:val="24"/>
                <w:szCs w:val="24"/>
              </w:rPr>
            </w:pPr>
            <w:r w:rsidRPr="002E4040">
              <w:rPr>
                <w:rFonts w:ascii="Times New Roman" w:hAnsi="Times New Roman" w:cs="Times New Roman"/>
                <w:b/>
                <w:sz w:val="24"/>
                <w:szCs w:val="24"/>
              </w:rPr>
              <w:t>29 June 2026</w:t>
            </w:r>
          </w:p>
        </w:tc>
      </w:tr>
      <w:tr w:rsidR="00A56ACA" w:rsidRPr="002E4040" w:rsidTr="00A56ACA">
        <w:tc>
          <w:tcPr>
            <w:tcW w:w="4675" w:type="dxa"/>
            <w:shd w:val="clear" w:color="auto" w:fill="C5E0B3" w:themeFill="accent6" w:themeFillTint="66"/>
          </w:tcPr>
          <w:p w:rsidR="00A56ACA" w:rsidRPr="002E4040" w:rsidRDefault="00A56ACA" w:rsidP="00A56ACA">
            <w:pPr>
              <w:tabs>
                <w:tab w:val="left" w:pos="3480"/>
              </w:tabs>
              <w:rPr>
                <w:rFonts w:ascii="Times New Roman" w:hAnsi="Times New Roman" w:cs="Times New Roman"/>
                <w:sz w:val="24"/>
                <w:szCs w:val="24"/>
              </w:rPr>
            </w:pPr>
            <w:r w:rsidRPr="002E4040">
              <w:rPr>
                <w:rFonts w:ascii="Times New Roman" w:hAnsi="Times New Roman" w:cs="Times New Roman"/>
                <w:sz w:val="24"/>
                <w:szCs w:val="24"/>
              </w:rPr>
              <w:t>DOCUMENT AUTHOR</w:t>
            </w:r>
            <w:r w:rsidRPr="002E4040">
              <w:rPr>
                <w:rFonts w:ascii="Times New Roman" w:hAnsi="Times New Roman" w:cs="Times New Roman"/>
                <w:sz w:val="24"/>
                <w:szCs w:val="24"/>
              </w:rPr>
              <w:tab/>
            </w:r>
          </w:p>
        </w:tc>
        <w:tc>
          <w:tcPr>
            <w:tcW w:w="4675" w:type="dxa"/>
          </w:tcPr>
          <w:p w:rsidR="00A56ACA" w:rsidRPr="002E4040" w:rsidRDefault="00C62EDB" w:rsidP="00A56ACA">
            <w:pPr>
              <w:rPr>
                <w:rFonts w:ascii="Times New Roman" w:hAnsi="Times New Roman" w:cs="Times New Roman"/>
                <w:b/>
                <w:sz w:val="24"/>
                <w:szCs w:val="24"/>
              </w:rPr>
            </w:pPr>
            <w:r w:rsidRPr="002E4040">
              <w:rPr>
                <w:rFonts w:ascii="Times New Roman" w:hAnsi="Times New Roman" w:cs="Times New Roman"/>
                <w:b/>
                <w:sz w:val="24"/>
                <w:szCs w:val="24"/>
              </w:rPr>
              <w:t>Aman Verasinghani</w:t>
            </w:r>
          </w:p>
        </w:tc>
      </w:tr>
      <w:tr w:rsidR="00A56ACA" w:rsidRPr="002E4040" w:rsidTr="00A56ACA">
        <w:tc>
          <w:tcPr>
            <w:tcW w:w="4675" w:type="dxa"/>
            <w:shd w:val="clear" w:color="auto" w:fill="C5E0B3" w:themeFill="accent6" w:themeFillTint="66"/>
          </w:tcPr>
          <w:p w:rsidR="00A56ACA" w:rsidRPr="002E4040" w:rsidRDefault="00A56ACA" w:rsidP="00A56ACA">
            <w:pPr>
              <w:tabs>
                <w:tab w:val="left" w:pos="3480"/>
              </w:tabs>
              <w:rPr>
                <w:rFonts w:ascii="Times New Roman" w:hAnsi="Times New Roman" w:cs="Times New Roman"/>
                <w:sz w:val="24"/>
                <w:szCs w:val="24"/>
              </w:rPr>
            </w:pPr>
            <w:r w:rsidRPr="002E4040">
              <w:rPr>
                <w:rFonts w:ascii="Times New Roman" w:hAnsi="Times New Roman" w:cs="Times New Roman"/>
                <w:sz w:val="24"/>
                <w:szCs w:val="24"/>
              </w:rPr>
              <w:t>DOCUMENT OWNER</w:t>
            </w:r>
            <w:r w:rsidRPr="002E4040">
              <w:rPr>
                <w:rFonts w:ascii="Times New Roman" w:hAnsi="Times New Roman" w:cs="Times New Roman"/>
                <w:sz w:val="24"/>
                <w:szCs w:val="24"/>
              </w:rPr>
              <w:tab/>
            </w:r>
          </w:p>
        </w:tc>
        <w:tc>
          <w:tcPr>
            <w:tcW w:w="4675" w:type="dxa"/>
          </w:tcPr>
          <w:p w:rsidR="00A56ACA" w:rsidRPr="002E4040" w:rsidRDefault="00C62EDB" w:rsidP="00A56ACA">
            <w:pPr>
              <w:rPr>
                <w:rFonts w:ascii="Times New Roman" w:hAnsi="Times New Roman" w:cs="Times New Roman"/>
                <w:b/>
                <w:sz w:val="24"/>
                <w:szCs w:val="24"/>
              </w:rPr>
            </w:pPr>
            <w:r w:rsidRPr="002E4040">
              <w:rPr>
                <w:rFonts w:ascii="Times New Roman" w:hAnsi="Times New Roman" w:cs="Times New Roman"/>
                <w:b/>
                <w:sz w:val="24"/>
                <w:szCs w:val="24"/>
              </w:rPr>
              <w:t>ABZ Software Pvt. Ltd.</w:t>
            </w:r>
          </w:p>
        </w:tc>
      </w:tr>
    </w:tbl>
    <w:p w:rsidR="00C62EDB" w:rsidRPr="002E4040" w:rsidRDefault="00C62EDB" w:rsidP="00C62EDB">
      <w:pPr>
        <w:rPr>
          <w:rFonts w:ascii="Times New Roman" w:hAnsi="Times New Roman" w:cs="Times New Roman"/>
          <w:sz w:val="24"/>
          <w:szCs w:val="24"/>
        </w:rPr>
      </w:pPr>
      <w:bookmarkStart w:id="0" w:name="_GoBack"/>
      <w:bookmarkEnd w:id="0"/>
    </w:p>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Revision history</w:t>
      </w:r>
    </w:p>
    <w:tbl>
      <w:tblPr>
        <w:tblStyle w:val="TableGrid"/>
        <w:tblW w:w="0" w:type="auto"/>
        <w:tblLook w:val="04A0" w:firstRow="1" w:lastRow="0" w:firstColumn="1" w:lastColumn="0" w:noHBand="0" w:noVBand="1"/>
      </w:tblPr>
      <w:tblGrid>
        <w:gridCol w:w="2337"/>
        <w:gridCol w:w="2337"/>
        <w:gridCol w:w="2338"/>
        <w:gridCol w:w="2338"/>
      </w:tblGrid>
      <w:tr w:rsidR="00C62EDB" w:rsidRPr="002E4040" w:rsidTr="00C62EDB">
        <w:tc>
          <w:tcPr>
            <w:tcW w:w="2337" w:type="dxa"/>
            <w:shd w:val="clear" w:color="auto" w:fill="C5E0B3" w:themeFill="accent6" w:themeFillTint="66"/>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VERSION</w:t>
            </w:r>
          </w:p>
        </w:tc>
        <w:tc>
          <w:tcPr>
            <w:tcW w:w="2337" w:type="dxa"/>
            <w:shd w:val="clear" w:color="auto" w:fill="C5E0B3" w:themeFill="accent6" w:themeFillTint="66"/>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DATE</w:t>
            </w:r>
          </w:p>
        </w:tc>
        <w:tc>
          <w:tcPr>
            <w:tcW w:w="2338" w:type="dxa"/>
            <w:shd w:val="clear" w:color="auto" w:fill="C5E0B3" w:themeFill="accent6" w:themeFillTint="66"/>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REVISION AUTHOR</w:t>
            </w:r>
          </w:p>
        </w:tc>
        <w:tc>
          <w:tcPr>
            <w:tcW w:w="2338" w:type="dxa"/>
            <w:shd w:val="clear" w:color="auto" w:fill="C5E0B3" w:themeFill="accent6" w:themeFillTint="66"/>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SUMMARY OF CHANGES</w:t>
            </w:r>
          </w:p>
        </w:tc>
      </w:tr>
      <w:tr w:rsidR="00C62EDB" w:rsidRPr="002E4040" w:rsidTr="00C62EDB">
        <w:tc>
          <w:tcPr>
            <w:tcW w:w="2337" w:type="dxa"/>
          </w:tcPr>
          <w:p w:rsidR="00C62EDB" w:rsidRPr="002E4040" w:rsidRDefault="00C62EDB" w:rsidP="00C62EDB">
            <w:pPr>
              <w:rPr>
                <w:rFonts w:ascii="Times New Roman" w:hAnsi="Times New Roman" w:cs="Times New Roman"/>
                <w:sz w:val="24"/>
                <w:szCs w:val="24"/>
              </w:rPr>
            </w:pPr>
          </w:p>
        </w:tc>
        <w:tc>
          <w:tcPr>
            <w:tcW w:w="2337" w:type="dxa"/>
          </w:tcPr>
          <w:p w:rsidR="00C62EDB" w:rsidRPr="002E4040" w:rsidRDefault="00C62EDB" w:rsidP="00C62EDB">
            <w:pPr>
              <w:rPr>
                <w:rFonts w:ascii="Times New Roman" w:hAnsi="Times New Roman" w:cs="Times New Roman"/>
                <w:sz w:val="24"/>
                <w:szCs w:val="24"/>
              </w:rPr>
            </w:pPr>
          </w:p>
        </w:tc>
        <w:tc>
          <w:tcPr>
            <w:tcW w:w="2338" w:type="dxa"/>
          </w:tcPr>
          <w:p w:rsidR="00C62EDB" w:rsidRPr="002E4040" w:rsidRDefault="00C62EDB" w:rsidP="00C62EDB">
            <w:pPr>
              <w:rPr>
                <w:rFonts w:ascii="Times New Roman" w:hAnsi="Times New Roman" w:cs="Times New Roman"/>
                <w:sz w:val="24"/>
                <w:szCs w:val="24"/>
              </w:rPr>
            </w:pPr>
          </w:p>
        </w:tc>
        <w:tc>
          <w:tcPr>
            <w:tcW w:w="2338" w:type="dxa"/>
          </w:tcPr>
          <w:p w:rsidR="00C62EDB" w:rsidRPr="002E4040" w:rsidRDefault="00C62EDB" w:rsidP="00C62EDB">
            <w:pPr>
              <w:rPr>
                <w:rFonts w:ascii="Times New Roman" w:hAnsi="Times New Roman" w:cs="Times New Roman"/>
                <w:sz w:val="24"/>
                <w:szCs w:val="24"/>
              </w:rPr>
            </w:pPr>
          </w:p>
        </w:tc>
      </w:tr>
    </w:tbl>
    <w:p w:rsidR="00C62EDB" w:rsidRPr="002E4040" w:rsidRDefault="00C62EDB" w:rsidP="00C62EDB">
      <w:pPr>
        <w:rPr>
          <w:rFonts w:ascii="Times New Roman" w:hAnsi="Times New Roman" w:cs="Times New Roman"/>
          <w:sz w:val="24"/>
          <w:szCs w:val="24"/>
        </w:rPr>
      </w:pPr>
    </w:p>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Distribution List</w:t>
      </w:r>
    </w:p>
    <w:tbl>
      <w:tblPr>
        <w:tblStyle w:val="TableGrid"/>
        <w:tblW w:w="0" w:type="auto"/>
        <w:tblLook w:val="04A0" w:firstRow="1" w:lastRow="0" w:firstColumn="1" w:lastColumn="0" w:noHBand="0" w:noVBand="1"/>
      </w:tblPr>
      <w:tblGrid>
        <w:gridCol w:w="4675"/>
        <w:gridCol w:w="4675"/>
      </w:tblGrid>
      <w:tr w:rsidR="00C62EDB" w:rsidRPr="002E4040" w:rsidTr="00C62EDB">
        <w:tc>
          <w:tcPr>
            <w:tcW w:w="4675" w:type="dxa"/>
            <w:shd w:val="clear" w:color="auto" w:fill="C5E0B3" w:themeFill="accent6" w:themeFillTint="66"/>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NAME</w:t>
            </w:r>
          </w:p>
        </w:tc>
        <w:tc>
          <w:tcPr>
            <w:tcW w:w="4675" w:type="dxa"/>
            <w:shd w:val="clear" w:color="auto" w:fill="C5E0B3" w:themeFill="accent6" w:themeFillTint="66"/>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ROLE</w:t>
            </w:r>
          </w:p>
        </w:tc>
      </w:tr>
      <w:tr w:rsidR="00C62EDB" w:rsidRPr="002E4040" w:rsidTr="00C62EDB">
        <w:tc>
          <w:tcPr>
            <w:tcW w:w="4675" w:type="dxa"/>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John</w:t>
            </w:r>
          </w:p>
        </w:tc>
        <w:tc>
          <w:tcPr>
            <w:tcW w:w="4675" w:type="dxa"/>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CEO</w:t>
            </w:r>
          </w:p>
        </w:tc>
      </w:tr>
      <w:tr w:rsidR="00C62EDB" w:rsidRPr="002E4040" w:rsidTr="00C62EDB">
        <w:tc>
          <w:tcPr>
            <w:tcW w:w="4675" w:type="dxa"/>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Albino</w:t>
            </w:r>
          </w:p>
        </w:tc>
        <w:tc>
          <w:tcPr>
            <w:tcW w:w="4675" w:type="dxa"/>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CTO</w:t>
            </w:r>
          </w:p>
        </w:tc>
      </w:tr>
      <w:tr w:rsidR="00C62EDB" w:rsidRPr="002E4040" w:rsidTr="00C62EDB">
        <w:tc>
          <w:tcPr>
            <w:tcW w:w="4675" w:type="dxa"/>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Ross</w:t>
            </w:r>
          </w:p>
        </w:tc>
        <w:tc>
          <w:tcPr>
            <w:tcW w:w="4675" w:type="dxa"/>
          </w:tcPr>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CIO</w:t>
            </w:r>
          </w:p>
        </w:tc>
      </w:tr>
    </w:tbl>
    <w:p w:rsidR="00C62EDB" w:rsidRPr="002E4040" w:rsidRDefault="00C62EDB" w:rsidP="00C62EDB">
      <w:pPr>
        <w:rPr>
          <w:rFonts w:ascii="Times New Roman" w:hAnsi="Times New Roman" w:cs="Times New Roman"/>
          <w:sz w:val="24"/>
          <w:szCs w:val="24"/>
        </w:rPr>
      </w:pPr>
    </w:p>
    <w:p w:rsidR="00C62EDB" w:rsidRPr="002E4040" w:rsidRDefault="00C62EDB" w:rsidP="00C62EDB">
      <w:pPr>
        <w:rPr>
          <w:rFonts w:ascii="Times New Roman" w:hAnsi="Times New Roman" w:cs="Times New Roman"/>
          <w:sz w:val="24"/>
          <w:szCs w:val="24"/>
        </w:rPr>
      </w:pPr>
      <w:r w:rsidRPr="002E4040">
        <w:rPr>
          <w:rFonts w:ascii="Times New Roman" w:hAnsi="Times New Roman" w:cs="Times New Roman"/>
          <w:sz w:val="24"/>
          <w:szCs w:val="24"/>
        </w:rPr>
        <w:t>Approval</w:t>
      </w:r>
    </w:p>
    <w:tbl>
      <w:tblPr>
        <w:tblStyle w:val="TableGrid"/>
        <w:tblW w:w="0" w:type="auto"/>
        <w:tblLook w:val="04A0" w:firstRow="1" w:lastRow="0" w:firstColumn="1" w:lastColumn="0" w:noHBand="0" w:noVBand="1"/>
      </w:tblPr>
      <w:tblGrid>
        <w:gridCol w:w="3217"/>
        <w:gridCol w:w="3187"/>
        <w:gridCol w:w="2946"/>
      </w:tblGrid>
      <w:tr w:rsidR="00C62EDB" w:rsidRPr="002E4040" w:rsidTr="00C62EDB">
        <w:tc>
          <w:tcPr>
            <w:tcW w:w="3217" w:type="dxa"/>
            <w:shd w:val="clear" w:color="auto" w:fill="C5E0B3" w:themeFill="accent6" w:themeFillTint="66"/>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NAME</w:t>
            </w:r>
          </w:p>
        </w:tc>
        <w:tc>
          <w:tcPr>
            <w:tcW w:w="3187" w:type="dxa"/>
            <w:shd w:val="clear" w:color="auto" w:fill="C5E0B3" w:themeFill="accent6" w:themeFillTint="66"/>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ROLE</w:t>
            </w:r>
          </w:p>
        </w:tc>
        <w:tc>
          <w:tcPr>
            <w:tcW w:w="2946" w:type="dxa"/>
            <w:shd w:val="clear" w:color="auto" w:fill="C5E0B3" w:themeFill="accent6" w:themeFillTint="66"/>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SIGNED ON</w:t>
            </w:r>
          </w:p>
        </w:tc>
      </w:tr>
      <w:tr w:rsidR="00C62EDB" w:rsidRPr="002E4040" w:rsidTr="00C62EDB">
        <w:tc>
          <w:tcPr>
            <w:tcW w:w="3217" w:type="dxa"/>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John</w:t>
            </w:r>
          </w:p>
        </w:tc>
        <w:tc>
          <w:tcPr>
            <w:tcW w:w="3187" w:type="dxa"/>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CEO</w:t>
            </w:r>
          </w:p>
        </w:tc>
        <w:tc>
          <w:tcPr>
            <w:tcW w:w="2946" w:type="dxa"/>
          </w:tcPr>
          <w:p w:rsidR="00C62EDB" w:rsidRPr="002E4040" w:rsidRDefault="00E66D83" w:rsidP="004B6247">
            <w:pPr>
              <w:rPr>
                <w:rFonts w:ascii="Times New Roman" w:hAnsi="Times New Roman" w:cs="Times New Roman"/>
                <w:sz w:val="24"/>
                <w:szCs w:val="24"/>
              </w:rPr>
            </w:pPr>
            <w:r w:rsidRPr="002E4040">
              <w:rPr>
                <w:rFonts w:ascii="Times New Roman" w:hAnsi="Times New Roman" w:cs="Times New Roman"/>
                <w:sz w:val="24"/>
                <w:szCs w:val="24"/>
              </w:rPr>
              <w:t>01/10/2026</w:t>
            </w:r>
          </w:p>
        </w:tc>
      </w:tr>
      <w:tr w:rsidR="00C62EDB" w:rsidRPr="002E4040" w:rsidTr="00C62EDB">
        <w:tc>
          <w:tcPr>
            <w:tcW w:w="3217" w:type="dxa"/>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Albino</w:t>
            </w:r>
          </w:p>
        </w:tc>
        <w:tc>
          <w:tcPr>
            <w:tcW w:w="3187" w:type="dxa"/>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CIO</w:t>
            </w:r>
          </w:p>
        </w:tc>
        <w:tc>
          <w:tcPr>
            <w:tcW w:w="2946" w:type="dxa"/>
          </w:tcPr>
          <w:p w:rsidR="00C62EDB" w:rsidRPr="002E4040" w:rsidRDefault="00E66D83" w:rsidP="004B6247">
            <w:pPr>
              <w:rPr>
                <w:rFonts w:ascii="Times New Roman" w:hAnsi="Times New Roman" w:cs="Times New Roman"/>
                <w:sz w:val="24"/>
                <w:szCs w:val="24"/>
              </w:rPr>
            </w:pPr>
            <w:r w:rsidRPr="002E4040">
              <w:rPr>
                <w:rFonts w:ascii="Times New Roman" w:hAnsi="Times New Roman" w:cs="Times New Roman"/>
                <w:sz w:val="24"/>
                <w:szCs w:val="24"/>
              </w:rPr>
              <w:t>03/10/2026</w:t>
            </w:r>
          </w:p>
        </w:tc>
      </w:tr>
      <w:tr w:rsidR="00C62EDB" w:rsidRPr="002E4040" w:rsidTr="00C62EDB">
        <w:tc>
          <w:tcPr>
            <w:tcW w:w="3217" w:type="dxa"/>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Ross</w:t>
            </w:r>
          </w:p>
        </w:tc>
        <w:tc>
          <w:tcPr>
            <w:tcW w:w="3187" w:type="dxa"/>
          </w:tcPr>
          <w:p w:rsidR="00C62EDB" w:rsidRPr="002E4040" w:rsidRDefault="00C62EDB" w:rsidP="004B6247">
            <w:pPr>
              <w:rPr>
                <w:rFonts w:ascii="Times New Roman" w:hAnsi="Times New Roman" w:cs="Times New Roman"/>
                <w:sz w:val="24"/>
                <w:szCs w:val="24"/>
              </w:rPr>
            </w:pPr>
            <w:r w:rsidRPr="002E4040">
              <w:rPr>
                <w:rFonts w:ascii="Times New Roman" w:hAnsi="Times New Roman" w:cs="Times New Roman"/>
                <w:sz w:val="24"/>
                <w:szCs w:val="24"/>
              </w:rPr>
              <w:t>CTO</w:t>
            </w:r>
          </w:p>
        </w:tc>
        <w:tc>
          <w:tcPr>
            <w:tcW w:w="2946" w:type="dxa"/>
          </w:tcPr>
          <w:p w:rsidR="00C62EDB" w:rsidRPr="002E4040" w:rsidRDefault="00E66D83" w:rsidP="004B6247">
            <w:pPr>
              <w:rPr>
                <w:rFonts w:ascii="Times New Roman" w:hAnsi="Times New Roman" w:cs="Times New Roman"/>
                <w:sz w:val="24"/>
                <w:szCs w:val="24"/>
              </w:rPr>
            </w:pPr>
            <w:r w:rsidRPr="002E4040">
              <w:rPr>
                <w:rFonts w:ascii="Times New Roman" w:hAnsi="Times New Roman" w:cs="Times New Roman"/>
                <w:sz w:val="24"/>
                <w:szCs w:val="24"/>
              </w:rPr>
              <w:t>05/10/2026</w:t>
            </w:r>
          </w:p>
        </w:tc>
      </w:tr>
    </w:tbl>
    <w:p w:rsidR="00C62EDB" w:rsidRPr="002E4040" w:rsidRDefault="00C62EDB"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sdt>
      <w:sdtPr>
        <w:rPr>
          <w:rFonts w:ascii="Times New Roman" w:hAnsi="Times New Roman" w:cs="Times New Roman"/>
          <w:sz w:val="24"/>
          <w:szCs w:val="24"/>
        </w:rPr>
        <w:id w:val="-1670711507"/>
        <w:docPartObj>
          <w:docPartGallery w:val="Table of Contents"/>
          <w:docPartUnique/>
        </w:docPartObj>
      </w:sdtPr>
      <w:sdtEndPr>
        <w:rPr>
          <w:rFonts w:eastAsiaTheme="minorHAnsi"/>
          <w:b/>
          <w:bCs/>
          <w:noProof/>
          <w:color w:val="auto"/>
        </w:rPr>
      </w:sdtEndPr>
      <w:sdtContent>
        <w:p w:rsidR="00054F05" w:rsidRPr="002E4040" w:rsidRDefault="00054F05">
          <w:pPr>
            <w:pStyle w:val="TOCHeading"/>
            <w:rPr>
              <w:rFonts w:ascii="Times New Roman" w:hAnsi="Times New Roman" w:cs="Times New Roman"/>
              <w:sz w:val="24"/>
              <w:szCs w:val="24"/>
            </w:rPr>
          </w:pPr>
          <w:r w:rsidRPr="002E4040">
            <w:rPr>
              <w:rFonts w:ascii="Times New Roman" w:hAnsi="Times New Roman" w:cs="Times New Roman"/>
              <w:sz w:val="24"/>
              <w:szCs w:val="24"/>
            </w:rPr>
            <w:t>Table of Contents</w:t>
          </w:r>
        </w:p>
        <w:p w:rsidR="002E4040" w:rsidRPr="002E4040" w:rsidRDefault="00054F05">
          <w:pPr>
            <w:pStyle w:val="TOC1"/>
            <w:tabs>
              <w:tab w:val="left" w:pos="440"/>
              <w:tab w:val="right" w:leader="dot" w:pos="9350"/>
            </w:tabs>
            <w:rPr>
              <w:rFonts w:ascii="Times New Roman" w:eastAsiaTheme="minorEastAsia" w:hAnsi="Times New Roman" w:cs="Times New Roman"/>
              <w:noProof/>
              <w:sz w:val="24"/>
              <w:szCs w:val="24"/>
            </w:rPr>
          </w:pPr>
          <w:r w:rsidRPr="002E4040">
            <w:rPr>
              <w:rFonts w:ascii="Times New Roman" w:hAnsi="Times New Roman" w:cs="Times New Roman"/>
              <w:sz w:val="24"/>
              <w:szCs w:val="24"/>
            </w:rPr>
            <w:fldChar w:fldCharType="begin"/>
          </w:r>
          <w:r w:rsidRPr="002E4040">
            <w:rPr>
              <w:rFonts w:ascii="Times New Roman" w:hAnsi="Times New Roman" w:cs="Times New Roman"/>
              <w:sz w:val="24"/>
              <w:szCs w:val="24"/>
            </w:rPr>
            <w:instrText xml:space="preserve"> TOC \o "1-3" \h \z \u </w:instrText>
          </w:r>
          <w:r w:rsidRPr="002E4040">
            <w:rPr>
              <w:rFonts w:ascii="Times New Roman" w:hAnsi="Times New Roman" w:cs="Times New Roman"/>
              <w:sz w:val="24"/>
              <w:szCs w:val="24"/>
            </w:rPr>
            <w:fldChar w:fldCharType="separate"/>
          </w:r>
          <w:hyperlink w:anchor="_Toc233662119" w:history="1">
            <w:r w:rsidR="002E4040" w:rsidRPr="002E4040">
              <w:rPr>
                <w:rStyle w:val="Hyperlink"/>
                <w:rFonts w:ascii="Times New Roman" w:hAnsi="Times New Roman" w:cs="Times New Roman"/>
                <w:noProof/>
                <w:sz w:val="24"/>
                <w:szCs w:val="24"/>
              </w:rPr>
              <w:t>1.</w:t>
            </w:r>
            <w:r w:rsidR="002E4040" w:rsidRPr="002E4040">
              <w:rPr>
                <w:rFonts w:ascii="Times New Roman" w:eastAsiaTheme="minorEastAsia" w:hAnsi="Times New Roman" w:cs="Times New Roman"/>
                <w:noProof/>
                <w:sz w:val="24"/>
                <w:szCs w:val="24"/>
              </w:rPr>
              <w:tab/>
            </w:r>
            <w:r w:rsidR="002E4040" w:rsidRPr="002E4040">
              <w:rPr>
                <w:rStyle w:val="Hyperlink"/>
                <w:rFonts w:ascii="Times New Roman" w:hAnsi="Times New Roman" w:cs="Times New Roman"/>
                <w:noProof/>
                <w:sz w:val="24"/>
                <w:szCs w:val="24"/>
              </w:rPr>
              <w:t>Introduction</w:t>
            </w:r>
            <w:r w:rsidR="002E4040" w:rsidRPr="002E4040">
              <w:rPr>
                <w:rFonts w:ascii="Times New Roman" w:hAnsi="Times New Roman" w:cs="Times New Roman"/>
                <w:noProof/>
                <w:webHidden/>
                <w:sz w:val="24"/>
                <w:szCs w:val="24"/>
              </w:rPr>
              <w:tab/>
            </w:r>
            <w:r w:rsidR="002E4040" w:rsidRPr="002E4040">
              <w:rPr>
                <w:rFonts w:ascii="Times New Roman" w:hAnsi="Times New Roman" w:cs="Times New Roman"/>
                <w:noProof/>
                <w:webHidden/>
                <w:sz w:val="24"/>
                <w:szCs w:val="24"/>
              </w:rPr>
              <w:fldChar w:fldCharType="begin"/>
            </w:r>
            <w:r w:rsidR="002E4040" w:rsidRPr="002E4040">
              <w:rPr>
                <w:rFonts w:ascii="Times New Roman" w:hAnsi="Times New Roman" w:cs="Times New Roman"/>
                <w:noProof/>
                <w:webHidden/>
                <w:sz w:val="24"/>
                <w:szCs w:val="24"/>
              </w:rPr>
              <w:instrText xml:space="preserve"> PAGEREF _Toc233662119 \h </w:instrText>
            </w:r>
            <w:r w:rsidR="002E4040" w:rsidRPr="002E4040">
              <w:rPr>
                <w:rFonts w:ascii="Times New Roman" w:hAnsi="Times New Roman" w:cs="Times New Roman"/>
                <w:noProof/>
                <w:webHidden/>
                <w:sz w:val="24"/>
                <w:szCs w:val="24"/>
              </w:rPr>
            </w:r>
            <w:r w:rsidR="002E4040" w:rsidRPr="002E4040">
              <w:rPr>
                <w:rFonts w:ascii="Times New Roman" w:hAnsi="Times New Roman" w:cs="Times New Roman"/>
                <w:noProof/>
                <w:webHidden/>
                <w:sz w:val="24"/>
                <w:szCs w:val="24"/>
              </w:rPr>
              <w:fldChar w:fldCharType="separate"/>
            </w:r>
            <w:r w:rsidR="002E4040" w:rsidRPr="002E4040">
              <w:rPr>
                <w:rFonts w:ascii="Times New Roman" w:hAnsi="Times New Roman" w:cs="Times New Roman"/>
                <w:noProof/>
                <w:webHidden/>
                <w:sz w:val="24"/>
                <w:szCs w:val="24"/>
              </w:rPr>
              <w:t>3</w:t>
            </w:r>
            <w:r w:rsidR="002E4040"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0" w:history="1">
            <w:r w:rsidRPr="002E4040">
              <w:rPr>
                <w:rStyle w:val="Hyperlink"/>
                <w:rFonts w:ascii="Times New Roman" w:hAnsi="Times New Roman" w:cs="Times New Roman"/>
                <w:noProof/>
                <w:sz w:val="24"/>
                <w:szCs w:val="24"/>
              </w:rPr>
              <w:t>2.</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Project Objectives</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_Toc233662120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3</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1" w:history="1">
            <w:r w:rsidRPr="002E4040">
              <w:rPr>
                <w:rStyle w:val="Hyperlink"/>
                <w:rFonts w:ascii="Times New Roman" w:hAnsi="Times New Roman" w:cs="Times New Roman"/>
                <w:noProof/>
                <w:sz w:val="24"/>
                <w:szCs w:val="24"/>
              </w:rPr>
              <w:t>3.</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Project Scope</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_Toc233662121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3</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2" w:history="1">
            <w:r w:rsidRPr="002E4040">
              <w:rPr>
                <w:rStyle w:val="Hyperlink"/>
                <w:rFonts w:ascii="Times New Roman" w:hAnsi="Times New Roman" w:cs="Times New Roman"/>
                <w:noProof/>
                <w:sz w:val="24"/>
                <w:szCs w:val="24"/>
              </w:rPr>
              <w:t>4.</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Key Deliverables</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_Toc233662122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3</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3" w:history="1">
            <w:r w:rsidRPr="002E4040">
              <w:rPr>
                <w:rStyle w:val="Hyperlink"/>
                <w:rFonts w:ascii="Times New Roman" w:hAnsi="Times New Roman" w:cs="Times New Roman"/>
                <w:noProof/>
                <w:sz w:val="24"/>
                <w:szCs w:val="24"/>
              </w:rPr>
              <w:t>5.</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Roles and Responsibilities</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_Toc233662123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4</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4" w:history="1">
            <w:r w:rsidRPr="002E4040">
              <w:rPr>
                <w:rStyle w:val="Hyperlink"/>
                <w:rFonts w:ascii="Times New Roman" w:hAnsi="Times New Roman" w:cs="Times New Roman"/>
                <w:noProof/>
                <w:sz w:val="24"/>
                <w:szCs w:val="24"/>
              </w:rPr>
              <w:t>6.</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Project Timeline and Milestones</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_Toc233662124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4</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5" w:history="1">
            <w:r w:rsidRPr="002E4040">
              <w:rPr>
                <w:rStyle w:val="Hyperlink"/>
                <w:rFonts w:ascii="Times New Roman" w:hAnsi="Times New Roman" w:cs="Times New Roman"/>
                <w:noProof/>
                <w:sz w:val="24"/>
                <w:szCs w:val="24"/>
              </w:rPr>
              <w:t>7.</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Budget Estimate</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_Toc233662125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5</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6" w:history="1">
            <w:r w:rsidRPr="002E4040">
              <w:rPr>
                <w:rStyle w:val="Hyperlink"/>
                <w:rFonts w:ascii="Times New Roman" w:hAnsi="Times New Roman" w:cs="Times New Roman"/>
                <w:noProof/>
                <w:sz w:val="24"/>
                <w:szCs w:val="24"/>
              </w:rPr>
              <w:t>8.</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Risk Assessment</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_Toc233662126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6</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440"/>
              <w:tab w:val="right" w:leader="dot" w:pos="9350"/>
            </w:tabs>
            <w:rPr>
              <w:rFonts w:ascii="Times New Roman" w:eastAsiaTheme="minorEastAsia" w:hAnsi="Times New Roman" w:cs="Times New Roman"/>
              <w:noProof/>
              <w:sz w:val="24"/>
              <w:szCs w:val="24"/>
            </w:rPr>
          </w:pPr>
          <w:hyperlink w:anchor="_Toc233662127" w:history="1">
            <w:r w:rsidRPr="002E4040">
              <w:rPr>
                <w:rStyle w:val="Hyperlink"/>
                <w:rFonts w:ascii="Times New Roman" w:hAnsi="Times New Roman" w:cs="Times New Roman"/>
                <w:noProof/>
                <w:sz w:val="24"/>
                <w:szCs w:val="24"/>
              </w:rPr>
              <w:t>9.</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Communication Plan</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_Toc233662127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7</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660"/>
              <w:tab w:val="right" w:leader="dot" w:pos="9350"/>
            </w:tabs>
            <w:rPr>
              <w:rFonts w:ascii="Times New Roman" w:eastAsiaTheme="minorEastAsia" w:hAnsi="Times New Roman" w:cs="Times New Roman"/>
              <w:noProof/>
              <w:sz w:val="24"/>
              <w:szCs w:val="24"/>
            </w:rPr>
          </w:pPr>
          <w:hyperlink w:anchor="_Toc233662128" w:history="1">
            <w:r w:rsidRPr="002E4040">
              <w:rPr>
                <w:rStyle w:val="Hyperlink"/>
                <w:rFonts w:ascii="Times New Roman" w:hAnsi="Times New Roman" w:cs="Times New Roman"/>
                <w:noProof/>
                <w:sz w:val="24"/>
                <w:szCs w:val="24"/>
              </w:rPr>
              <w:t>10.</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Training and Awareness</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_Toc233662128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7</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660"/>
              <w:tab w:val="right" w:leader="dot" w:pos="9350"/>
            </w:tabs>
            <w:rPr>
              <w:rFonts w:ascii="Times New Roman" w:eastAsiaTheme="minorEastAsia" w:hAnsi="Times New Roman" w:cs="Times New Roman"/>
              <w:noProof/>
              <w:sz w:val="24"/>
              <w:szCs w:val="24"/>
            </w:rPr>
          </w:pPr>
          <w:hyperlink w:anchor="_Toc233662129" w:history="1">
            <w:r w:rsidRPr="002E4040">
              <w:rPr>
                <w:rStyle w:val="Hyperlink"/>
                <w:rFonts w:ascii="Times New Roman" w:hAnsi="Times New Roman" w:cs="Times New Roman"/>
                <w:noProof/>
                <w:sz w:val="24"/>
                <w:szCs w:val="24"/>
              </w:rPr>
              <w:t>11.</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Monitoring and Review</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_Toc233662129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7</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660"/>
              <w:tab w:val="right" w:leader="dot" w:pos="9350"/>
            </w:tabs>
            <w:rPr>
              <w:rFonts w:ascii="Times New Roman" w:eastAsiaTheme="minorEastAsia" w:hAnsi="Times New Roman" w:cs="Times New Roman"/>
              <w:noProof/>
              <w:sz w:val="24"/>
              <w:szCs w:val="24"/>
            </w:rPr>
          </w:pPr>
          <w:hyperlink w:anchor="_Toc233662130" w:history="1">
            <w:r w:rsidRPr="002E4040">
              <w:rPr>
                <w:rStyle w:val="Hyperlink"/>
                <w:rFonts w:ascii="Times New Roman" w:hAnsi="Times New Roman" w:cs="Times New Roman"/>
                <w:noProof/>
                <w:sz w:val="24"/>
                <w:szCs w:val="24"/>
              </w:rPr>
              <w:t>12.</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Deliverables</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_Toc233662130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8</w:t>
            </w:r>
            <w:r w:rsidRPr="002E4040">
              <w:rPr>
                <w:rFonts w:ascii="Times New Roman" w:hAnsi="Times New Roman" w:cs="Times New Roman"/>
                <w:noProof/>
                <w:webHidden/>
                <w:sz w:val="24"/>
                <w:szCs w:val="24"/>
              </w:rPr>
              <w:fldChar w:fldCharType="end"/>
            </w:r>
          </w:hyperlink>
        </w:p>
        <w:p w:rsidR="002E4040" w:rsidRPr="002E4040" w:rsidRDefault="002E4040">
          <w:pPr>
            <w:pStyle w:val="TOC1"/>
            <w:tabs>
              <w:tab w:val="left" w:pos="660"/>
              <w:tab w:val="right" w:leader="dot" w:pos="9350"/>
            </w:tabs>
            <w:rPr>
              <w:rFonts w:ascii="Times New Roman" w:eastAsiaTheme="minorEastAsia" w:hAnsi="Times New Roman" w:cs="Times New Roman"/>
              <w:noProof/>
              <w:sz w:val="24"/>
              <w:szCs w:val="24"/>
            </w:rPr>
          </w:pPr>
          <w:hyperlink w:anchor="_Toc233662131" w:history="1">
            <w:r w:rsidRPr="002E4040">
              <w:rPr>
                <w:rStyle w:val="Hyperlink"/>
                <w:rFonts w:ascii="Times New Roman" w:hAnsi="Times New Roman" w:cs="Times New Roman"/>
                <w:noProof/>
                <w:sz w:val="24"/>
                <w:szCs w:val="24"/>
              </w:rPr>
              <w:t>13.</w:t>
            </w:r>
            <w:r w:rsidRPr="002E4040">
              <w:rPr>
                <w:rFonts w:ascii="Times New Roman" w:eastAsiaTheme="minorEastAsia" w:hAnsi="Times New Roman" w:cs="Times New Roman"/>
                <w:noProof/>
                <w:sz w:val="24"/>
                <w:szCs w:val="24"/>
              </w:rPr>
              <w:tab/>
            </w:r>
            <w:r w:rsidRPr="002E4040">
              <w:rPr>
                <w:rStyle w:val="Hyperlink"/>
                <w:rFonts w:ascii="Times New Roman" w:hAnsi="Times New Roman" w:cs="Times New Roman"/>
                <w:noProof/>
                <w:sz w:val="24"/>
                <w:szCs w:val="24"/>
              </w:rPr>
              <w:t>Approval and Sign-off</w:t>
            </w:r>
            <w:r w:rsidRPr="002E4040">
              <w:rPr>
                <w:rFonts w:ascii="Times New Roman" w:hAnsi="Times New Roman" w:cs="Times New Roman"/>
                <w:noProof/>
                <w:webHidden/>
                <w:sz w:val="24"/>
                <w:szCs w:val="24"/>
              </w:rPr>
              <w:tab/>
            </w:r>
            <w:r w:rsidRPr="002E4040">
              <w:rPr>
                <w:rFonts w:ascii="Times New Roman" w:hAnsi="Times New Roman" w:cs="Times New Roman"/>
                <w:noProof/>
                <w:webHidden/>
                <w:sz w:val="24"/>
                <w:szCs w:val="24"/>
              </w:rPr>
              <w:fldChar w:fldCharType="begin"/>
            </w:r>
            <w:r w:rsidRPr="002E4040">
              <w:rPr>
                <w:rFonts w:ascii="Times New Roman" w:hAnsi="Times New Roman" w:cs="Times New Roman"/>
                <w:noProof/>
                <w:webHidden/>
                <w:sz w:val="24"/>
                <w:szCs w:val="24"/>
              </w:rPr>
              <w:instrText xml:space="preserve"> PAGEREF _Toc233662131 \h </w:instrText>
            </w:r>
            <w:r w:rsidRPr="002E4040">
              <w:rPr>
                <w:rFonts w:ascii="Times New Roman" w:hAnsi="Times New Roman" w:cs="Times New Roman"/>
                <w:noProof/>
                <w:webHidden/>
                <w:sz w:val="24"/>
                <w:szCs w:val="24"/>
              </w:rPr>
            </w:r>
            <w:r w:rsidRPr="002E4040">
              <w:rPr>
                <w:rFonts w:ascii="Times New Roman" w:hAnsi="Times New Roman" w:cs="Times New Roman"/>
                <w:noProof/>
                <w:webHidden/>
                <w:sz w:val="24"/>
                <w:szCs w:val="24"/>
              </w:rPr>
              <w:fldChar w:fldCharType="separate"/>
            </w:r>
            <w:r w:rsidRPr="002E4040">
              <w:rPr>
                <w:rFonts w:ascii="Times New Roman" w:hAnsi="Times New Roman" w:cs="Times New Roman"/>
                <w:noProof/>
                <w:webHidden/>
                <w:sz w:val="24"/>
                <w:szCs w:val="24"/>
              </w:rPr>
              <w:t>8</w:t>
            </w:r>
            <w:r w:rsidRPr="002E4040">
              <w:rPr>
                <w:rFonts w:ascii="Times New Roman" w:hAnsi="Times New Roman" w:cs="Times New Roman"/>
                <w:noProof/>
                <w:webHidden/>
                <w:sz w:val="24"/>
                <w:szCs w:val="24"/>
              </w:rPr>
              <w:fldChar w:fldCharType="end"/>
            </w:r>
          </w:hyperlink>
        </w:p>
        <w:p w:rsidR="00054F05" w:rsidRPr="002E4040" w:rsidRDefault="00054F05">
          <w:pPr>
            <w:rPr>
              <w:rFonts w:ascii="Times New Roman" w:hAnsi="Times New Roman" w:cs="Times New Roman"/>
              <w:sz w:val="24"/>
              <w:szCs w:val="24"/>
            </w:rPr>
          </w:pPr>
          <w:r w:rsidRPr="002E4040">
            <w:rPr>
              <w:rFonts w:ascii="Times New Roman" w:hAnsi="Times New Roman" w:cs="Times New Roman"/>
              <w:b/>
              <w:bCs/>
              <w:noProof/>
              <w:sz w:val="24"/>
              <w:szCs w:val="24"/>
            </w:rPr>
            <w:fldChar w:fldCharType="end"/>
          </w:r>
        </w:p>
      </w:sdtContent>
    </w:sdt>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E66D83" w:rsidRPr="002E4040" w:rsidRDefault="00E66D83" w:rsidP="00C62EDB">
      <w:pPr>
        <w:rPr>
          <w:rFonts w:ascii="Times New Roman" w:hAnsi="Times New Roman" w:cs="Times New Roman"/>
          <w:sz w:val="24"/>
          <w:szCs w:val="24"/>
        </w:rPr>
      </w:pPr>
    </w:p>
    <w:p w:rsidR="007843C7" w:rsidRPr="002E4040" w:rsidRDefault="00E66D83" w:rsidP="007843C7">
      <w:pPr>
        <w:pStyle w:val="Heading1"/>
        <w:numPr>
          <w:ilvl w:val="0"/>
          <w:numId w:val="1"/>
        </w:numPr>
        <w:rPr>
          <w:rFonts w:ascii="Times New Roman" w:hAnsi="Times New Roman" w:cs="Times New Roman"/>
          <w:sz w:val="24"/>
          <w:szCs w:val="24"/>
        </w:rPr>
      </w:pPr>
      <w:bookmarkStart w:id="1" w:name="_Toc233662119"/>
      <w:r w:rsidRPr="002E4040">
        <w:rPr>
          <w:rFonts w:ascii="Times New Roman" w:hAnsi="Times New Roman" w:cs="Times New Roman"/>
          <w:sz w:val="24"/>
          <w:szCs w:val="24"/>
        </w:rPr>
        <w:lastRenderedPageBreak/>
        <w:t>Introduction</w:t>
      </w:r>
      <w:bookmarkEnd w:id="1"/>
    </w:p>
    <w:p w:rsidR="007843C7" w:rsidRPr="002E4040" w:rsidRDefault="007843C7" w:rsidP="007843C7">
      <w:pPr>
        <w:rPr>
          <w:rFonts w:ascii="Times New Roman" w:hAnsi="Times New Roman" w:cs="Times New Roman"/>
          <w:sz w:val="24"/>
          <w:szCs w:val="24"/>
        </w:rPr>
      </w:pPr>
    </w:p>
    <w:p w:rsidR="007843C7" w:rsidRPr="002E4040" w:rsidRDefault="007843C7" w:rsidP="007843C7">
      <w:pPr>
        <w:pStyle w:val="ListParagraph"/>
        <w:numPr>
          <w:ilvl w:val="0"/>
          <w:numId w:val="3"/>
        </w:numPr>
        <w:rPr>
          <w:rFonts w:ascii="Times New Roman" w:hAnsi="Times New Roman" w:cs="Times New Roman"/>
          <w:sz w:val="24"/>
          <w:szCs w:val="24"/>
        </w:rPr>
      </w:pPr>
      <w:r w:rsidRPr="002E4040">
        <w:rPr>
          <w:rFonts w:ascii="Times New Roman" w:hAnsi="Times New Roman" w:cs="Times New Roman"/>
          <w:sz w:val="24"/>
          <w:szCs w:val="24"/>
        </w:rPr>
        <w:t>The ISO/IEC 27001, an international standard for information security. It has since been revised in 2013 and 2022, building upon the British Standard BS7799. This standard outlines the steps required to implement a robust Information Security Management System (ISMS).</w:t>
      </w:r>
    </w:p>
    <w:p w:rsidR="00E66D83" w:rsidRPr="002E4040" w:rsidRDefault="007843C7" w:rsidP="007843C7">
      <w:pPr>
        <w:pStyle w:val="ListParagraph"/>
        <w:numPr>
          <w:ilvl w:val="0"/>
          <w:numId w:val="3"/>
        </w:numPr>
        <w:rPr>
          <w:rFonts w:ascii="Times New Roman" w:hAnsi="Times New Roman" w:cs="Times New Roman"/>
          <w:sz w:val="24"/>
          <w:szCs w:val="24"/>
        </w:rPr>
      </w:pPr>
      <w:r w:rsidRPr="002E4040">
        <w:rPr>
          <w:rFonts w:ascii="Times New Roman" w:hAnsi="Times New Roman" w:cs="Times New Roman"/>
          <w:sz w:val="24"/>
          <w:szCs w:val="24"/>
        </w:rPr>
        <w:t>ABZ Software Pvt. Ltd. is committed to implementing an ISO 27001:2022 compliant Information Security Management System (ISMS) to enhance the protection of sensitive information, ensure regulatory compliance, and strengthen its market position. This project plan outlines the steps, responsibilities, and timeline for successfully achieving ISO 27001 certification.</w:t>
      </w:r>
    </w:p>
    <w:p w:rsidR="00E66D83" w:rsidRPr="002E4040" w:rsidRDefault="00E66D83" w:rsidP="00E66D83">
      <w:pPr>
        <w:pStyle w:val="Heading1"/>
        <w:numPr>
          <w:ilvl w:val="0"/>
          <w:numId w:val="1"/>
        </w:numPr>
        <w:rPr>
          <w:rFonts w:ascii="Times New Roman" w:hAnsi="Times New Roman" w:cs="Times New Roman"/>
          <w:sz w:val="24"/>
          <w:szCs w:val="24"/>
        </w:rPr>
      </w:pPr>
      <w:bookmarkStart w:id="2" w:name="_Toc233662120"/>
      <w:r w:rsidRPr="002E4040">
        <w:rPr>
          <w:rFonts w:ascii="Times New Roman" w:hAnsi="Times New Roman" w:cs="Times New Roman"/>
          <w:sz w:val="24"/>
          <w:szCs w:val="24"/>
        </w:rPr>
        <w:t>Project Objectives</w:t>
      </w:r>
      <w:bookmarkEnd w:id="2"/>
    </w:p>
    <w:p w:rsidR="007843C7" w:rsidRPr="002E4040" w:rsidRDefault="007843C7" w:rsidP="007843C7">
      <w:pPr>
        <w:rPr>
          <w:rFonts w:ascii="Times New Roman" w:hAnsi="Times New Roman" w:cs="Times New Roman"/>
          <w:sz w:val="24"/>
          <w:szCs w:val="24"/>
        </w:rPr>
      </w:pPr>
    </w:p>
    <w:p w:rsidR="007843C7" w:rsidRPr="002E4040" w:rsidRDefault="007843C7" w:rsidP="007843C7">
      <w:pPr>
        <w:pStyle w:val="ListParagraph"/>
        <w:numPr>
          <w:ilvl w:val="0"/>
          <w:numId w:val="2"/>
        </w:numPr>
        <w:rPr>
          <w:rFonts w:ascii="Times New Roman" w:hAnsi="Times New Roman" w:cs="Times New Roman"/>
          <w:sz w:val="24"/>
          <w:szCs w:val="24"/>
        </w:rPr>
      </w:pPr>
      <w:r w:rsidRPr="002E4040">
        <w:rPr>
          <w:rFonts w:ascii="Times New Roman" w:hAnsi="Times New Roman" w:cs="Times New Roman"/>
          <w:sz w:val="24"/>
          <w:szCs w:val="24"/>
        </w:rPr>
        <w:t>Achieve ISO/IEC 27001:2022 certification by the end of the project timeline.</w:t>
      </w:r>
    </w:p>
    <w:p w:rsidR="007843C7" w:rsidRPr="002E4040" w:rsidRDefault="007843C7" w:rsidP="007843C7">
      <w:pPr>
        <w:pStyle w:val="ListParagraph"/>
        <w:numPr>
          <w:ilvl w:val="0"/>
          <w:numId w:val="2"/>
        </w:numPr>
        <w:rPr>
          <w:rFonts w:ascii="Times New Roman" w:hAnsi="Times New Roman" w:cs="Times New Roman"/>
          <w:sz w:val="24"/>
          <w:szCs w:val="24"/>
        </w:rPr>
      </w:pPr>
      <w:r w:rsidRPr="002E4040">
        <w:rPr>
          <w:rFonts w:ascii="Times New Roman" w:hAnsi="Times New Roman" w:cs="Times New Roman"/>
          <w:sz w:val="24"/>
          <w:szCs w:val="24"/>
        </w:rPr>
        <w:t>Protect sensitive information, including client data, proprietary business information, and intellectual property.</w:t>
      </w:r>
    </w:p>
    <w:p w:rsidR="007843C7" w:rsidRPr="002E4040" w:rsidRDefault="007843C7" w:rsidP="007843C7">
      <w:pPr>
        <w:pStyle w:val="ListParagraph"/>
        <w:numPr>
          <w:ilvl w:val="0"/>
          <w:numId w:val="2"/>
        </w:numPr>
        <w:rPr>
          <w:rFonts w:ascii="Times New Roman" w:hAnsi="Times New Roman" w:cs="Times New Roman"/>
          <w:sz w:val="24"/>
          <w:szCs w:val="24"/>
        </w:rPr>
      </w:pPr>
      <w:r w:rsidRPr="002E4040">
        <w:rPr>
          <w:rFonts w:ascii="Times New Roman" w:hAnsi="Times New Roman" w:cs="Times New Roman"/>
          <w:sz w:val="24"/>
          <w:szCs w:val="24"/>
        </w:rPr>
        <w:t>Ensure compliance with relevant legal, regulatory, and contractual requirements, including the UAE Personal Data Protection Law (PDPL) and applicable industry-specific regulations.</w:t>
      </w:r>
    </w:p>
    <w:p w:rsidR="007843C7" w:rsidRPr="002E4040" w:rsidRDefault="007843C7" w:rsidP="007843C7">
      <w:pPr>
        <w:pStyle w:val="ListParagraph"/>
        <w:numPr>
          <w:ilvl w:val="0"/>
          <w:numId w:val="2"/>
        </w:numPr>
        <w:rPr>
          <w:rFonts w:ascii="Times New Roman" w:hAnsi="Times New Roman" w:cs="Times New Roman"/>
          <w:sz w:val="24"/>
          <w:szCs w:val="24"/>
        </w:rPr>
      </w:pPr>
      <w:r w:rsidRPr="002E4040">
        <w:rPr>
          <w:rFonts w:ascii="Times New Roman" w:hAnsi="Times New Roman" w:cs="Times New Roman"/>
          <w:sz w:val="24"/>
          <w:szCs w:val="24"/>
        </w:rPr>
        <w:t>Enhance the company's market position by leveraging ISO/IEC 27001:2022 certification.</w:t>
      </w:r>
    </w:p>
    <w:p w:rsidR="00E66D83" w:rsidRPr="002E4040" w:rsidRDefault="007843C7" w:rsidP="007843C7">
      <w:pPr>
        <w:pStyle w:val="ListParagraph"/>
        <w:numPr>
          <w:ilvl w:val="0"/>
          <w:numId w:val="2"/>
        </w:numPr>
        <w:rPr>
          <w:rFonts w:ascii="Times New Roman" w:hAnsi="Times New Roman" w:cs="Times New Roman"/>
          <w:sz w:val="24"/>
          <w:szCs w:val="24"/>
        </w:rPr>
      </w:pPr>
      <w:r w:rsidRPr="002E4040">
        <w:rPr>
          <w:rFonts w:ascii="Times New Roman" w:hAnsi="Times New Roman" w:cs="Times New Roman"/>
          <w:sz w:val="24"/>
          <w:szCs w:val="24"/>
        </w:rPr>
        <w:t>Establish information security governance and increase employee awareness of information security principles.</w:t>
      </w:r>
    </w:p>
    <w:p w:rsidR="00E66D83" w:rsidRPr="002E4040" w:rsidRDefault="00E66D83" w:rsidP="00E66D83">
      <w:pPr>
        <w:pStyle w:val="Heading1"/>
        <w:numPr>
          <w:ilvl w:val="0"/>
          <w:numId w:val="1"/>
        </w:numPr>
        <w:rPr>
          <w:rFonts w:ascii="Times New Roman" w:hAnsi="Times New Roman" w:cs="Times New Roman"/>
          <w:sz w:val="24"/>
          <w:szCs w:val="24"/>
        </w:rPr>
      </w:pPr>
      <w:bookmarkStart w:id="3" w:name="_Toc233662121"/>
      <w:r w:rsidRPr="002E4040">
        <w:rPr>
          <w:rFonts w:ascii="Times New Roman" w:hAnsi="Times New Roman" w:cs="Times New Roman"/>
          <w:sz w:val="24"/>
          <w:szCs w:val="24"/>
        </w:rPr>
        <w:t>Project Scope</w:t>
      </w:r>
      <w:bookmarkEnd w:id="3"/>
    </w:p>
    <w:p w:rsidR="006366CF" w:rsidRPr="002E4040" w:rsidRDefault="006366CF" w:rsidP="006366CF">
      <w:pPr>
        <w:rPr>
          <w:rFonts w:ascii="Times New Roman" w:hAnsi="Times New Roman" w:cs="Times New Roman"/>
          <w:sz w:val="24"/>
          <w:szCs w:val="24"/>
        </w:rPr>
      </w:pPr>
    </w:p>
    <w:p w:rsidR="006366CF" w:rsidRPr="002E4040" w:rsidRDefault="006366CF" w:rsidP="006366CF">
      <w:pPr>
        <w:pStyle w:val="ListParagraph"/>
        <w:rPr>
          <w:rFonts w:ascii="Times New Roman" w:hAnsi="Times New Roman" w:cs="Times New Roman"/>
          <w:b/>
          <w:sz w:val="24"/>
          <w:szCs w:val="24"/>
        </w:rPr>
      </w:pPr>
      <w:r w:rsidRPr="002E4040">
        <w:rPr>
          <w:rFonts w:ascii="Times New Roman" w:hAnsi="Times New Roman" w:cs="Times New Roman"/>
          <w:b/>
          <w:sz w:val="24"/>
          <w:szCs w:val="24"/>
        </w:rPr>
        <w:t>In-Scope</w:t>
      </w:r>
    </w:p>
    <w:p w:rsidR="006366CF" w:rsidRPr="002E4040" w:rsidRDefault="006366CF" w:rsidP="006366CF">
      <w:pPr>
        <w:pStyle w:val="ListParagraph"/>
        <w:numPr>
          <w:ilvl w:val="0"/>
          <w:numId w:val="4"/>
        </w:numPr>
        <w:rPr>
          <w:rFonts w:ascii="Times New Roman" w:hAnsi="Times New Roman" w:cs="Times New Roman"/>
          <w:sz w:val="24"/>
          <w:szCs w:val="24"/>
        </w:rPr>
      </w:pPr>
      <w:r w:rsidRPr="002E4040">
        <w:rPr>
          <w:rFonts w:ascii="Times New Roman" w:hAnsi="Times New Roman" w:cs="Times New Roman"/>
          <w:sz w:val="24"/>
          <w:szCs w:val="24"/>
        </w:rPr>
        <w:t>Operations at the Dubai headquarters.</w:t>
      </w:r>
    </w:p>
    <w:p w:rsidR="006366CF" w:rsidRPr="002E4040" w:rsidRDefault="006366CF" w:rsidP="006366CF">
      <w:pPr>
        <w:pStyle w:val="ListParagraph"/>
        <w:numPr>
          <w:ilvl w:val="0"/>
          <w:numId w:val="4"/>
        </w:numPr>
        <w:rPr>
          <w:rFonts w:ascii="Times New Roman" w:hAnsi="Times New Roman" w:cs="Times New Roman"/>
          <w:sz w:val="24"/>
          <w:szCs w:val="24"/>
        </w:rPr>
      </w:pPr>
      <w:r w:rsidRPr="002E4040">
        <w:rPr>
          <w:rFonts w:ascii="Times New Roman" w:hAnsi="Times New Roman" w:cs="Times New Roman"/>
          <w:sz w:val="24"/>
          <w:szCs w:val="24"/>
        </w:rPr>
        <w:t>Departments: Information Technology, Human Resources, Finance, Operations, Sales, Customer Support, and other business units processing sensitive information.</w:t>
      </w:r>
    </w:p>
    <w:p w:rsidR="006366CF" w:rsidRPr="002E4040" w:rsidRDefault="006366CF" w:rsidP="006366CF">
      <w:pPr>
        <w:pStyle w:val="ListParagraph"/>
        <w:numPr>
          <w:ilvl w:val="0"/>
          <w:numId w:val="4"/>
        </w:numPr>
        <w:rPr>
          <w:rFonts w:ascii="Times New Roman" w:hAnsi="Times New Roman" w:cs="Times New Roman"/>
          <w:sz w:val="24"/>
          <w:szCs w:val="24"/>
        </w:rPr>
      </w:pPr>
      <w:r w:rsidRPr="002E4040">
        <w:rPr>
          <w:rFonts w:ascii="Times New Roman" w:hAnsi="Times New Roman" w:cs="Times New Roman"/>
          <w:sz w:val="24"/>
          <w:szCs w:val="24"/>
        </w:rPr>
        <w:t>Technology infrastructure, including corporate networks, cloud-hosted applications, Microsoft 365, endpoints, servers, cloud storage, and third-party managed services.</w:t>
      </w:r>
    </w:p>
    <w:p w:rsidR="006366CF" w:rsidRPr="002E4040" w:rsidRDefault="006366CF" w:rsidP="006366CF">
      <w:pPr>
        <w:pStyle w:val="ListParagraph"/>
        <w:numPr>
          <w:ilvl w:val="0"/>
          <w:numId w:val="4"/>
        </w:numPr>
        <w:rPr>
          <w:rFonts w:ascii="Times New Roman" w:hAnsi="Times New Roman" w:cs="Times New Roman"/>
          <w:sz w:val="24"/>
          <w:szCs w:val="24"/>
        </w:rPr>
      </w:pPr>
      <w:r w:rsidRPr="002E4040">
        <w:rPr>
          <w:rFonts w:ascii="Times New Roman" w:hAnsi="Times New Roman" w:cs="Times New Roman"/>
          <w:sz w:val="24"/>
          <w:szCs w:val="24"/>
        </w:rPr>
        <w:t>Information assets including customer information, employee records, financial records, contracts, intellectual property, source code, and business documentation.</w:t>
      </w:r>
    </w:p>
    <w:p w:rsidR="006366CF" w:rsidRPr="002E4040" w:rsidRDefault="006366CF" w:rsidP="006366CF">
      <w:pPr>
        <w:pStyle w:val="ListParagraph"/>
        <w:rPr>
          <w:rFonts w:ascii="Times New Roman" w:hAnsi="Times New Roman" w:cs="Times New Roman"/>
          <w:sz w:val="24"/>
          <w:szCs w:val="24"/>
        </w:rPr>
      </w:pPr>
    </w:p>
    <w:p w:rsidR="006366CF" w:rsidRPr="002E4040" w:rsidRDefault="006366CF" w:rsidP="006366CF">
      <w:pPr>
        <w:pStyle w:val="ListParagraph"/>
        <w:rPr>
          <w:rFonts w:ascii="Times New Roman" w:hAnsi="Times New Roman" w:cs="Times New Roman"/>
          <w:b/>
          <w:sz w:val="24"/>
          <w:szCs w:val="24"/>
        </w:rPr>
      </w:pPr>
      <w:r w:rsidRPr="002E4040">
        <w:rPr>
          <w:rFonts w:ascii="Times New Roman" w:hAnsi="Times New Roman" w:cs="Times New Roman"/>
          <w:b/>
          <w:sz w:val="24"/>
          <w:szCs w:val="24"/>
        </w:rPr>
        <w:t>Out-of-Scope</w:t>
      </w:r>
    </w:p>
    <w:p w:rsidR="006366CF" w:rsidRPr="002E4040" w:rsidRDefault="006366CF" w:rsidP="006366CF">
      <w:pPr>
        <w:pStyle w:val="ListParagraph"/>
        <w:numPr>
          <w:ilvl w:val="0"/>
          <w:numId w:val="4"/>
        </w:numPr>
        <w:rPr>
          <w:rFonts w:ascii="Times New Roman" w:hAnsi="Times New Roman" w:cs="Times New Roman"/>
          <w:sz w:val="24"/>
          <w:szCs w:val="24"/>
        </w:rPr>
      </w:pPr>
      <w:r w:rsidRPr="002E4040">
        <w:rPr>
          <w:rFonts w:ascii="Times New Roman" w:hAnsi="Times New Roman" w:cs="Times New Roman"/>
          <w:sz w:val="24"/>
          <w:szCs w:val="24"/>
        </w:rPr>
        <w:t>Personal devices not authorized for business use.</w:t>
      </w:r>
    </w:p>
    <w:p w:rsidR="006366CF" w:rsidRPr="002E4040" w:rsidRDefault="006366CF" w:rsidP="006366CF">
      <w:pPr>
        <w:pStyle w:val="ListParagraph"/>
        <w:numPr>
          <w:ilvl w:val="0"/>
          <w:numId w:val="4"/>
        </w:numPr>
        <w:rPr>
          <w:rFonts w:ascii="Times New Roman" w:hAnsi="Times New Roman" w:cs="Times New Roman"/>
          <w:sz w:val="24"/>
          <w:szCs w:val="24"/>
        </w:rPr>
      </w:pPr>
      <w:r w:rsidRPr="002E4040">
        <w:rPr>
          <w:rFonts w:ascii="Times New Roman" w:hAnsi="Times New Roman" w:cs="Times New Roman"/>
          <w:sz w:val="24"/>
          <w:szCs w:val="24"/>
        </w:rPr>
        <w:t xml:space="preserve">Third-party systems not managed or controlled by ABZ Software Pvt. Ltd. </w:t>
      </w:r>
    </w:p>
    <w:p w:rsidR="00E66D83" w:rsidRPr="002E4040" w:rsidRDefault="006366CF" w:rsidP="006366CF">
      <w:pPr>
        <w:pStyle w:val="ListParagraph"/>
        <w:numPr>
          <w:ilvl w:val="0"/>
          <w:numId w:val="4"/>
        </w:numPr>
        <w:rPr>
          <w:rFonts w:ascii="Times New Roman" w:hAnsi="Times New Roman" w:cs="Times New Roman"/>
          <w:sz w:val="24"/>
          <w:szCs w:val="24"/>
        </w:rPr>
      </w:pPr>
      <w:r w:rsidRPr="002E4040">
        <w:rPr>
          <w:rFonts w:ascii="Times New Roman" w:hAnsi="Times New Roman" w:cs="Times New Roman"/>
          <w:sz w:val="24"/>
          <w:szCs w:val="24"/>
        </w:rPr>
        <w:t>Business activities unrelated to information security management.</w:t>
      </w:r>
    </w:p>
    <w:p w:rsidR="006366CF" w:rsidRPr="002E4040" w:rsidRDefault="00E66D83" w:rsidP="006366CF">
      <w:pPr>
        <w:pStyle w:val="Heading1"/>
        <w:numPr>
          <w:ilvl w:val="0"/>
          <w:numId w:val="1"/>
        </w:numPr>
        <w:rPr>
          <w:rFonts w:ascii="Times New Roman" w:hAnsi="Times New Roman" w:cs="Times New Roman"/>
          <w:sz w:val="24"/>
          <w:szCs w:val="24"/>
        </w:rPr>
      </w:pPr>
      <w:bookmarkStart w:id="4" w:name="_Toc233662122"/>
      <w:r w:rsidRPr="002E4040">
        <w:rPr>
          <w:rFonts w:ascii="Times New Roman" w:hAnsi="Times New Roman" w:cs="Times New Roman"/>
          <w:sz w:val="24"/>
          <w:szCs w:val="24"/>
        </w:rPr>
        <w:lastRenderedPageBreak/>
        <w:t>Key Deliverables</w:t>
      </w:r>
      <w:bookmarkEnd w:id="4"/>
    </w:p>
    <w:p w:rsidR="006366CF" w:rsidRPr="002E4040" w:rsidRDefault="006366CF" w:rsidP="006366CF">
      <w:pPr>
        <w:pStyle w:val="ListParagraph"/>
        <w:numPr>
          <w:ilvl w:val="0"/>
          <w:numId w:val="5"/>
        </w:numPr>
        <w:rPr>
          <w:rFonts w:ascii="Times New Roman" w:hAnsi="Times New Roman" w:cs="Times New Roman"/>
          <w:sz w:val="24"/>
          <w:szCs w:val="24"/>
        </w:rPr>
      </w:pPr>
      <w:r w:rsidRPr="002E4040">
        <w:rPr>
          <w:rFonts w:ascii="Times New Roman" w:hAnsi="Times New Roman" w:cs="Times New Roman"/>
          <w:sz w:val="24"/>
          <w:szCs w:val="24"/>
        </w:rPr>
        <w:t>ISMS Policies and Procedures.</w:t>
      </w:r>
    </w:p>
    <w:p w:rsidR="006366CF" w:rsidRPr="002E4040" w:rsidRDefault="006366CF" w:rsidP="006366CF">
      <w:pPr>
        <w:pStyle w:val="ListParagraph"/>
        <w:numPr>
          <w:ilvl w:val="0"/>
          <w:numId w:val="5"/>
        </w:numPr>
        <w:rPr>
          <w:rFonts w:ascii="Times New Roman" w:hAnsi="Times New Roman" w:cs="Times New Roman"/>
          <w:sz w:val="24"/>
          <w:szCs w:val="24"/>
        </w:rPr>
      </w:pPr>
      <w:r w:rsidRPr="002E4040">
        <w:rPr>
          <w:rFonts w:ascii="Times New Roman" w:hAnsi="Times New Roman" w:cs="Times New Roman"/>
          <w:sz w:val="24"/>
          <w:szCs w:val="24"/>
        </w:rPr>
        <w:t>Risk Assessment and Treatment Plan.</w:t>
      </w:r>
    </w:p>
    <w:p w:rsidR="006366CF" w:rsidRPr="002E4040" w:rsidRDefault="006366CF" w:rsidP="006366CF">
      <w:pPr>
        <w:pStyle w:val="ListParagraph"/>
        <w:numPr>
          <w:ilvl w:val="0"/>
          <w:numId w:val="5"/>
        </w:numPr>
        <w:rPr>
          <w:rFonts w:ascii="Times New Roman" w:hAnsi="Times New Roman" w:cs="Times New Roman"/>
          <w:sz w:val="24"/>
          <w:szCs w:val="24"/>
        </w:rPr>
      </w:pPr>
      <w:r w:rsidRPr="002E4040">
        <w:rPr>
          <w:rFonts w:ascii="Times New Roman" w:hAnsi="Times New Roman" w:cs="Times New Roman"/>
          <w:sz w:val="24"/>
          <w:szCs w:val="24"/>
        </w:rPr>
        <w:t>Employee Training and Awareness Program.</w:t>
      </w:r>
    </w:p>
    <w:p w:rsidR="006366CF" w:rsidRPr="002E4040" w:rsidRDefault="006366CF" w:rsidP="006366CF">
      <w:pPr>
        <w:pStyle w:val="ListParagraph"/>
        <w:numPr>
          <w:ilvl w:val="0"/>
          <w:numId w:val="5"/>
        </w:numPr>
        <w:rPr>
          <w:rFonts w:ascii="Times New Roman" w:hAnsi="Times New Roman" w:cs="Times New Roman"/>
          <w:sz w:val="24"/>
          <w:szCs w:val="24"/>
        </w:rPr>
      </w:pPr>
      <w:r w:rsidRPr="002E4040">
        <w:rPr>
          <w:rFonts w:ascii="Times New Roman" w:hAnsi="Times New Roman" w:cs="Times New Roman"/>
          <w:sz w:val="24"/>
          <w:szCs w:val="24"/>
        </w:rPr>
        <w:t>Internal Audit Reports.</w:t>
      </w:r>
    </w:p>
    <w:p w:rsidR="00E66D83" w:rsidRPr="002E4040" w:rsidRDefault="006366CF" w:rsidP="006366CF">
      <w:pPr>
        <w:pStyle w:val="ListParagraph"/>
        <w:numPr>
          <w:ilvl w:val="0"/>
          <w:numId w:val="5"/>
        </w:numPr>
        <w:rPr>
          <w:rFonts w:ascii="Times New Roman" w:hAnsi="Times New Roman" w:cs="Times New Roman"/>
          <w:sz w:val="24"/>
          <w:szCs w:val="24"/>
        </w:rPr>
      </w:pPr>
      <w:r w:rsidRPr="002E4040">
        <w:rPr>
          <w:rFonts w:ascii="Times New Roman" w:hAnsi="Times New Roman" w:cs="Times New Roman"/>
          <w:sz w:val="24"/>
          <w:szCs w:val="24"/>
        </w:rPr>
        <w:t>ISO 27001:2022 Certification.</w:t>
      </w:r>
    </w:p>
    <w:p w:rsidR="00E66D83" w:rsidRPr="002E4040" w:rsidRDefault="00E66D83" w:rsidP="00E66D83">
      <w:pPr>
        <w:pStyle w:val="Heading1"/>
        <w:numPr>
          <w:ilvl w:val="0"/>
          <w:numId w:val="1"/>
        </w:numPr>
        <w:rPr>
          <w:rFonts w:ascii="Times New Roman" w:hAnsi="Times New Roman" w:cs="Times New Roman"/>
          <w:sz w:val="24"/>
          <w:szCs w:val="24"/>
        </w:rPr>
      </w:pPr>
      <w:bookmarkStart w:id="5" w:name="_Toc233662123"/>
      <w:r w:rsidRPr="002E4040">
        <w:rPr>
          <w:rFonts w:ascii="Times New Roman" w:hAnsi="Times New Roman" w:cs="Times New Roman"/>
          <w:sz w:val="24"/>
          <w:szCs w:val="24"/>
        </w:rPr>
        <w:t>Roles and Responsibilities</w:t>
      </w:r>
      <w:bookmarkEnd w:id="5"/>
    </w:p>
    <w:p w:rsidR="0022303D" w:rsidRPr="002E4040" w:rsidRDefault="0022303D" w:rsidP="0022303D">
      <w:pPr>
        <w:rPr>
          <w:rFonts w:ascii="Times New Roman" w:hAnsi="Times New Roman" w:cs="Times New Roman"/>
          <w:sz w:val="24"/>
          <w:szCs w:val="24"/>
        </w:rPr>
      </w:pPr>
    </w:p>
    <w:p w:rsidR="0022303D" w:rsidRPr="002E4040" w:rsidRDefault="0022303D" w:rsidP="0022303D">
      <w:pPr>
        <w:pStyle w:val="ListParagraph"/>
        <w:numPr>
          <w:ilvl w:val="0"/>
          <w:numId w:val="6"/>
        </w:numPr>
        <w:rPr>
          <w:rFonts w:ascii="Times New Roman" w:hAnsi="Times New Roman" w:cs="Times New Roman"/>
          <w:sz w:val="24"/>
          <w:szCs w:val="24"/>
        </w:rPr>
      </w:pPr>
      <w:r w:rsidRPr="002E4040">
        <w:rPr>
          <w:rFonts w:ascii="Times New Roman" w:hAnsi="Times New Roman" w:cs="Times New Roman"/>
          <w:sz w:val="24"/>
          <w:szCs w:val="24"/>
        </w:rPr>
        <w:t>Project Sponsor: [Name], CEO – Provide strategic direction and ensure alignment with business goals.</w:t>
      </w:r>
    </w:p>
    <w:p w:rsidR="0022303D" w:rsidRPr="002E4040" w:rsidRDefault="0022303D" w:rsidP="0022303D">
      <w:pPr>
        <w:pStyle w:val="ListParagraph"/>
        <w:numPr>
          <w:ilvl w:val="0"/>
          <w:numId w:val="6"/>
        </w:numPr>
        <w:rPr>
          <w:rFonts w:ascii="Times New Roman" w:hAnsi="Times New Roman" w:cs="Times New Roman"/>
          <w:sz w:val="24"/>
          <w:szCs w:val="24"/>
        </w:rPr>
      </w:pPr>
      <w:r w:rsidRPr="002E4040">
        <w:rPr>
          <w:rFonts w:ascii="Times New Roman" w:hAnsi="Times New Roman" w:cs="Times New Roman"/>
          <w:sz w:val="24"/>
          <w:szCs w:val="24"/>
        </w:rPr>
        <w:t>Project Manager: [Name], CISO – Oversee the project, manage resources, and ensure timely delivery.</w:t>
      </w:r>
    </w:p>
    <w:p w:rsidR="0022303D" w:rsidRPr="002E4040" w:rsidRDefault="0022303D" w:rsidP="0022303D">
      <w:pPr>
        <w:pStyle w:val="ListParagraph"/>
        <w:numPr>
          <w:ilvl w:val="0"/>
          <w:numId w:val="6"/>
        </w:numPr>
        <w:rPr>
          <w:rFonts w:ascii="Times New Roman" w:hAnsi="Times New Roman" w:cs="Times New Roman"/>
          <w:sz w:val="24"/>
          <w:szCs w:val="24"/>
        </w:rPr>
      </w:pPr>
      <w:r w:rsidRPr="002E4040">
        <w:rPr>
          <w:rFonts w:ascii="Times New Roman" w:hAnsi="Times New Roman" w:cs="Times New Roman"/>
          <w:sz w:val="24"/>
          <w:szCs w:val="24"/>
        </w:rPr>
        <w:t>ISMS Team: Develop policies, conduct risk assessments, and implement controls.</w:t>
      </w:r>
    </w:p>
    <w:p w:rsidR="0022303D" w:rsidRPr="002E4040" w:rsidRDefault="0022303D" w:rsidP="0022303D">
      <w:pPr>
        <w:pStyle w:val="ListParagraph"/>
        <w:numPr>
          <w:ilvl w:val="0"/>
          <w:numId w:val="6"/>
        </w:numPr>
        <w:rPr>
          <w:rFonts w:ascii="Times New Roman" w:hAnsi="Times New Roman" w:cs="Times New Roman"/>
          <w:sz w:val="24"/>
          <w:szCs w:val="24"/>
        </w:rPr>
      </w:pPr>
      <w:r w:rsidRPr="002E4040">
        <w:rPr>
          <w:rFonts w:ascii="Times New Roman" w:hAnsi="Times New Roman" w:cs="Times New Roman"/>
          <w:sz w:val="24"/>
          <w:szCs w:val="24"/>
        </w:rPr>
        <w:t>Department Heads: Ensure department-specific compliance with ISMS policies.</w:t>
      </w:r>
    </w:p>
    <w:p w:rsidR="0022303D" w:rsidRPr="002E4040" w:rsidRDefault="0022303D" w:rsidP="0022303D">
      <w:pPr>
        <w:pStyle w:val="ListParagraph"/>
        <w:numPr>
          <w:ilvl w:val="0"/>
          <w:numId w:val="6"/>
        </w:numPr>
        <w:rPr>
          <w:rFonts w:ascii="Times New Roman" w:hAnsi="Times New Roman" w:cs="Times New Roman"/>
          <w:sz w:val="24"/>
          <w:szCs w:val="24"/>
        </w:rPr>
      </w:pPr>
      <w:r w:rsidRPr="002E4040">
        <w:rPr>
          <w:rFonts w:ascii="Times New Roman" w:hAnsi="Times New Roman" w:cs="Times New Roman"/>
          <w:sz w:val="24"/>
          <w:szCs w:val="24"/>
        </w:rPr>
        <w:t>External Consultant: Provide expertise and guidance on ISO/IEC 27001:2022 implementation.</w:t>
      </w:r>
    </w:p>
    <w:p w:rsidR="00E66D83" w:rsidRPr="002E4040" w:rsidRDefault="0022303D" w:rsidP="0022303D">
      <w:pPr>
        <w:pStyle w:val="ListParagraph"/>
        <w:numPr>
          <w:ilvl w:val="0"/>
          <w:numId w:val="6"/>
        </w:numPr>
        <w:rPr>
          <w:rFonts w:ascii="Times New Roman" w:hAnsi="Times New Roman" w:cs="Times New Roman"/>
          <w:sz w:val="24"/>
          <w:szCs w:val="24"/>
        </w:rPr>
      </w:pPr>
      <w:r w:rsidRPr="002E4040">
        <w:rPr>
          <w:rFonts w:ascii="Times New Roman" w:hAnsi="Times New Roman" w:cs="Times New Roman"/>
          <w:sz w:val="24"/>
          <w:szCs w:val="24"/>
        </w:rPr>
        <w:t>Employees: Participate in training and adhere to ISMS policies.</w:t>
      </w:r>
    </w:p>
    <w:p w:rsidR="00E66D83" w:rsidRPr="002E4040" w:rsidRDefault="00E66D83" w:rsidP="00E66D83">
      <w:pPr>
        <w:pStyle w:val="Heading1"/>
        <w:numPr>
          <w:ilvl w:val="0"/>
          <w:numId w:val="1"/>
        </w:numPr>
        <w:rPr>
          <w:rFonts w:ascii="Times New Roman" w:hAnsi="Times New Roman" w:cs="Times New Roman"/>
          <w:sz w:val="24"/>
          <w:szCs w:val="24"/>
        </w:rPr>
      </w:pPr>
      <w:bookmarkStart w:id="6" w:name="_Toc233662124"/>
      <w:r w:rsidRPr="002E4040">
        <w:rPr>
          <w:rFonts w:ascii="Times New Roman" w:hAnsi="Times New Roman" w:cs="Times New Roman"/>
          <w:sz w:val="24"/>
          <w:szCs w:val="24"/>
        </w:rPr>
        <w:t>Project Timeline and Milestones</w:t>
      </w:r>
      <w:bookmarkEnd w:id="6"/>
    </w:p>
    <w:p w:rsidR="0022303D" w:rsidRPr="002E4040" w:rsidRDefault="0022303D" w:rsidP="0022303D">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3120"/>
        <w:gridCol w:w="3120"/>
      </w:tblGrid>
      <w:tr w:rsidR="0022303D" w:rsidRPr="002E4040" w:rsidTr="0022303D">
        <w:trPr>
          <w:trHeight w:val="1380"/>
          <w:tblHeader/>
          <w:tblCellSpacing w:w="15" w:type="dxa"/>
        </w:trPr>
        <w:tc>
          <w:tcPr>
            <w:tcW w:w="3075" w:type="dxa"/>
            <w:vAlign w:val="center"/>
            <w:hideMark/>
          </w:tcPr>
          <w:p w:rsidR="0022303D" w:rsidRPr="002E4040" w:rsidRDefault="0022303D" w:rsidP="0022303D">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Phase</w:t>
            </w:r>
          </w:p>
        </w:tc>
        <w:tc>
          <w:tcPr>
            <w:tcW w:w="3090" w:type="dxa"/>
            <w:vAlign w:val="center"/>
            <w:hideMark/>
          </w:tcPr>
          <w:p w:rsidR="0022303D" w:rsidRPr="002E4040" w:rsidRDefault="0022303D" w:rsidP="0022303D">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Duration</w:t>
            </w:r>
          </w:p>
        </w:tc>
        <w:tc>
          <w:tcPr>
            <w:tcW w:w="3075" w:type="dxa"/>
            <w:vAlign w:val="center"/>
            <w:hideMark/>
          </w:tcPr>
          <w:p w:rsidR="0022303D" w:rsidRPr="002E4040" w:rsidRDefault="0022303D" w:rsidP="0022303D">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Activities</w:t>
            </w:r>
          </w:p>
        </w:tc>
      </w:tr>
      <w:tr w:rsidR="0022303D" w:rsidRPr="002E4040" w:rsidTr="0022303D">
        <w:trPr>
          <w:trHeight w:val="1380"/>
          <w:tblCellSpacing w:w="15" w:type="dxa"/>
        </w:trPr>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Phase 1: Project Initiation</w:t>
            </w:r>
          </w:p>
        </w:tc>
        <w:tc>
          <w:tcPr>
            <w:tcW w:w="3090"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Month 1</w:t>
            </w:r>
          </w:p>
        </w:tc>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Secure management approval and allocate resources.</w:t>
            </w:r>
          </w:p>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Form the project team and develop the project charter.</w:t>
            </w:r>
          </w:p>
          <w:p w:rsidR="0022303D" w:rsidRPr="002E4040" w:rsidRDefault="0022303D" w:rsidP="0022303D">
            <w:pPr>
              <w:spacing w:after="0" w:line="240" w:lineRule="auto"/>
              <w:rPr>
                <w:rFonts w:ascii="Times New Roman" w:eastAsia="Times New Roman" w:hAnsi="Times New Roman" w:cs="Times New Roman"/>
                <w:sz w:val="24"/>
                <w:szCs w:val="24"/>
              </w:rPr>
            </w:pPr>
          </w:p>
        </w:tc>
      </w:tr>
      <w:tr w:rsidR="0022303D" w:rsidRPr="002E4040" w:rsidTr="0022303D">
        <w:trPr>
          <w:trHeight w:val="1380"/>
          <w:tblCellSpacing w:w="15" w:type="dxa"/>
        </w:trPr>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Phase 2: Gap Analysis and Scoping</w:t>
            </w:r>
          </w:p>
        </w:tc>
        <w:tc>
          <w:tcPr>
            <w:tcW w:w="3090"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Months 2–3</w:t>
            </w:r>
          </w:p>
        </w:tc>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Conduct a gap analysis to assess current security measures against ISO 27001 requirements.</w:t>
            </w:r>
          </w:p>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Define the ISMS scope.</w:t>
            </w:r>
          </w:p>
          <w:p w:rsidR="0022303D" w:rsidRPr="002E4040" w:rsidRDefault="0022303D" w:rsidP="0022303D">
            <w:pPr>
              <w:spacing w:after="0" w:line="240" w:lineRule="auto"/>
              <w:rPr>
                <w:rFonts w:ascii="Times New Roman" w:eastAsia="Times New Roman" w:hAnsi="Times New Roman" w:cs="Times New Roman"/>
                <w:sz w:val="24"/>
                <w:szCs w:val="24"/>
              </w:rPr>
            </w:pPr>
          </w:p>
        </w:tc>
      </w:tr>
      <w:tr w:rsidR="0022303D" w:rsidRPr="002E4040" w:rsidTr="0022303D">
        <w:trPr>
          <w:trHeight w:val="1380"/>
          <w:tblCellSpacing w:w="15" w:type="dxa"/>
        </w:trPr>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Phase 3: ISMS Development</w:t>
            </w:r>
          </w:p>
        </w:tc>
        <w:tc>
          <w:tcPr>
            <w:tcW w:w="3090"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Months 4–7</w:t>
            </w:r>
          </w:p>
        </w:tc>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Develop and document information security policies, procedures, and controls.</w:t>
            </w:r>
          </w:p>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Implement the risk assessment and treatment plan.</w:t>
            </w:r>
          </w:p>
        </w:tc>
      </w:tr>
      <w:tr w:rsidR="0022303D" w:rsidRPr="002E4040" w:rsidTr="0022303D">
        <w:trPr>
          <w:trHeight w:val="1380"/>
          <w:tblCellSpacing w:w="15" w:type="dxa"/>
        </w:trPr>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lastRenderedPageBreak/>
              <w:t>Phase 4: Implementation and Training</w:t>
            </w:r>
          </w:p>
        </w:tc>
        <w:tc>
          <w:tcPr>
            <w:tcW w:w="3090"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Months 8–10</w:t>
            </w:r>
          </w:p>
        </w:tc>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Roll out the ISMS across the organization.</w:t>
            </w:r>
          </w:p>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Conduct employee training sessions.</w:t>
            </w:r>
          </w:p>
          <w:p w:rsidR="0022303D" w:rsidRPr="002E4040" w:rsidRDefault="0022303D" w:rsidP="0022303D">
            <w:pPr>
              <w:spacing w:after="0" w:line="240" w:lineRule="auto"/>
              <w:rPr>
                <w:rFonts w:ascii="Times New Roman" w:eastAsia="Times New Roman" w:hAnsi="Times New Roman" w:cs="Times New Roman"/>
                <w:sz w:val="24"/>
                <w:szCs w:val="24"/>
              </w:rPr>
            </w:pPr>
          </w:p>
        </w:tc>
      </w:tr>
      <w:tr w:rsidR="0022303D" w:rsidRPr="002E4040" w:rsidTr="0022303D">
        <w:trPr>
          <w:trHeight w:val="1380"/>
          <w:tblCellSpacing w:w="15" w:type="dxa"/>
        </w:trPr>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Phase 5: Internal Audit and Management Review</w:t>
            </w:r>
          </w:p>
        </w:tc>
        <w:tc>
          <w:tcPr>
            <w:tcW w:w="3090"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Month 11</w:t>
            </w:r>
          </w:p>
        </w:tc>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Conduct an internal audit and prepare a report for management review.</w:t>
            </w:r>
          </w:p>
          <w:p w:rsidR="0022303D" w:rsidRPr="002E4040" w:rsidRDefault="0022303D" w:rsidP="0022303D">
            <w:pPr>
              <w:spacing w:after="0" w:line="240" w:lineRule="auto"/>
              <w:rPr>
                <w:rFonts w:ascii="Times New Roman" w:eastAsia="Times New Roman" w:hAnsi="Times New Roman" w:cs="Times New Roman"/>
                <w:sz w:val="24"/>
                <w:szCs w:val="24"/>
              </w:rPr>
            </w:pPr>
          </w:p>
        </w:tc>
      </w:tr>
      <w:tr w:rsidR="0022303D" w:rsidRPr="002E4040" w:rsidTr="0022303D">
        <w:trPr>
          <w:trHeight w:val="1380"/>
          <w:tblCellSpacing w:w="15" w:type="dxa"/>
        </w:trPr>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Phase 6: Certification Audit</w:t>
            </w:r>
          </w:p>
        </w:tc>
        <w:tc>
          <w:tcPr>
            <w:tcW w:w="3090"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Month 12</w:t>
            </w:r>
          </w:p>
        </w:tc>
        <w:tc>
          <w:tcPr>
            <w:tcW w:w="3075" w:type="dxa"/>
            <w:vAlign w:val="center"/>
            <w:hideMark/>
          </w:tcPr>
          <w:p w:rsidR="0022303D" w:rsidRPr="002E4040" w:rsidRDefault="0022303D" w:rsidP="0022303D">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 Engage an accredited certification body and complete the external audit to achieve certification.</w:t>
            </w:r>
          </w:p>
        </w:tc>
      </w:tr>
    </w:tbl>
    <w:p w:rsidR="00E66D83" w:rsidRPr="002E4040" w:rsidRDefault="00E66D83" w:rsidP="00E66D83">
      <w:pPr>
        <w:rPr>
          <w:rFonts w:ascii="Times New Roman" w:hAnsi="Times New Roman" w:cs="Times New Roman"/>
          <w:sz w:val="24"/>
          <w:szCs w:val="24"/>
        </w:rPr>
      </w:pPr>
    </w:p>
    <w:p w:rsidR="00E66D83" w:rsidRPr="002E4040" w:rsidRDefault="00E66D83" w:rsidP="00E66D83">
      <w:pPr>
        <w:pStyle w:val="Heading1"/>
        <w:numPr>
          <w:ilvl w:val="0"/>
          <w:numId w:val="1"/>
        </w:numPr>
        <w:rPr>
          <w:rFonts w:ascii="Times New Roman" w:hAnsi="Times New Roman" w:cs="Times New Roman"/>
          <w:sz w:val="24"/>
          <w:szCs w:val="24"/>
        </w:rPr>
      </w:pPr>
      <w:bookmarkStart w:id="7" w:name="_Toc233662125"/>
      <w:r w:rsidRPr="002E4040">
        <w:rPr>
          <w:rFonts w:ascii="Times New Roman" w:hAnsi="Times New Roman" w:cs="Times New Roman"/>
          <w:sz w:val="24"/>
          <w:szCs w:val="24"/>
        </w:rPr>
        <w:t>Budget Estimate</w:t>
      </w:r>
      <w:bookmarkEnd w:id="7"/>
    </w:p>
    <w:p w:rsidR="00DC62AA" w:rsidRPr="002E4040" w:rsidRDefault="00DC62AA" w:rsidP="00DC62AA">
      <w:pPr>
        <w:rPr>
          <w:rFonts w:ascii="Times New Roman" w:hAnsi="Times New Roman" w:cs="Times New Roman"/>
          <w:sz w:val="24"/>
          <w:szCs w:val="24"/>
        </w:rPr>
      </w:pPr>
    </w:p>
    <w:p w:rsidR="00DC62AA" w:rsidRPr="002E4040" w:rsidRDefault="00DC62AA" w:rsidP="00DC62AA">
      <w:pPr>
        <w:rPr>
          <w:rFonts w:ascii="Times New Roman" w:hAnsi="Times New Roman" w:cs="Times New Roman"/>
          <w:b/>
          <w:sz w:val="24"/>
          <w:szCs w:val="24"/>
        </w:rPr>
      </w:pPr>
      <w:r w:rsidRPr="002E4040">
        <w:rPr>
          <w:rFonts w:ascii="Times New Roman" w:hAnsi="Times New Roman" w:cs="Times New Roman"/>
          <w:b/>
          <w:sz w:val="24"/>
          <w:szCs w:val="24"/>
        </w:rPr>
        <w:t xml:space="preserve"> Initial Implementation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4"/>
        <w:gridCol w:w="2369"/>
      </w:tblGrid>
      <w:tr w:rsidR="00DC62AA" w:rsidRPr="002E4040" w:rsidTr="00DC62AA">
        <w:trPr>
          <w:tblHeader/>
          <w:tblCellSpacing w:w="15" w:type="dxa"/>
        </w:trPr>
        <w:tc>
          <w:tcPr>
            <w:tcW w:w="0" w:type="auto"/>
            <w:vAlign w:val="center"/>
            <w:hideMark/>
          </w:tcPr>
          <w:p w:rsidR="00DC62AA" w:rsidRPr="002E4040" w:rsidRDefault="00DC62AA" w:rsidP="00DC62AA">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Item</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Estimated Cost (AED)</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ISO/IEC 27001:2022 Standard Purchase</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Gap Assessment &amp; Project Planning</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8,000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ISMS Documentation Development</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15,000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Risk Assessment &amp; Risk Treatment Activities</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10,000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Employee Security Awareness Training</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7,500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Technical Security Improvements</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25,000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Internal Audit Preparation</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8,000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External Certification Audit (Simulation Reference)</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15,000</w:t>
            </w:r>
          </w:p>
        </w:tc>
      </w:tr>
    </w:tbl>
    <w:p w:rsidR="00E66D83" w:rsidRPr="002E4040" w:rsidRDefault="00E66D83" w:rsidP="00E66D83">
      <w:pPr>
        <w:rPr>
          <w:rFonts w:ascii="Times New Roman" w:hAnsi="Times New Roman" w:cs="Times New Roman"/>
          <w:sz w:val="24"/>
          <w:szCs w:val="24"/>
        </w:rPr>
      </w:pPr>
    </w:p>
    <w:p w:rsidR="00DC62AA" w:rsidRPr="002E4040" w:rsidRDefault="00DC62AA" w:rsidP="00E66D83">
      <w:pPr>
        <w:rPr>
          <w:rFonts w:ascii="Times New Roman" w:hAnsi="Times New Roman" w:cs="Times New Roman"/>
          <w:b/>
          <w:sz w:val="24"/>
          <w:szCs w:val="24"/>
        </w:rPr>
      </w:pPr>
      <w:r w:rsidRPr="002E4040">
        <w:rPr>
          <w:rFonts w:ascii="Times New Roman" w:hAnsi="Times New Roman" w:cs="Times New Roman"/>
          <w:b/>
          <w:sz w:val="24"/>
          <w:szCs w:val="24"/>
        </w:rPr>
        <w:t>Ongoing Annual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2942"/>
      </w:tblGrid>
      <w:tr w:rsidR="00DC62AA" w:rsidRPr="002E4040" w:rsidTr="00DC62AA">
        <w:trPr>
          <w:tblHeader/>
          <w:tblCellSpacing w:w="15" w:type="dxa"/>
        </w:trPr>
        <w:tc>
          <w:tcPr>
            <w:tcW w:w="0" w:type="auto"/>
            <w:vAlign w:val="center"/>
            <w:hideMark/>
          </w:tcPr>
          <w:p w:rsidR="00DC62AA" w:rsidRPr="002E4040" w:rsidRDefault="00DC62AA" w:rsidP="00DC62AA">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Item</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Estimated Cost (AED/Year)</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ISMS Maintenance</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12,000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Internal Audits</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7,500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Employee Awareness Training</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5,000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lastRenderedPageBreak/>
              <w:t>Risk Assessments &amp; Reviews</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5,000</w:t>
            </w:r>
          </w:p>
        </w:tc>
      </w:tr>
      <w:tr w:rsidR="00DC62AA" w:rsidRPr="002E4040" w:rsidTr="00DC62AA">
        <w:trPr>
          <w:tblCellSpacing w:w="15" w:type="dxa"/>
        </w:trPr>
        <w:tc>
          <w:tcPr>
            <w:tcW w:w="0" w:type="auto"/>
            <w:vAlign w:val="center"/>
            <w:hideMark/>
          </w:tcPr>
          <w:p w:rsidR="00DC62AA" w:rsidRPr="002E4040" w:rsidRDefault="00DC62AA" w:rsidP="00DC62AA">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Surveillance Audits (if certified)</w:t>
            </w:r>
          </w:p>
        </w:tc>
        <w:tc>
          <w:tcPr>
            <w:tcW w:w="0" w:type="auto"/>
            <w:vAlign w:val="center"/>
            <w:hideMark/>
          </w:tcPr>
          <w:p w:rsidR="00DC62AA" w:rsidRPr="002E4040" w:rsidRDefault="00DC62AA" w:rsidP="00DC62AA">
            <w:pPr>
              <w:spacing w:after="0" w:line="240" w:lineRule="auto"/>
              <w:jc w:val="right"/>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10,000</w:t>
            </w:r>
          </w:p>
        </w:tc>
      </w:tr>
    </w:tbl>
    <w:p w:rsidR="00DC62AA" w:rsidRPr="002E4040" w:rsidRDefault="00DC62AA" w:rsidP="00E66D83">
      <w:pPr>
        <w:rPr>
          <w:rFonts w:ascii="Times New Roman" w:hAnsi="Times New Roman" w:cs="Times New Roman"/>
          <w:sz w:val="24"/>
          <w:szCs w:val="24"/>
        </w:rPr>
      </w:pPr>
    </w:p>
    <w:p w:rsidR="00DC62AA" w:rsidRPr="002E4040" w:rsidRDefault="00DC62AA" w:rsidP="00E66D83">
      <w:pPr>
        <w:rPr>
          <w:rFonts w:ascii="Times New Roman" w:hAnsi="Times New Roman" w:cs="Times New Roman"/>
          <w:sz w:val="24"/>
          <w:szCs w:val="24"/>
        </w:rPr>
      </w:pPr>
    </w:p>
    <w:p w:rsidR="00E66D83" w:rsidRPr="002E4040" w:rsidRDefault="00E66D83" w:rsidP="00E66D83">
      <w:pPr>
        <w:pStyle w:val="Heading1"/>
        <w:numPr>
          <w:ilvl w:val="0"/>
          <w:numId w:val="1"/>
        </w:numPr>
        <w:rPr>
          <w:rFonts w:ascii="Times New Roman" w:hAnsi="Times New Roman" w:cs="Times New Roman"/>
          <w:sz w:val="24"/>
          <w:szCs w:val="24"/>
        </w:rPr>
      </w:pPr>
      <w:bookmarkStart w:id="8" w:name="_Toc233662126"/>
      <w:r w:rsidRPr="002E4040">
        <w:rPr>
          <w:rFonts w:ascii="Times New Roman" w:hAnsi="Times New Roman" w:cs="Times New Roman"/>
          <w:sz w:val="24"/>
          <w:szCs w:val="24"/>
        </w:rPr>
        <w:t>Risk Assessment</w:t>
      </w:r>
      <w:bookmarkEnd w:id="8"/>
    </w:p>
    <w:p w:rsidR="0004347F" w:rsidRPr="002E4040" w:rsidRDefault="0004347F" w:rsidP="0004347F">
      <w:pPr>
        <w:rPr>
          <w:rFonts w:ascii="Times New Roman" w:hAnsi="Times New Roman" w:cs="Times New Roman"/>
          <w:sz w:val="24"/>
          <w:szCs w:val="24"/>
        </w:rPr>
      </w:pP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Risk 1 – Insufficient Resources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Description: Limited financial, technical, or human resources may delay the ISMS implementation.</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Likelihood: Medium</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Impact: High</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Mitigation: Obtain management commitment, allocate sufficient budget, and assign dedicated project resources.</w:t>
      </w:r>
    </w:p>
    <w:p w:rsidR="0004347F" w:rsidRPr="002E4040" w:rsidRDefault="0004347F" w:rsidP="0004347F">
      <w:pPr>
        <w:rPr>
          <w:rFonts w:ascii="Times New Roman" w:hAnsi="Times New Roman" w:cs="Times New Roman"/>
          <w:sz w:val="24"/>
          <w:szCs w:val="24"/>
        </w:rPr>
      </w:pP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Risk 2 – Regulatory Non-Compliance</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Description: Failure to comply with ISO/IEC 27001:2022 requirements or applicable UAE regulations may result in legal, contractual, or business consequences.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Likelihood: Medium</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Impact: High</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Mitigation: Conduct periodic compliance reviews, internal audits, and management reviews throughout the project.</w:t>
      </w:r>
    </w:p>
    <w:p w:rsidR="0004347F" w:rsidRPr="002E4040" w:rsidRDefault="0004347F" w:rsidP="0004347F">
      <w:pPr>
        <w:rPr>
          <w:rFonts w:ascii="Times New Roman" w:hAnsi="Times New Roman" w:cs="Times New Roman"/>
          <w:sz w:val="24"/>
          <w:szCs w:val="24"/>
        </w:rPr>
      </w:pP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Risk 3 – Information Security Incident</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Description: Cybersecurity incidents or data breaches may affect confidentiality, integrity, or availability of information assets.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Likelihood: Medium</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Impact: Very High</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Mitigation: Implement Annex A controls, establish an Incident Response Plan, and conduct regular security awareness training.</w:t>
      </w:r>
    </w:p>
    <w:p w:rsidR="0004347F" w:rsidRPr="002E4040" w:rsidRDefault="0004347F" w:rsidP="0004347F">
      <w:pPr>
        <w:rPr>
          <w:rFonts w:ascii="Times New Roman" w:hAnsi="Times New Roman" w:cs="Times New Roman"/>
          <w:sz w:val="24"/>
          <w:szCs w:val="24"/>
        </w:rPr>
      </w:pP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lastRenderedPageBreak/>
        <w:t>Risk 4 – Employee Resistance</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Description: Employees may resist new security policies and procedures.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Likelihood: Medium</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Impact: Medium</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Mitigation: Conduct awareness sessions, communicate project benefits, and involve department heads in implementation.</w:t>
      </w:r>
    </w:p>
    <w:p w:rsidR="0004347F" w:rsidRPr="002E4040" w:rsidRDefault="0004347F" w:rsidP="0004347F">
      <w:pPr>
        <w:rPr>
          <w:rFonts w:ascii="Times New Roman" w:hAnsi="Times New Roman" w:cs="Times New Roman"/>
          <w:sz w:val="24"/>
          <w:szCs w:val="24"/>
        </w:rPr>
      </w:pP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Risk 5 – Third-Party Security Risks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Description: Vendors or cloud service providers may introduce security vulnerabilities.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Likelihood: Medium</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Impact: High</w:t>
      </w:r>
    </w:p>
    <w:p w:rsidR="00E66D83"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Mitigation: Perform supplier risk assessments and include security requirements in supplier agreements.</w:t>
      </w:r>
    </w:p>
    <w:p w:rsidR="0004347F" w:rsidRPr="002E4040" w:rsidRDefault="0004347F" w:rsidP="0004347F">
      <w:pPr>
        <w:rPr>
          <w:rFonts w:ascii="Times New Roman" w:hAnsi="Times New Roman" w:cs="Times New Roman"/>
          <w:sz w:val="24"/>
          <w:szCs w:val="24"/>
        </w:rPr>
      </w:pPr>
    </w:p>
    <w:p w:rsidR="00E66D83" w:rsidRPr="002E4040" w:rsidRDefault="00E66D83" w:rsidP="00E66D83">
      <w:pPr>
        <w:pStyle w:val="Heading1"/>
        <w:numPr>
          <w:ilvl w:val="0"/>
          <w:numId w:val="1"/>
        </w:numPr>
        <w:rPr>
          <w:rFonts w:ascii="Times New Roman" w:hAnsi="Times New Roman" w:cs="Times New Roman"/>
          <w:sz w:val="24"/>
          <w:szCs w:val="24"/>
        </w:rPr>
      </w:pPr>
      <w:bookmarkStart w:id="9" w:name="_Toc233662127"/>
      <w:r w:rsidRPr="002E4040">
        <w:rPr>
          <w:rFonts w:ascii="Times New Roman" w:hAnsi="Times New Roman" w:cs="Times New Roman"/>
          <w:sz w:val="24"/>
          <w:szCs w:val="24"/>
        </w:rPr>
        <w:t>Communication Plan</w:t>
      </w:r>
      <w:bookmarkEnd w:id="9"/>
    </w:p>
    <w:p w:rsidR="0004347F" w:rsidRPr="002E4040" w:rsidRDefault="0004347F" w:rsidP="0004347F">
      <w:pPr>
        <w:rPr>
          <w:rFonts w:ascii="Times New Roman" w:hAnsi="Times New Roman" w:cs="Times New Roman"/>
          <w:sz w:val="24"/>
          <w:szCs w:val="24"/>
        </w:rPr>
      </w:pPr>
    </w:p>
    <w:p w:rsidR="0004347F" w:rsidRPr="002E4040" w:rsidRDefault="0004347F" w:rsidP="0004347F">
      <w:pPr>
        <w:rPr>
          <w:rFonts w:ascii="Times New Roman" w:hAnsi="Times New Roman" w:cs="Times New Roman"/>
          <w:b/>
          <w:sz w:val="24"/>
          <w:szCs w:val="24"/>
        </w:rPr>
      </w:pPr>
      <w:r w:rsidRPr="002E4040">
        <w:rPr>
          <w:rFonts w:ascii="Times New Roman" w:hAnsi="Times New Roman" w:cs="Times New Roman"/>
          <w:b/>
          <w:sz w:val="24"/>
          <w:szCs w:val="24"/>
        </w:rPr>
        <w:t>Internal Communication</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Monthly Progress Meetings: Held by the Project Manager with the ISMS team to track progress and address any issues.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Quarterly Updates: Provided to the executive management team to ensure alignment with business objectives.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Email Notifications: Sent to all employees regarding training sessions, policy updates, and important project milestones.</w:t>
      </w:r>
    </w:p>
    <w:p w:rsidR="0004347F" w:rsidRPr="002E4040" w:rsidRDefault="0004347F" w:rsidP="0004347F">
      <w:pPr>
        <w:rPr>
          <w:rFonts w:ascii="Times New Roman" w:hAnsi="Times New Roman" w:cs="Times New Roman"/>
          <w:b/>
          <w:sz w:val="24"/>
          <w:szCs w:val="24"/>
        </w:rPr>
      </w:pPr>
      <w:r w:rsidRPr="002E4040">
        <w:rPr>
          <w:rFonts w:ascii="Times New Roman" w:hAnsi="Times New Roman" w:cs="Times New Roman"/>
          <w:b/>
          <w:sz w:val="24"/>
          <w:szCs w:val="24"/>
        </w:rPr>
        <w:t>External Communication</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Client Updates: Periodic updates sent to clients, especially those in regulated industries, about progress towards certification.</w:t>
      </w:r>
    </w:p>
    <w:p w:rsidR="00E66D83"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Regulatory Bodies: Any necessary communication with regulatory bodies to ensure compliance with legal requirements.</w:t>
      </w:r>
    </w:p>
    <w:p w:rsidR="00E66D83" w:rsidRPr="002E4040" w:rsidRDefault="00E66D83" w:rsidP="00054F05">
      <w:pPr>
        <w:pStyle w:val="Heading1"/>
        <w:numPr>
          <w:ilvl w:val="0"/>
          <w:numId w:val="1"/>
        </w:numPr>
        <w:rPr>
          <w:rFonts w:ascii="Times New Roman" w:hAnsi="Times New Roman" w:cs="Times New Roman"/>
          <w:sz w:val="24"/>
          <w:szCs w:val="24"/>
        </w:rPr>
      </w:pPr>
      <w:bookmarkStart w:id="10" w:name="_Toc233662128"/>
      <w:r w:rsidRPr="002E4040">
        <w:rPr>
          <w:rFonts w:ascii="Times New Roman" w:hAnsi="Times New Roman" w:cs="Times New Roman"/>
          <w:sz w:val="24"/>
          <w:szCs w:val="24"/>
        </w:rPr>
        <w:t>Training and Awareness</w:t>
      </w:r>
      <w:bookmarkEnd w:id="10"/>
    </w:p>
    <w:p w:rsidR="004B6247" w:rsidRPr="002E4040" w:rsidRDefault="004B6247" w:rsidP="004B6247">
      <w:pPr>
        <w:rPr>
          <w:rFonts w:ascii="Times New Roman" w:hAnsi="Times New Roman" w:cs="Times New Roman"/>
          <w:sz w:val="24"/>
          <w:szCs w:val="24"/>
        </w:rPr>
      </w:pPr>
    </w:p>
    <w:p w:rsidR="002E4040" w:rsidRDefault="002E4040" w:rsidP="0004347F">
      <w:pPr>
        <w:rPr>
          <w:rFonts w:ascii="Times New Roman" w:hAnsi="Times New Roman" w:cs="Times New Roman"/>
          <w:b/>
          <w:sz w:val="24"/>
          <w:szCs w:val="24"/>
        </w:rPr>
      </w:pPr>
    </w:p>
    <w:p w:rsidR="0004347F" w:rsidRPr="002E4040" w:rsidRDefault="0004347F" w:rsidP="0004347F">
      <w:pPr>
        <w:rPr>
          <w:rFonts w:ascii="Times New Roman" w:hAnsi="Times New Roman" w:cs="Times New Roman"/>
          <w:b/>
          <w:sz w:val="24"/>
          <w:szCs w:val="24"/>
        </w:rPr>
      </w:pPr>
      <w:r w:rsidRPr="002E4040">
        <w:rPr>
          <w:rFonts w:ascii="Times New Roman" w:hAnsi="Times New Roman" w:cs="Times New Roman"/>
          <w:b/>
          <w:sz w:val="24"/>
          <w:szCs w:val="24"/>
        </w:rPr>
        <w:lastRenderedPageBreak/>
        <w:t>Employee Training Program</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Initial Training: Conducted to educate employees on the importance of information security and their roles in the ISMS.</w:t>
      </w:r>
    </w:p>
    <w:p w:rsidR="0004347F"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Ongoing Training: Regular refresher courses and updates provided to keep employees informed of any changes to policies and procedures.</w:t>
      </w:r>
    </w:p>
    <w:p w:rsidR="00E66D83" w:rsidRPr="002E4040" w:rsidRDefault="0004347F" w:rsidP="0004347F">
      <w:pPr>
        <w:rPr>
          <w:rFonts w:ascii="Times New Roman" w:hAnsi="Times New Roman" w:cs="Times New Roman"/>
          <w:sz w:val="24"/>
          <w:szCs w:val="24"/>
        </w:rPr>
      </w:pPr>
      <w:r w:rsidRPr="002E4040">
        <w:rPr>
          <w:rFonts w:ascii="Times New Roman" w:hAnsi="Times New Roman" w:cs="Times New Roman"/>
          <w:sz w:val="24"/>
          <w:szCs w:val="24"/>
        </w:rPr>
        <w:t>Specialized Training: Focused sessions for IT and security staff on specific technical controls and incident response.</w:t>
      </w:r>
    </w:p>
    <w:p w:rsidR="00E66D83" w:rsidRPr="002E4040" w:rsidRDefault="00054F05" w:rsidP="00E66D83">
      <w:pPr>
        <w:pStyle w:val="Heading1"/>
        <w:numPr>
          <w:ilvl w:val="0"/>
          <w:numId w:val="1"/>
        </w:numPr>
        <w:rPr>
          <w:rFonts w:ascii="Times New Roman" w:hAnsi="Times New Roman" w:cs="Times New Roman"/>
          <w:sz w:val="24"/>
          <w:szCs w:val="24"/>
        </w:rPr>
      </w:pPr>
      <w:bookmarkStart w:id="11" w:name="_Toc233662129"/>
      <w:r w:rsidRPr="002E4040">
        <w:rPr>
          <w:rFonts w:ascii="Times New Roman" w:hAnsi="Times New Roman" w:cs="Times New Roman"/>
          <w:sz w:val="24"/>
          <w:szCs w:val="24"/>
        </w:rPr>
        <w:t>Monitoring and Review</w:t>
      </w:r>
      <w:bookmarkEnd w:id="11"/>
    </w:p>
    <w:p w:rsidR="004B6247" w:rsidRPr="002E4040" w:rsidRDefault="004B6247" w:rsidP="004B6247">
      <w:pPr>
        <w:rPr>
          <w:rFonts w:ascii="Times New Roman" w:hAnsi="Times New Roman" w:cs="Times New Roman"/>
          <w:sz w:val="24"/>
          <w:szCs w:val="24"/>
        </w:rPr>
      </w:pPr>
    </w:p>
    <w:p w:rsidR="004B6247" w:rsidRPr="002E4040" w:rsidRDefault="004B6247" w:rsidP="004B6247">
      <w:pPr>
        <w:rPr>
          <w:rFonts w:ascii="Times New Roman" w:hAnsi="Times New Roman" w:cs="Times New Roman"/>
          <w:sz w:val="24"/>
          <w:szCs w:val="24"/>
        </w:rPr>
      </w:pPr>
      <w:r w:rsidRPr="002E4040">
        <w:rPr>
          <w:rFonts w:ascii="Times New Roman" w:hAnsi="Times New Roman" w:cs="Times New Roman"/>
          <w:sz w:val="24"/>
          <w:szCs w:val="24"/>
        </w:rPr>
        <w:t>Internal Audits: Conducted periodically to assess the effectiveness of the ISMS and identify areas for improvement.</w:t>
      </w:r>
    </w:p>
    <w:p w:rsidR="004B6247" w:rsidRPr="002E4040" w:rsidRDefault="004B6247" w:rsidP="004B6247">
      <w:pPr>
        <w:rPr>
          <w:rFonts w:ascii="Times New Roman" w:hAnsi="Times New Roman" w:cs="Times New Roman"/>
          <w:sz w:val="24"/>
          <w:szCs w:val="24"/>
        </w:rPr>
      </w:pPr>
      <w:r w:rsidRPr="002E4040">
        <w:rPr>
          <w:rFonts w:ascii="Times New Roman" w:hAnsi="Times New Roman" w:cs="Times New Roman"/>
          <w:sz w:val="24"/>
          <w:szCs w:val="24"/>
        </w:rPr>
        <w:t>Management Reviews: Held annually or as needed to review the ISMS, ensure alignment with business objectives, and make necessary adjustments.</w:t>
      </w:r>
    </w:p>
    <w:p w:rsidR="00054F05" w:rsidRPr="002E4040" w:rsidRDefault="004B6247" w:rsidP="004B6247">
      <w:pPr>
        <w:rPr>
          <w:rFonts w:ascii="Times New Roman" w:hAnsi="Times New Roman" w:cs="Times New Roman"/>
          <w:sz w:val="24"/>
          <w:szCs w:val="24"/>
        </w:rPr>
      </w:pPr>
      <w:r w:rsidRPr="002E4040">
        <w:rPr>
          <w:rFonts w:ascii="Times New Roman" w:hAnsi="Times New Roman" w:cs="Times New Roman"/>
          <w:sz w:val="24"/>
          <w:szCs w:val="24"/>
        </w:rPr>
        <w:t>Continuous Improvement: A commitment to regularly updating and improving the ISMS to respond to emerging threats and business changes.</w:t>
      </w:r>
    </w:p>
    <w:p w:rsidR="00054F05" w:rsidRPr="002E4040" w:rsidRDefault="00054F05" w:rsidP="00054F05">
      <w:pPr>
        <w:pStyle w:val="Heading1"/>
        <w:numPr>
          <w:ilvl w:val="0"/>
          <w:numId w:val="1"/>
        </w:numPr>
        <w:rPr>
          <w:rFonts w:ascii="Times New Roman" w:hAnsi="Times New Roman" w:cs="Times New Roman"/>
          <w:sz w:val="24"/>
          <w:szCs w:val="24"/>
        </w:rPr>
      </w:pPr>
      <w:bookmarkStart w:id="12" w:name="_Toc233662130"/>
      <w:r w:rsidRPr="002E4040">
        <w:rPr>
          <w:rFonts w:ascii="Times New Roman" w:hAnsi="Times New Roman" w:cs="Times New Roman"/>
          <w:sz w:val="24"/>
          <w:szCs w:val="24"/>
        </w:rPr>
        <w:t>Deliverables</w:t>
      </w:r>
      <w:bookmarkEnd w:id="12"/>
    </w:p>
    <w:p w:rsidR="00054F05" w:rsidRPr="002E4040" w:rsidRDefault="00054F05" w:rsidP="00054F05">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315"/>
        <w:gridCol w:w="5490"/>
      </w:tblGrid>
      <w:tr w:rsidR="004B6247" w:rsidRPr="002E4040" w:rsidTr="004B6247">
        <w:trPr>
          <w:tblHeader/>
          <w:tblCellSpacing w:w="15" w:type="dxa"/>
        </w:trPr>
        <w:tc>
          <w:tcPr>
            <w:tcW w:w="0" w:type="auto"/>
            <w:vAlign w:val="center"/>
            <w:hideMark/>
          </w:tcPr>
          <w:p w:rsidR="004B6247" w:rsidRPr="002E4040" w:rsidRDefault="004B6247" w:rsidP="004B6247">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REF</w:t>
            </w:r>
          </w:p>
        </w:tc>
        <w:tc>
          <w:tcPr>
            <w:tcW w:w="0" w:type="auto"/>
            <w:vAlign w:val="center"/>
            <w:hideMark/>
          </w:tcPr>
          <w:p w:rsidR="004B6247" w:rsidRPr="002E4040" w:rsidRDefault="004B6247" w:rsidP="004B6247">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DELIVERABLE</w:t>
            </w:r>
          </w:p>
        </w:tc>
        <w:tc>
          <w:tcPr>
            <w:tcW w:w="0" w:type="auto"/>
            <w:vAlign w:val="center"/>
            <w:hideMark/>
          </w:tcPr>
          <w:p w:rsidR="004B6247" w:rsidRPr="002E4040" w:rsidRDefault="004B6247" w:rsidP="004B6247">
            <w:pPr>
              <w:spacing w:after="0" w:line="240" w:lineRule="auto"/>
              <w:jc w:val="center"/>
              <w:rPr>
                <w:rFonts w:ascii="Times New Roman" w:eastAsia="Times New Roman" w:hAnsi="Times New Roman" w:cs="Times New Roman"/>
                <w:b/>
                <w:bCs/>
                <w:sz w:val="24"/>
                <w:szCs w:val="24"/>
              </w:rPr>
            </w:pPr>
            <w:r w:rsidRPr="002E4040">
              <w:rPr>
                <w:rFonts w:ascii="Times New Roman" w:eastAsia="Times New Roman" w:hAnsi="Times New Roman" w:cs="Times New Roman"/>
                <w:b/>
                <w:bCs/>
                <w:sz w:val="24"/>
                <w:szCs w:val="24"/>
              </w:rPr>
              <w:t>DESCRIPTION</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ISO 27001 Gap Assessment</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Evaluates the current security posture and identifies the actions required to meet ISO 27001 standards.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2</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Set of Information Security Policies</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Establishes the information security policy framework, outlining essential security practices.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3</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Statement of Applicability (SoA)</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Specifies which ISO 27001 controls apply to the organization and how they will be implemented.</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4</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Information Security Management System (ISMS) Policy</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Details the operational framework of the ISMS, guiding how information security will be managed and maintained.</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5</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Other ISMS Documentation</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A comprehensive set of documents defining the operational aspects of the ISMS.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6</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Procedures and Controls to Address Risk</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Documentation outlining the processes and controls to effectively manage and mitigate identified risks.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7</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Risk Assessment and Treatment Process</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Describes the methodology used for conducting risk assessments and implementing corresponding treatment plans.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8</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Risk Assessment Report(s)</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Summarizes the findings of risk assessments, providing detailed analysis and results.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9</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Risk Treatment Plan(s)</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Defines what will be done about the identified risks.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lastRenderedPageBreak/>
              <w:t>10</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Information Security Records</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Minutes of meetings, reviews, visitor books, and other information security-related records.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11</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Training and Awareness Programs</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Combination of formal training for key staff and awareness briefings for all employees.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12</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Audit Reports</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Reports generated from internal and external audits.</w:t>
            </w:r>
          </w:p>
        </w:tc>
      </w:tr>
      <w:tr w:rsidR="004B6247" w:rsidRPr="002E4040" w:rsidTr="004B6247">
        <w:trPr>
          <w:tblCellSpacing w:w="15" w:type="dxa"/>
        </w:trPr>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13</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ISO/IEC 27001 Certificate</w:t>
            </w:r>
          </w:p>
        </w:tc>
        <w:tc>
          <w:tcPr>
            <w:tcW w:w="0" w:type="auto"/>
            <w:vAlign w:val="center"/>
            <w:hideMark/>
          </w:tcPr>
          <w:p w:rsidR="004B6247" w:rsidRPr="002E4040" w:rsidRDefault="004B6247" w:rsidP="004B6247">
            <w:pPr>
              <w:spacing w:after="0"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Evidence of certification to the ISO/IEC 27001 standard from an accredited certification body.</w:t>
            </w:r>
          </w:p>
        </w:tc>
      </w:tr>
    </w:tbl>
    <w:p w:rsidR="004B6247" w:rsidRPr="002E4040" w:rsidRDefault="004B6247" w:rsidP="00054F05">
      <w:pPr>
        <w:rPr>
          <w:rFonts w:ascii="Times New Roman" w:hAnsi="Times New Roman" w:cs="Times New Roman"/>
          <w:sz w:val="24"/>
          <w:szCs w:val="24"/>
        </w:rPr>
      </w:pPr>
    </w:p>
    <w:p w:rsidR="00054F05" w:rsidRPr="002E4040" w:rsidRDefault="00054F05" w:rsidP="00054F05">
      <w:pPr>
        <w:pStyle w:val="Heading1"/>
        <w:numPr>
          <w:ilvl w:val="0"/>
          <w:numId w:val="1"/>
        </w:numPr>
        <w:rPr>
          <w:rFonts w:ascii="Times New Roman" w:hAnsi="Times New Roman" w:cs="Times New Roman"/>
          <w:sz w:val="24"/>
          <w:szCs w:val="24"/>
        </w:rPr>
      </w:pPr>
      <w:bookmarkStart w:id="13" w:name="_Toc233662131"/>
      <w:r w:rsidRPr="002E4040">
        <w:rPr>
          <w:rFonts w:ascii="Times New Roman" w:hAnsi="Times New Roman" w:cs="Times New Roman"/>
          <w:sz w:val="24"/>
          <w:szCs w:val="24"/>
        </w:rPr>
        <w:t>Approval and Sign-off</w:t>
      </w:r>
      <w:bookmarkEnd w:id="13"/>
    </w:p>
    <w:p w:rsidR="004B6247" w:rsidRPr="002E4040" w:rsidRDefault="004B6247" w:rsidP="004B6247">
      <w:pPr>
        <w:spacing w:before="100" w:beforeAutospacing="1" w:after="100" w:afterAutospacing="1"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sz w:val="24"/>
          <w:szCs w:val="24"/>
        </w:rPr>
        <w:t>This ISMS Project Plan is approved by the following:</w:t>
      </w:r>
    </w:p>
    <w:p w:rsidR="004B6247" w:rsidRPr="002E4040" w:rsidRDefault="004B6247" w:rsidP="004B6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CEO:</w:t>
      </w:r>
      <w:r w:rsidRPr="002E4040">
        <w:rPr>
          <w:rFonts w:ascii="Times New Roman" w:eastAsia="Times New Roman" w:hAnsi="Times New Roman" w:cs="Times New Roman"/>
          <w:sz w:val="24"/>
          <w:szCs w:val="24"/>
        </w:rPr>
        <w:t xml:space="preserve"> [Name], Date: [Date] </w:t>
      </w:r>
    </w:p>
    <w:p w:rsidR="004B6247" w:rsidRPr="002E4040" w:rsidRDefault="004B6247" w:rsidP="004B6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CISO:</w:t>
      </w:r>
      <w:r w:rsidRPr="002E4040">
        <w:rPr>
          <w:rFonts w:ascii="Times New Roman" w:eastAsia="Times New Roman" w:hAnsi="Times New Roman" w:cs="Times New Roman"/>
          <w:sz w:val="24"/>
          <w:szCs w:val="24"/>
        </w:rPr>
        <w:t xml:space="preserve"> [Name], Date: [Date] </w:t>
      </w:r>
    </w:p>
    <w:p w:rsidR="004B6247" w:rsidRPr="002E4040" w:rsidRDefault="004B6247" w:rsidP="004B624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E4040">
        <w:rPr>
          <w:rFonts w:ascii="Times New Roman" w:eastAsia="Times New Roman" w:hAnsi="Times New Roman" w:cs="Times New Roman"/>
          <w:b/>
          <w:bCs/>
          <w:sz w:val="24"/>
          <w:szCs w:val="24"/>
        </w:rPr>
        <w:t>Project Manager:</w:t>
      </w:r>
      <w:r w:rsidRPr="002E4040">
        <w:rPr>
          <w:rFonts w:ascii="Times New Roman" w:eastAsia="Times New Roman" w:hAnsi="Times New Roman" w:cs="Times New Roman"/>
          <w:sz w:val="24"/>
          <w:szCs w:val="24"/>
        </w:rPr>
        <w:t xml:space="preserve"> [Name], Date: [Date]</w:t>
      </w:r>
    </w:p>
    <w:p w:rsidR="004B6247" w:rsidRPr="002E4040" w:rsidRDefault="004B6247" w:rsidP="00054F05">
      <w:pPr>
        <w:rPr>
          <w:rFonts w:ascii="Times New Roman" w:hAnsi="Times New Roman" w:cs="Times New Roman"/>
          <w:sz w:val="24"/>
          <w:szCs w:val="24"/>
        </w:rPr>
      </w:pPr>
    </w:p>
    <w:p w:rsidR="00E66D83" w:rsidRPr="002E4040" w:rsidRDefault="002E4040" w:rsidP="002E404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End of document</w:t>
      </w:r>
    </w:p>
    <w:sectPr w:rsidR="00E66D83" w:rsidRPr="002E404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E96" w:rsidRDefault="00C60E96" w:rsidP="00A56ACA">
      <w:pPr>
        <w:spacing w:after="0" w:line="240" w:lineRule="auto"/>
      </w:pPr>
      <w:r>
        <w:separator/>
      </w:r>
    </w:p>
  </w:endnote>
  <w:endnote w:type="continuationSeparator" w:id="0">
    <w:p w:rsidR="00C60E96" w:rsidRDefault="00C60E96" w:rsidP="00A56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E96" w:rsidRDefault="00C60E96" w:rsidP="00A56ACA">
      <w:pPr>
        <w:spacing w:after="0" w:line="240" w:lineRule="auto"/>
      </w:pPr>
      <w:r>
        <w:separator/>
      </w:r>
    </w:p>
  </w:footnote>
  <w:footnote w:type="continuationSeparator" w:id="0">
    <w:p w:rsidR="00C60E96" w:rsidRDefault="00C60E96" w:rsidP="00A56A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6247" w:rsidRDefault="004B6247">
    <w:pPr>
      <w:pStyle w:val="Header"/>
    </w:pPr>
    <w:sdt>
      <w:sdtPr>
        <w:id w:val="-1137558642"/>
        <w:docPartObj>
          <w:docPartGallery w:val="Page Numbers (Margins)"/>
          <w:docPartUnique/>
        </w:docPartObj>
      </w:sdtPr>
      <w:sdtContent>
        <w:r>
          <w:rPr>
            <w:noProof/>
          </w:rPr>
          <mc:AlternateContent>
            <mc:Choice Requires="wps">
              <w:drawing>
                <wp:anchor distT="0" distB="0" distL="114300" distR="114300" simplePos="0" relativeHeight="251659264" behindDoc="0" locked="0" layoutInCell="0" allowOverlap="1">
                  <wp:simplePos x="0" y="0"/>
                  <wp:positionH relativeFrom="rightMargin">
                    <wp:align>center</wp:align>
                  </wp:positionH>
                  <wp:positionV relativeFrom="margin">
                    <wp:align>bottom</wp:align>
                  </wp:positionV>
                  <wp:extent cx="510540" cy="2183130"/>
                  <wp:effectExtent l="0" t="0" r="381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B6247" w:rsidRDefault="004B6247">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2E4040" w:rsidRPr="002E4040">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" o:allowincell="f" filled="f" stroked="f">
                  <v:textbox style="layout-flow:vertical;mso-layout-flow-alt:bottom-to-top;mso-fit-shape-to-text:t">
                    <w:txbxContent>
                      <w:p w:rsidR="004B6247" w:rsidRDefault="004B6247">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2E4040" w:rsidRPr="002E4040">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t>ABZ Software Pvt. Ltd.</w:t>
    </w:r>
    <w:r>
      <w:tab/>
    </w:r>
    <w:r>
      <w:tab/>
      <w:t>Classification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D727E"/>
    <w:multiLevelType w:val="hybridMultilevel"/>
    <w:tmpl w:val="21C6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5F77BA"/>
    <w:multiLevelType w:val="hybridMultilevel"/>
    <w:tmpl w:val="C904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F874CF"/>
    <w:multiLevelType w:val="hybridMultilevel"/>
    <w:tmpl w:val="21FC0BE2"/>
    <w:lvl w:ilvl="0" w:tplc="5A609D6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D23A5F"/>
    <w:multiLevelType w:val="hybridMultilevel"/>
    <w:tmpl w:val="1CBEE5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416112"/>
    <w:multiLevelType w:val="hybridMultilevel"/>
    <w:tmpl w:val="9858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665E9B"/>
    <w:multiLevelType w:val="multilevel"/>
    <w:tmpl w:val="6D6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7F20CA"/>
    <w:multiLevelType w:val="hybridMultilevel"/>
    <w:tmpl w:val="3B1C3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FAE3CF3"/>
    <w:multiLevelType w:val="hybridMultilevel"/>
    <w:tmpl w:val="FA425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4"/>
  </w:num>
  <w:num w:numId="4">
    <w:abstractNumId w:val="6"/>
  </w:num>
  <w:num w:numId="5">
    <w:abstractNumId w:val="1"/>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ACA"/>
    <w:rsid w:val="0004347F"/>
    <w:rsid w:val="00054F05"/>
    <w:rsid w:val="0022303D"/>
    <w:rsid w:val="002E4040"/>
    <w:rsid w:val="004B6247"/>
    <w:rsid w:val="006366CF"/>
    <w:rsid w:val="007843C7"/>
    <w:rsid w:val="00823716"/>
    <w:rsid w:val="00A56ACA"/>
    <w:rsid w:val="00C60E96"/>
    <w:rsid w:val="00C62EDB"/>
    <w:rsid w:val="00DC62AA"/>
    <w:rsid w:val="00E6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594F87-6816-40E5-A0F8-7DEBB4117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6D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C62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6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ACA"/>
  </w:style>
  <w:style w:type="paragraph" w:styleId="Footer">
    <w:name w:val="footer"/>
    <w:basedOn w:val="Normal"/>
    <w:link w:val="FooterChar"/>
    <w:uiPriority w:val="99"/>
    <w:unhideWhenUsed/>
    <w:rsid w:val="00A56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ACA"/>
  </w:style>
  <w:style w:type="table" w:styleId="TableGrid">
    <w:name w:val="Table Grid"/>
    <w:basedOn w:val="TableNormal"/>
    <w:uiPriority w:val="39"/>
    <w:rsid w:val="00A56A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66D8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66D83"/>
    <w:pPr>
      <w:ind w:left="720"/>
      <w:contextualSpacing/>
    </w:pPr>
  </w:style>
  <w:style w:type="paragraph" w:styleId="TOCHeading">
    <w:name w:val="TOC Heading"/>
    <w:basedOn w:val="Heading1"/>
    <w:next w:val="Normal"/>
    <w:uiPriority w:val="39"/>
    <w:unhideWhenUsed/>
    <w:qFormat/>
    <w:rsid w:val="00054F05"/>
    <w:pPr>
      <w:outlineLvl w:val="9"/>
    </w:pPr>
  </w:style>
  <w:style w:type="paragraph" w:styleId="TOC1">
    <w:name w:val="toc 1"/>
    <w:basedOn w:val="Normal"/>
    <w:next w:val="Normal"/>
    <w:autoRedefine/>
    <w:uiPriority w:val="39"/>
    <w:unhideWhenUsed/>
    <w:rsid w:val="00054F05"/>
    <w:pPr>
      <w:spacing w:after="100"/>
    </w:pPr>
  </w:style>
  <w:style w:type="character" w:styleId="Hyperlink">
    <w:name w:val="Hyperlink"/>
    <w:basedOn w:val="DefaultParagraphFont"/>
    <w:uiPriority w:val="99"/>
    <w:unhideWhenUsed/>
    <w:rsid w:val="00054F05"/>
    <w:rPr>
      <w:color w:val="0563C1" w:themeColor="hyperlink"/>
      <w:u w:val="single"/>
    </w:rPr>
  </w:style>
  <w:style w:type="character" w:styleId="Strong">
    <w:name w:val="Strong"/>
    <w:basedOn w:val="DefaultParagraphFont"/>
    <w:uiPriority w:val="22"/>
    <w:qFormat/>
    <w:rsid w:val="0022303D"/>
    <w:rPr>
      <w:b/>
      <w:bCs/>
    </w:rPr>
  </w:style>
  <w:style w:type="character" w:customStyle="1" w:styleId="Heading3Char">
    <w:name w:val="Heading 3 Char"/>
    <w:basedOn w:val="DefaultParagraphFont"/>
    <w:link w:val="Heading3"/>
    <w:uiPriority w:val="9"/>
    <w:semiHidden/>
    <w:rsid w:val="00DC62A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4B62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554704">
      <w:bodyDiv w:val="1"/>
      <w:marLeft w:val="0"/>
      <w:marRight w:val="0"/>
      <w:marTop w:val="0"/>
      <w:marBottom w:val="0"/>
      <w:divBdr>
        <w:top w:val="none" w:sz="0" w:space="0" w:color="auto"/>
        <w:left w:val="none" w:sz="0" w:space="0" w:color="auto"/>
        <w:bottom w:val="none" w:sz="0" w:space="0" w:color="auto"/>
        <w:right w:val="none" w:sz="0" w:space="0" w:color="auto"/>
      </w:divBdr>
    </w:div>
    <w:div w:id="360279140">
      <w:bodyDiv w:val="1"/>
      <w:marLeft w:val="0"/>
      <w:marRight w:val="0"/>
      <w:marTop w:val="0"/>
      <w:marBottom w:val="0"/>
      <w:divBdr>
        <w:top w:val="none" w:sz="0" w:space="0" w:color="auto"/>
        <w:left w:val="none" w:sz="0" w:space="0" w:color="auto"/>
        <w:bottom w:val="none" w:sz="0" w:space="0" w:color="auto"/>
        <w:right w:val="none" w:sz="0" w:space="0" w:color="auto"/>
      </w:divBdr>
    </w:div>
    <w:div w:id="614288268">
      <w:bodyDiv w:val="1"/>
      <w:marLeft w:val="0"/>
      <w:marRight w:val="0"/>
      <w:marTop w:val="0"/>
      <w:marBottom w:val="0"/>
      <w:divBdr>
        <w:top w:val="none" w:sz="0" w:space="0" w:color="auto"/>
        <w:left w:val="none" w:sz="0" w:space="0" w:color="auto"/>
        <w:bottom w:val="none" w:sz="0" w:space="0" w:color="auto"/>
        <w:right w:val="none" w:sz="0" w:space="0" w:color="auto"/>
      </w:divBdr>
    </w:div>
    <w:div w:id="801197397">
      <w:bodyDiv w:val="1"/>
      <w:marLeft w:val="0"/>
      <w:marRight w:val="0"/>
      <w:marTop w:val="0"/>
      <w:marBottom w:val="0"/>
      <w:divBdr>
        <w:top w:val="none" w:sz="0" w:space="0" w:color="auto"/>
        <w:left w:val="none" w:sz="0" w:space="0" w:color="auto"/>
        <w:bottom w:val="none" w:sz="0" w:space="0" w:color="auto"/>
        <w:right w:val="none" w:sz="0" w:space="0" w:color="auto"/>
      </w:divBdr>
    </w:div>
    <w:div w:id="1134297096">
      <w:bodyDiv w:val="1"/>
      <w:marLeft w:val="0"/>
      <w:marRight w:val="0"/>
      <w:marTop w:val="0"/>
      <w:marBottom w:val="0"/>
      <w:divBdr>
        <w:top w:val="none" w:sz="0" w:space="0" w:color="auto"/>
        <w:left w:val="none" w:sz="0" w:space="0" w:color="auto"/>
        <w:bottom w:val="none" w:sz="0" w:space="0" w:color="auto"/>
        <w:right w:val="none" w:sz="0" w:space="0" w:color="auto"/>
      </w:divBdr>
    </w:div>
    <w:div w:id="1472477698">
      <w:bodyDiv w:val="1"/>
      <w:marLeft w:val="0"/>
      <w:marRight w:val="0"/>
      <w:marTop w:val="0"/>
      <w:marBottom w:val="0"/>
      <w:divBdr>
        <w:top w:val="none" w:sz="0" w:space="0" w:color="auto"/>
        <w:left w:val="none" w:sz="0" w:space="0" w:color="auto"/>
        <w:bottom w:val="none" w:sz="0" w:space="0" w:color="auto"/>
        <w:right w:val="none" w:sz="0" w:space="0" w:color="auto"/>
      </w:divBdr>
    </w:div>
    <w:div w:id="1744910857">
      <w:bodyDiv w:val="1"/>
      <w:marLeft w:val="0"/>
      <w:marRight w:val="0"/>
      <w:marTop w:val="0"/>
      <w:marBottom w:val="0"/>
      <w:divBdr>
        <w:top w:val="none" w:sz="0" w:space="0" w:color="auto"/>
        <w:left w:val="none" w:sz="0" w:space="0" w:color="auto"/>
        <w:bottom w:val="none" w:sz="0" w:space="0" w:color="auto"/>
        <w:right w:val="none" w:sz="0" w:space="0" w:color="auto"/>
      </w:divBdr>
    </w:div>
    <w:div w:id="2009089853">
      <w:bodyDiv w:val="1"/>
      <w:marLeft w:val="0"/>
      <w:marRight w:val="0"/>
      <w:marTop w:val="0"/>
      <w:marBottom w:val="0"/>
      <w:divBdr>
        <w:top w:val="none" w:sz="0" w:space="0" w:color="auto"/>
        <w:left w:val="none" w:sz="0" w:space="0" w:color="auto"/>
        <w:bottom w:val="none" w:sz="0" w:space="0" w:color="auto"/>
        <w:right w:val="none" w:sz="0" w:space="0" w:color="auto"/>
      </w:divBdr>
    </w:div>
    <w:div w:id="201746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C0B6A-CDB6-4C06-B4D3-2D73210A2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9</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2026-06-29T13:13:00Z</dcterms:created>
  <dcterms:modified xsi:type="dcterms:W3CDTF">2026-06-29T16:20:00Z</dcterms:modified>
</cp:coreProperties>
</file>