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583" w:rsidRDefault="00D57583" w:rsidP="00D57583">
      <w:pPr>
        <w:jc w:val="center"/>
        <w:rPr>
          <w:rFonts w:ascii="Helvetica" w:hAnsi="Helvetica" w:cs="Helvetica"/>
          <w:b/>
          <w:color w:val="141823"/>
          <w:sz w:val="27"/>
          <w:szCs w:val="21"/>
          <w:shd w:val="clear" w:color="auto" w:fill="FFFFFF"/>
        </w:rPr>
      </w:pPr>
      <w:r w:rsidRPr="00D57583">
        <w:rPr>
          <w:rFonts w:ascii="Helvetica" w:hAnsi="Helvetica" w:cs="Helvetica"/>
          <w:b/>
          <w:color w:val="141823"/>
          <w:sz w:val="27"/>
          <w:szCs w:val="21"/>
          <w:shd w:val="clear" w:color="auto" w:fill="FFFFFF"/>
        </w:rPr>
        <w:t>Industrial Washing Machine Automation</w:t>
      </w:r>
    </w:p>
    <w:p w:rsidR="00D57583" w:rsidRPr="00D57583" w:rsidRDefault="00D57583" w:rsidP="00D57583">
      <w:pPr>
        <w:jc w:val="center"/>
        <w:rPr>
          <w:rFonts w:ascii="Helvetica" w:hAnsi="Helvetica" w:cs="Helvetica"/>
          <w:b/>
          <w:color w:val="141823"/>
          <w:sz w:val="27"/>
          <w:szCs w:val="21"/>
          <w:shd w:val="clear" w:color="auto" w:fill="FFFFFF"/>
        </w:rPr>
      </w:pPr>
    </w:p>
    <w:p w:rsidR="007678EC" w:rsidRPr="007678EC" w:rsidRDefault="00D57583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The project is on "Industrial Washing Machine Automation" with micro- controller. The device will be able to replace the man powers (&amp; high-cost PLC system) constantly engaged to monitor &amp; control the horizontal top loading Washing Machines used in our garments industries. It measures volume of water-intake with a water flow sensor &amp; temperature with a highly sensitive industrial grade thermocouple &amp; combines the data with user specifications/inputs to automatically run the whole process.</w:t>
      </w:r>
      <w:bookmarkStart w:id="0" w:name="_GoBack"/>
      <w:bookmarkEnd w:id="0"/>
    </w:p>
    <w:sectPr w:rsidR="007678EC" w:rsidRPr="00767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583"/>
    <w:rsid w:val="001D6F69"/>
    <w:rsid w:val="007678EC"/>
    <w:rsid w:val="00D5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</dc:creator>
  <cp:lastModifiedBy>Aman</cp:lastModifiedBy>
  <cp:revision>2</cp:revision>
  <dcterms:created xsi:type="dcterms:W3CDTF">2015-06-14T03:04:00Z</dcterms:created>
  <dcterms:modified xsi:type="dcterms:W3CDTF">2015-06-14T03:14:00Z</dcterms:modified>
</cp:coreProperties>
</file>