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34"/>
          <w:szCs w:val="34"/>
        </w:rPr>
      </w:pPr>
      <w:bookmarkStart w:id="7" w:name="_GoBack"/>
      <w:bookmarkEnd w:id="7"/>
      <w:bookmarkStart w:id="0" w:name="_kk762za9okka" w:colFirst="0" w:colLast="0"/>
      <w:bookmarkEnd w:id="0"/>
      <w:r>
        <w:rPr>
          <w:rFonts w:hint="default" w:ascii="Garamond" w:hAnsi="Garamond" w:eastAsia="Google Sans Text" w:cs="Garamond"/>
          <w:color w:val="1B1C1D"/>
          <w:sz w:val="34"/>
          <w:szCs w:val="34"/>
          <w:rtl w:val="0"/>
        </w:rPr>
        <w:t>PLP Week 5 Assignment</w:t>
      </w:r>
    </w:p>
    <w:p w14:paraId="00000002">
      <w:pPr>
        <w:pStyle w:val="4"/>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26"/>
          <w:szCs w:val="26"/>
        </w:rPr>
      </w:pPr>
      <w:bookmarkStart w:id="1" w:name="_lxuof61zfnco" w:colFirst="0" w:colLast="0"/>
      <w:bookmarkEnd w:id="1"/>
      <w:r>
        <w:rPr>
          <w:rFonts w:hint="default" w:ascii="Garamond" w:hAnsi="Garamond" w:eastAsia="Google Sans Text" w:cs="Garamond"/>
          <w:color w:val="1B1C1D"/>
          <w:sz w:val="26"/>
          <w:szCs w:val="26"/>
          <w:rtl w:val="0"/>
        </w:rPr>
        <w:t>Part 1: Short Answer Questions</w:t>
      </w:r>
    </w:p>
    <w:p w14:paraId="00000003">
      <w:pPr>
        <w:pStyle w:val="4"/>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26"/>
          <w:szCs w:val="26"/>
        </w:rPr>
      </w:pPr>
      <w:bookmarkStart w:id="2" w:name="_2835wdpulkvx" w:colFirst="0" w:colLast="0"/>
      <w:bookmarkEnd w:id="2"/>
    </w:p>
    <w:p w14:paraId="00000004">
      <w:pPr>
        <w:pStyle w:val="4"/>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26"/>
          <w:szCs w:val="26"/>
        </w:rPr>
      </w:pPr>
      <w:bookmarkStart w:id="3" w:name="_e0d312sw1ofk" w:colFirst="0" w:colLast="0"/>
      <w:bookmarkEnd w:id="3"/>
      <w:r>
        <w:rPr>
          <w:rFonts w:hint="default" w:ascii="Garamond" w:hAnsi="Garamond" w:eastAsia="Google Sans Text" w:cs="Garamond"/>
          <w:color w:val="1B1C1D"/>
          <w:sz w:val="26"/>
          <w:szCs w:val="26"/>
          <w:rtl w:val="0"/>
        </w:rPr>
        <w:t>1. Problem Definition (6 points)</w:t>
      </w:r>
    </w:p>
    <w:p w14:paraId="00000005">
      <w:pPr>
        <w:widowControl/>
        <w:pBdr>
          <w:top w:val="none" w:color="auto" w:sz="0" w:space="0"/>
          <w:left w:val="none" w:color="auto" w:sz="0" w:space="0"/>
          <w:bottom w:val="none" w:color="auto" w:sz="0" w:space="0"/>
          <w:right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b/>
          <w:color w:val="1B1C1D"/>
          <w:rtl w:val="0"/>
        </w:rPr>
        <w:t>Hypothetical AI Problem:</w:t>
      </w:r>
      <w:r>
        <w:rPr>
          <w:rFonts w:hint="default" w:ascii="Garamond" w:hAnsi="Garamond" w:eastAsia="Google Sans Text" w:cs="Garamond"/>
          <w:color w:val="1B1C1D"/>
          <w:rtl w:val="0"/>
        </w:rPr>
        <w:t xml:space="preserve"> Predicting customer churn for a telecommunications company.</w:t>
      </w:r>
    </w:p>
    <w:p w14:paraId="00000006">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Objectives:</w:t>
      </w:r>
    </w:p>
    <w:p w14:paraId="00000007">
      <w:pPr>
        <w:widowControl/>
        <w:numPr>
          <w:ilvl w:val="0"/>
          <w:numId w:val="1"/>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To accurately identify customers at high risk of churning.</w:t>
      </w:r>
    </w:p>
    <w:p w14:paraId="00000008">
      <w:pPr>
        <w:widowControl/>
        <w:numPr>
          <w:ilvl w:val="0"/>
          <w:numId w:val="1"/>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To understand the key factors contributing to customer churn.</w:t>
      </w:r>
    </w:p>
    <w:p w14:paraId="00000009">
      <w:pPr>
        <w:widowControl/>
        <w:numPr>
          <w:ilvl w:val="0"/>
          <w:numId w:val="1"/>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To enable proactive interventions to retain valuable customers.</w:t>
      </w:r>
    </w:p>
    <w:p w14:paraId="0000000A">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Stakeholders:</w:t>
      </w:r>
    </w:p>
    <w:p w14:paraId="0000000B">
      <w:pPr>
        <w:widowControl/>
        <w:numPr>
          <w:ilvl w:val="0"/>
          <w:numId w:val="2"/>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Marketing Department (responsible for retention campaigns)</w:t>
      </w:r>
    </w:p>
    <w:p w14:paraId="0000000C">
      <w:pPr>
        <w:widowControl/>
        <w:numPr>
          <w:ilvl w:val="0"/>
          <w:numId w:val="2"/>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Customer Service Department (interacts directly with customers)</w:t>
      </w:r>
    </w:p>
    <w:p w14:paraId="0000000D">
      <w:pPr>
        <w:widowControl/>
        <w:pBdr>
          <w:top w:val="none" w:color="auto" w:sz="0" w:space="0"/>
          <w:left w:val="none" w:color="auto" w:sz="0" w:space="0"/>
          <w:bottom w:val="none" w:color="auto" w:sz="0" w:space="0"/>
          <w:right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b/>
          <w:color w:val="1B1C1D"/>
          <w:rtl w:val="0"/>
        </w:rPr>
        <w:t>Key Performance Indicator (KPI):</w:t>
      </w:r>
      <w:r>
        <w:rPr>
          <w:rFonts w:hint="default" w:ascii="Garamond" w:hAnsi="Garamond" w:eastAsia="Google Sans Text" w:cs="Garamond"/>
          <w:color w:val="1B1C1D"/>
          <w:rtl w:val="0"/>
        </w:rPr>
        <w:t xml:space="preserve"> Reduction in monthly churn rate by X%.</w:t>
      </w:r>
    </w:p>
    <w:p w14:paraId="0000000E">
      <w:pPr>
        <w:widowControl/>
        <w:spacing w:line="276" w:lineRule="auto"/>
        <w:rPr>
          <w:rFonts w:hint="default" w:ascii="Garamond" w:hAnsi="Garamond" w:eastAsia="Google Sans Text" w:cs="Garamond"/>
          <w:color w:val="1B1C1D"/>
        </w:rPr>
      </w:pPr>
    </w:p>
    <w:p w14:paraId="0000000F">
      <w:pPr>
        <w:pStyle w:val="4"/>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26"/>
          <w:szCs w:val="26"/>
        </w:rPr>
      </w:pPr>
      <w:bookmarkStart w:id="4" w:name="_wyvs2wmoak35" w:colFirst="0" w:colLast="0"/>
      <w:bookmarkEnd w:id="4"/>
      <w:r>
        <w:rPr>
          <w:rFonts w:hint="default" w:ascii="Garamond" w:hAnsi="Garamond" w:eastAsia="Google Sans Text" w:cs="Garamond"/>
          <w:color w:val="1B1C1D"/>
          <w:sz w:val="26"/>
          <w:szCs w:val="26"/>
          <w:rtl w:val="0"/>
        </w:rPr>
        <w:t>2. Data Collection &amp; Preprocessing (8 points)</w:t>
      </w:r>
    </w:p>
    <w:p w14:paraId="00000010">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Data Sources:</w:t>
      </w:r>
    </w:p>
    <w:p w14:paraId="00000011">
      <w:pPr>
        <w:widowControl/>
        <w:numPr>
          <w:ilvl w:val="0"/>
          <w:numId w:val="3"/>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Customer Relationship Management (CRM) system: Contains customer demographics, service plans, contract details, and historical interaction logs.</w:t>
      </w:r>
    </w:p>
    <w:p w14:paraId="00000012">
      <w:pPr>
        <w:widowControl/>
        <w:numPr>
          <w:ilvl w:val="0"/>
          <w:numId w:val="3"/>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Billing System: Provides information on payment history, usage patterns (e.g., call minutes, data consumption), and service upgrades/downgrades.</w:t>
      </w:r>
    </w:p>
    <w:p w14:paraId="00000013">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Potential Bias:</w:t>
      </w:r>
    </w:p>
    <w:p w14:paraId="00000014">
      <w:pPr>
        <w:widowControl/>
        <w:numPr>
          <w:ilvl w:val="0"/>
          <w:numId w:val="4"/>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Selection Bias:</w:t>
      </w:r>
      <w:r>
        <w:rPr>
          <w:rFonts w:hint="default" w:ascii="Garamond" w:hAnsi="Garamond" w:eastAsia="Google Sans Text" w:cs="Garamond"/>
          <w:color w:val="1B1C1D"/>
          <w:rtl w:val="0"/>
        </w:rPr>
        <w:t xml:space="preserve"> If the historical data primarily focuses on customers who have already churned due to specific, easily identifiable reasons (e.g., contract expiry), the model might not generalize well to customers churning for less obvious or emerging reasons. This could lead to under-representation of certain churn drivers or customer segments.</w:t>
      </w:r>
    </w:p>
    <w:p w14:paraId="00000015">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Preprocessing Steps:</w:t>
      </w:r>
    </w:p>
    <w:p w14:paraId="00000016">
      <w:pPr>
        <w:widowControl/>
        <w:numPr>
          <w:ilvl w:val="0"/>
          <w:numId w:val="5"/>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Handling Missing Data:</w:t>
      </w:r>
      <w:r>
        <w:rPr>
          <w:rFonts w:hint="default" w:ascii="Garamond" w:hAnsi="Garamond" w:eastAsia="Google Sans Text" w:cs="Garamond"/>
          <w:color w:val="1B1C1D"/>
          <w:rtl w:val="0"/>
        </w:rPr>
        <w:t xml:space="preserve"> Impute missing values for numerical features (e.g., using mean or median) and categorical features (e.g., using mode or a "Missing" category). For critical features with a high percentage of missing values, consider dropping the column or the rows, depending on the impact.</w:t>
      </w:r>
    </w:p>
    <w:p w14:paraId="00000017">
      <w:pPr>
        <w:widowControl/>
        <w:numPr>
          <w:ilvl w:val="0"/>
          <w:numId w:val="5"/>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Normalization/Standardization:</w:t>
      </w:r>
      <w:r>
        <w:rPr>
          <w:rFonts w:hint="default" w:ascii="Garamond" w:hAnsi="Garamond" w:eastAsia="Google Sans Text" w:cs="Garamond"/>
          <w:color w:val="1B1C1D"/>
          <w:rtl w:val="0"/>
        </w:rPr>
        <w:t xml:space="preserve"> Apply Min-Max Scaling or Z-score Standardization to numerical features (e.g., call minutes, data usage) to bring them to a similar scale. This is crucial for distance-based algorithms and algorithms sensitive to feature scales.</w:t>
      </w:r>
    </w:p>
    <w:p w14:paraId="00000018">
      <w:pPr>
        <w:widowControl/>
        <w:numPr>
          <w:ilvl w:val="0"/>
          <w:numId w:val="5"/>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Feature Engineering &amp; Encoding Categorical Variables:</w:t>
      </w:r>
      <w:r>
        <w:rPr>
          <w:rFonts w:hint="default" w:ascii="Garamond" w:hAnsi="Garamond" w:eastAsia="Google Sans Text" w:cs="Garamond"/>
          <w:color w:val="1B1C1D"/>
          <w:rtl w:val="0"/>
        </w:rPr>
        <w:t xml:space="preserve"> Create new features from existing ones (e.g., "contract duration remaining," "average monthly bill"). Convert categorical features (e.g., "gender," "service type") into numerical representations using techniques like One-Hot Encoding or Label Encoding.</w:t>
      </w:r>
    </w:p>
    <w:p w14:paraId="00000019">
      <w:pPr>
        <w:widowControl/>
        <w:spacing w:line="276" w:lineRule="auto"/>
        <w:rPr>
          <w:rFonts w:hint="default" w:ascii="Garamond" w:hAnsi="Garamond" w:eastAsia="Google Sans Text" w:cs="Garamond"/>
          <w:color w:val="1B1C1D"/>
        </w:rPr>
      </w:pPr>
    </w:p>
    <w:p w14:paraId="0000001A">
      <w:pPr>
        <w:pStyle w:val="4"/>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26"/>
          <w:szCs w:val="26"/>
        </w:rPr>
      </w:pPr>
      <w:bookmarkStart w:id="5" w:name="_w2l5h1bzqxf" w:colFirst="0" w:colLast="0"/>
      <w:bookmarkEnd w:id="5"/>
      <w:r>
        <w:rPr>
          <w:rFonts w:hint="default" w:ascii="Garamond" w:hAnsi="Garamond" w:eastAsia="Google Sans Text" w:cs="Garamond"/>
          <w:color w:val="1B1C1D"/>
          <w:sz w:val="26"/>
          <w:szCs w:val="26"/>
          <w:rtl w:val="0"/>
        </w:rPr>
        <w:t>3. Model Development (8 points)</w:t>
      </w:r>
    </w:p>
    <w:p w14:paraId="0000001B">
      <w:pPr>
        <w:widowControl/>
        <w:pBdr>
          <w:top w:val="none" w:color="auto" w:sz="0" w:space="0"/>
          <w:bottom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color w:val="1B1C1D"/>
          <w:rtl w:val="0"/>
        </w:rPr>
        <w:t>Chosen Model and Justification:</w:t>
      </w:r>
    </w:p>
    <w:p w14:paraId="0000001C">
      <w:pPr>
        <w:widowControl/>
        <w:pBdr>
          <w:top w:val="none" w:color="auto" w:sz="0" w:space="0"/>
          <w:bottom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color w:val="1B1C1D"/>
          <w:rtl w:val="0"/>
        </w:rPr>
        <w:t>XGBoost (Extreme Gradient Boosting)</w:t>
      </w:r>
    </w:p>
    <w:p w14:paraId="0000001D">
      <w:pPr>
        <w:widowControl/>
        <w:pBdr>
          <w:top w:val="none" w:color="auto" w:sz="0" w:space="0"/>
          <w:bottom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color w:val="1B1C1D"/>
          <w:rtl w:val="0"/>
        </w:rPr>
        <w:t>Justification:</w:t>
      </w:r>
    </w:p>
    <w:p w14:paraId="0000001E">
      <w:pPr>
        <w:widowControl/>
        <w:pBdr>
          <w:top w:val="none" w:color="auto" w:sz="0" w:space="0"/>
          <w:bottom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color w:val="1B1C1D"/>
          <w:rtl w:val="0"/>
        </w:rPr>
        <w:t>XGBoost is an ensemble learning method based on gradient-boosted decision trees. It is highly effective for tabular data and known for its:</w:t>
      </w:r>
    </w:p>
    <w:p w14:paraId="0000001F">
      <w:pPr>
        <w:widowControl/>
        <w:numPr>
          <w:ilvl w:val="0"/>
          <w:numId w:val="6"/>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High Accuracy:</w:t>
      </w:r>
      <w:r>
        <w:rPr>
          <w:rFonts w:hint="default" w:ascii="Garamond" w:hAnsi="Garamond" w:eastAsia="Google Sans Text" w:cs="Garamond"/>
          <w:color w:val="1B1C1D"/>
          <w:rtl w:val="0"/>
        </w:rPr>
        <w:t xml:space="preserve"> Often achieves state-of-the-art performance in classification tasks due to its ability to handle complex non-linear relationships and interactions between features.</w:t>
      </w:r>
    </w:p>
    <w:p w14:paraId="00000020">
      <w:pPr>
        <w:widowControl/>
        <w:numPr>
          <w:ilvl w:val="0"/>
          <w:numId w:val="6"/>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Robustness to Overfitting:</w:t>
      </w:r>
      <w:r>
        <w:rPr>
          <w:rFonts w:hint="default" w:ascii="Garamond" w:hAnsi="Garamond" w:eastAsia="Google Sans Text" w:cs="Garamond"/>
          <w:color w:val="1B1C1D"/>
          <w:rtl w:val="0"/>
        </w:rPr>
        <w:t xml:space="preserve"> Incorporates regularization techniques (L1 and L2) to prevent overfitting.</w:t>
      </w:r>
    </w:p>
    <w:p w14:paraId="00000021">
      <w:pPr>
        <w:widowControl/>
        <w:numPr>
          <w:ilvl w:val="0"/>
          <w:numId w:val="6"/>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Handling Missing Values:</w:t>
      </w:r>
      <w:r>
        <w:rPr>
          <w:rFonts w:hint="default" w:ascii="Garamond" w:hAnsi="Garamond" w:eastAsia="Google Sans Text" w:cs="Garamond"/>
          <w:color w:val="1B1C1D"/>
          <w:rtl w:val="0"/>
        </w:rPr>
        <w:t xml:space="preserve"> Can natively handle missing values without explicit imputation.</w:t>
      </w:r>
    </w:p>
    <w:p w14:paraId="00000022">
      <w:pPr>
        <w:widowControl/>
        <w:numPr>
          <w:ilvl w:val="0"/>
          <w:numId w:val="6"/>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Scalability:</w:t>
      </w:r>
      <w:r>
        <w:rPr>
          <w:rFonts w:hint="default" w:ascii="Garamond" w:hAnsi="Garamond" w:eastAsia="Google Sans Text" w:cs="Garamond"/>
          <w:color w:val="1B1C1D"/>
          <w:rtl w:val="0"/>
        </w:rPr>
        <w:t xml:space="preserve"> Efficient and can handle large datasets.</w:t>
      </w:r>
    </w:p>
    <w:p w14:paraId="00000023">
      <w:pPr>
        <w:widowControl/>
        <w:numPr>
          <w:ilvl w:val="0"/>
          <w:numId w:val="6"/>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Interpretability (to some extent):</w:t>
      </w:r>
      <w:r>
        <w:rPr>
          <w:rFonts w:hint="default" w:ascii="Garamond" w:hAnsi="Garamond" w:eastAsia="Google Sans Text" w:cs="Garamond"/>
          <w:color w:val="1B1C1D"/>
          <w:rtl w:val="0"/>
        </w:rPr>
        <w:t xml:space="preserve"> Feature importance can be extracted, providing insights into which factors are most influential in predicting churn.</w:t>
      </w:r>
    </w:p>
    <w:p w14:paraId="00000024">
      <w:pPr>
        <w:widowControl/>
        <w:pBdr>
          <w:top w:val="none" w:color="auto" w:sz="0" w:space="0"/>
          <w:bottom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color w:val="1B1C1D"/>
          <w:rtl w:val="0"/>
        </w:rPr>
        <w:t>Data Splitting:</w:t>
      </w:r>
    </w:p>
    <w:p w14:paraId="00000025">
      <w:pPr>
        <w:widowControl/>
        <w:pBdr>
          <w:top w:val="none" w:color="auto" w:sz="0" w:space="0"/>
          <w:bottom w:val="none" w:color="auto" w:sz="0" w:space="0"/>
          <w:between w:val="none" w:color="auto" w:sz="0" w:space="0"/>
        </w:pBdr>
        <w:spacing w:after="240" w:line="276" w:lineRule="auto"/>
        <w:rPr>
          <w:rFonts w:hint="default" w:ascii="Garamond" w:hAnsi="Garamond" w:eastAsia="Google Sans Text" w:cs="Garamond"/>
          <w:color w:val="1B1C1D"/>
        </w:rPr>
      </w:pPr>
      <w:r>
        <w:rPr>
          <w:rFonts w:hint="default" w:ascii="Garamond" w:hAnsi="Garamond" w:eastAsia="Google Sans Text" w:cs="Garamond"/>
          <w:color w:val="1B1C1D"/>
          <w:rtl w:val="0"/>
        </w:rPr>
        <w:t>I would split the data into training, validation, and test sets using a stratified sampling approach.</w:t>
      </w:r>
    </w:p>
    <w:p w14:paraId="00000026">
      <w:pPr>
        <w:widowControl/>
        <w:numPr>
          <w:ilvl w:val="0"/>
          <w:numId w:val="7"/>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Training Set (70%):</w:t>
      </w:r>
      <w:r>
        <w:rPr>
          <w:rFonts w:hint="default" w:ascii="Garamond" w:hAnsi="Garamond" w:eastAsia="Google Sans Text" w:cs="Garamond"/>
          <w:color w:val="1B1C1D"/>
          <w:rtl w:val="0"/>
        </w:rPr>
        <w:t xml:space="preserve"> Used to train the model.</w:t>
      </w:r>
    </w:p>
    <w:p w14:paraId="00000027">
      <w:pPr>
        <w:widowControl/>
        <w:numPr>
          <w:ilvl w:val="0"/>
          <w:numId w:val="7"/>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Validation Set (15%):</w:t>
      </w:r>
      <w:r>
        <w:rPr>
          <w:rFonts w:hint="default" w:ascii="Garamond" w:hAnsi="Garamond" w:eastAsia="Google Sans Text" w:cs="Garamond"/>
          <w:color w:val="1B1C1D"/>
          <w:rtl w:val="0"/>
        </w:rPr>
        <w:t xml:space="preserve"> Used for hyperparameter tuning and early stopping to prevent overfitting during model training. This set helps in selecting the best model configuration.</w:t>
      </w:r>
    </w:p>
    <w:p w14:paraId="00000028">
      <w:pPr>
        <w:widowControl/>
        <w:numPr>
          <w:ilvl w:val="0"/>
          <w:numId w:val="7"/>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Test Set (15%):</w:t>
      </w:r>
      <w:r>
        <w:rPr>
          <w:rFonts w:hint="default" w:ascii="Garamond" w:hAnsi="Garamond" w:eastAsia="Google Sans Text" w:cs="Garamond"/>
          <w:color w:val="1B1C1D"/>
          <w:rtl w:val="0"/>
        </w:rPr>
        <w:t xml:space="preserve"> A completely unseen dataset used to evaluate the final model's performance and generalization ability. Stratified sampling ensures that the proportion of churned and non-churned customers is maintained across all three sets, which is crucial for imbalanced datasets common in churn prediction.</w:t>
      </w:r>
    </w:p>
    <w:p w14:paraId="00000029">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Hyperparameters to Tune:</w:t>
      </w:r>
    </w:p>
    <w:p w14:paraId="0000002A">
      <w:pPr>
        <w:widowControl/>
        <w:numPr>
          <w:ilvl w:val="0"/>
          <w:numId w:val="8"/>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575B5F"/>
          <w:shd w:val="clear" w:fill="E9EEF6"/>
          <w:rtl w:val="0"/>
        </w:rPr>
        <w:t>n_estimators</w:t>
      </w:r>
      <w:r>
        <w:rPr>
          <w:rFonts w:hint="default" w:ascii="Garamond" w:hAnsi="Garamond" w:eastAsia="Google Sans Text" w:cs="Garamond"/>
          <w:b/>
          <w:color w:val="1B1C1D"/>
          <w:rtl w:val="0"/>
        </w:rPr>
        <w:t xml:space="preserve"> (Number of Boosting Rounds/Trees):</w:t>
      </w:r>
      <w:r>
        <w:rPr>
          <w:rFonts w:hint="default" w:ascii="Garamond" w:hAnsi="Garamond" w:eastAsia="Google Sans Text" w:cs="Garamond"/>
          <w:color w:val="1B1C1D"/>
          <w:rtl w:val="0"/>
        </w:rPr>
        <w:t xml:space="preserve"> This controls the number of boosting iterations. Too few may lead to underfitting, while too many can lead to overfitting. Tuning this helps find the optimal balance.</w:t>
      </w:r>
    </w:p>
    <w:p w14:paraId="0000002B">
      <w:pPr>
        <w:widowControl/>
        <w:numPr>
          <w:ilvl w:val="0"/>
          <w:numId w:val="8"/>
        </w:numPr>
        <w:pBdr>
          <w:top w:val="none" w:color="auto" w:sz="0" w:space="0"/>
          <w:bottom w:val="none" w:color="auto" w:sz="0" w:space="0"/>
          <w:right w:val="none" w:color="auto" w:sz="0" w:space="0"/>
          <w:between w:val="none" w:color="auto" w:sz="0" w:space="0"/>
        </w:pBdr>
        <w:spacing w:after="36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575B5F"/>
          <w:shd w:val="clear" w:fill="E9EEF6"/>
          <w:rtl w:val="0"/>
        </w:rPr>
        <w:t>max_depth</w:t>
      </w:r>
      <w:r>
        <w:rPr>
          <w:rFonts w:hint="default" w:ascii="Garamond" w:hAnsi="Garamond" w:eastAsia="Google Sans Text" w:cs="Garamond"/>
          <w:b/>
          <w:color w:val="1B1C1D"/>
          <w:rtl w:val="0"/>
        </w:rPr>
        <w:t xml:space="preserve"> (Maximum Depth of a Tree):</w:t>
      </w:r>
      <w:r>
        <w:rPr>
          <w:rFonts w:hint="default" w:ascii="Garamond" w:hAnsi="Garamond" w:eastAsia="Google Sans Text" w:cs="Garamond"/>
          <w:color w:val="1B1C1D"/>
          <w:rtl w:val="0"/>
        </w:rPr>
        <w:t xml:space="preserve"> This parameter controls the maximum depth of each individual tree in the ensemble. A deeper tree can capture more complex relationships but is more prone to overfitting. Tuning this helps manage the model's complexity.</w:t>
      </w:r>
    </w:p>
    <w:p w14:paraId="0000002C">
      <w:pPr>
        <w:widowControl/>
        <w:spacing w:line="276" w:lineRule="auto"/>
        <w:rPr>
          <w:rFonts w:hint="default" w:ascii="Garamond" w:hAnsi="Garamond" w:eastAsia="Google Sans Text" w:cs="Garamond"/>
          <w:color w:val="1B1C1D"/>
        </w:rPr>
      </w:pPr>
    </w:p>
    <w:p w14:paraId="0000002D">
      <w:pPr>
        <w:pStyle w:val="4"/>
        <w:widowControl/>
        <w:pBdr>
          <w:top w:val="none" w:color="auto" w:sz="0" w:space="0"/>
          <w:left w:val="none" w:color="auto" w:sz="0" w:space="0"/>
          <w:bottom w:val="none" w:color="auto" w:sz="0" w:space="0"/>
          <w:right w:val="none" w:color="auto" w:sz="0" w:space="0"/>
          <w:between w:val="none" w:color="auto" w:sz="0" w:space="0"/>
        </w:pBdr>
        <w:spacing w:before="0" w:after="120" w:line="276" w:lineRule="auto"/>
        <w:rPr>
          <w:rFonts w:hint="default" w:ascii="Garamond" w:hAnsi="Garamond" w:eastAsia="Google Sans Text" w:cs="Garamond"/>
          <w:color w:val="1B1C1D"/>
          <w:sz w:val="26"/>
          <w:szCs w:val="26"/>
        </w:rPr>
      </w:pPr>
      <w:bookmarkStart w:id="6" w:name="_r0r9xove4aah" w:colFirst="0" w:colLast="0"/>
      <w:bookmarkEnd w:id="6"/>
      <w:r>
        <w:rPr>
          <w:rFonts w:hint="default" w:ascii="Garamond" w:hAnsi="Garamond" w:eastAsia="Google Sans Text" w:cs="Garamond"/>
          <w:color w:val="1B1C1D"/>
          <w:sz w:val="26"/>
          <w:szCs w:val="26"/>
          <w:rtl w:val="0"/>
        </w:rPr>
        <w:t>4. Evaluation &amp; Deployment (8 points)</w:t>
      </w:r>
    </w:p>
    <w:p w14:paraId="0000002E">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Evaluation Metrics:</w:t>
      </w:r>
    </w:p>
    <w:p w14:paraId="0000002F">
      <w:pPr>
        <w:widowControl/>
        <w:numPr>
          <w:ilvl w:val="0"/>
          <w:numId w:val="9"/>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b/>
          <w:color w:val="1B1C1D"/>
          <w:rtl w:val="0"/>
        </w:rPr>
        <w:t>Recall (Sensitivity):</w:t>
      </w:r>
    </w:p>
    <w:p w14:paraId="00000030">
      <w:pPr>
        <w:widowControl/>
        <w:numPr>
          <w:ilvl w:val="1"/>
          <w:numId w:val="9"/>
        </w:numPr>
        <w:pBdr>
          <w:top w:val="none" w:color="auto" w:sz="0" w:space="0"/>
          <w:bottom w:val="none" w:color="auto" w:sz="0" w:space="0"/>
          <w:right w:val="none" w:color="auto" w:sz="0" w:space="0"/>
          <w:between w:val="none" w:color="auto" w:sz="0" w:space="0"/>
        </w:pBdr>
        <w:spacing w:after="0" w:afterAutospacing="0" w:line="276" w:lineRule="auto"/>
        <w:ind w:left="1440" w:hanging="360"/>
        <w:rPr>
          <w:rFonts w:hint="default" w:ascii="Garamond" w:hAnsi="Garamond" w:cs="Garamond"/>
          <w:b w:val="0"/>
          <w:color w:val="1B1C1D"/>
          <w:sz w:val="22"/>
          <w:szCs w:val="22"/>
        </w:rPr>
      </w:pPr>
      <w:r>
        <w:rPr>
          <w:rFonts w:hint="default" w:ascii="Garamond" w:hAnsi="Garamond" w:eastAsia="Google Sans Text" w:cs="Garamond"/>
          <w:b/>
          <w:color w:val="1B1C1D"/>
          <w:rtl w:val="0"/>
        </w:rPr>
        <w:t>Relevance:</w:t>
      </w:r>
      <w:r>
        <w:rPr>
          <w:rFonts w:hint="default" w:ascii="Garamond" w:hAnsi="Garamond" w:eastAsia="Google Sans Text" w:cs="Garamond"/>
          <w:color w:val="1B1C1D"/>
          <w:rtl w:val="0"/>
        </w:rPr>
        <w:t xml:space="preserve"> For customer churn prediction, </w:t>
      </w:r>
      <w:r>
        <w:rPr>
          <w:rFonts w:hint="default" w:ascii="Garamond" w:hAnsi="Garamond" w:eastAsia="Google Sans Text" w:cs="Garamond"/>
          <w:b/>
          <w:color w:val="1B1C1D"/>
          <w:rtl w:val="0"/>
        </w:rPr>
        <w:t>recall is crucial</w:t>
      </w:r>
      <w:r>
        <w:rPr>
          <w:rFonts w:hint="default" w:ascii="Garamond" w:hAnsi="Garamond" w:eastAsia="Google Sans Text" w:cs="Garamond"/>
          <w:color w:val="1B1C1D"/>
          <w:rtl w:val="0"/>
        </w:rPr>
        <w:t xml:space="preserve"> because the cost of a false negative (failing to identify a churning customer) is typically much higher than the cost of a false positive (incorrectly identifying a non-churning customer as churning). High recall means we are effectively capturing most of the actual churning customers, allowing for timely interventions.</w:t>
      </w:r>
    </w:p>
    <w:p w14:paraId="00000031">
      <w:pPr>
        <w:widowControl/>
        <w:numPr>
          <w:ilvl w:val="1"/>
          <w:numId w:val="9"/>
        </w:numPr>
        <w:pBdr>
          <w:top w:val="none" w:color="auto" w:sz="0" w:space="0"/>
          <w:bottom w:val="none" w:color="auto" w:sz="0" w:space="0"/>
          <w:right w:val="none" w:color="auto" w:sz="0" w:space="0"/>
          <w:between w:val="none" w:color="auto" w:sz="0" w:space="0"/>
        </w:pBdr>
        <w:spacing w:after="0" w:afterAutospacing="0" w:line="276" w:lineRule="auto"/>
        <w:ind w:left="144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Formula: Recall=TruePositives+FalseNegativesTruePositives​</w:t>
      </w:r>
    </w:p>
    <w:p w14:paraId="00000032">
      <w:pPr>
        <w:widowControl/>
        <w:numPr>
          <w:ilvl w:val="0"/>
          <w:numId w:val="9"/>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b/>
          <w:color w:val="1B1C1D"/>
          <w:rtl w:val="0"/>
        </w:rPr>
        <w:t>F1-Score:</w:t>
      </w:r>
    </w:p>
    <w:p w14:paraId="00000033">
      <w:pPr>
        <w:widowControl/>
        <w:numPr>
          <w:ilvl w:val="1"/>
          <w:numId w:val="9"/>
        </w:numPr>
        <w:pBdr>
          <w:top w:val="none" w:color="auto" w:sz="0" w:space="0"/>
          <w:bottom w:val="none" w:color="auto" w:sz="0" w:space="0"/>
          <w:right w:val="none" w:color="auto" w:sz="0" w:space="0"/>
          <w:between w:val="none" w:color="auto" w:sz="0" w:space="0"/>
        </w:pBdr>
        <w:spacing w:after="0" w:afterAutospacing="0" w:line="276" w:lineRule="auto"/>
        <w:ind w:left="1440" w:hanging="360"/>
        <w:rPr>
          <w:rFonts w:hint="default" w:ascii="Garamond" w:hAnsi="Garamond" w:cs="Garamond"/>
          <w:b w:val="0"/>
          <w:color w:val="1B1C1D"/>
          <w:sz w:val="22"/>
          <w:szCs w:val="22"/>
        </w:rPr>
      </w:pPr>
      <w:r>
        <w:rPr>
          <w:rFonts w:hint="default" w:ascii="Garamond" w:hAnsi="Garamond" w:eastAsia="Google Sans Text" w:cs="Garamond"/>
          <w:b/>
          <w:color w:val="1B1C1D"/>
          <w:rtl w:val="0"/>
        </w:rPr>
        <w:t>Relevance:</w:t>
      </w:r>
      <w:r>
        <w:rPr>
          <w:rFonts w:hint="default" w:ascii="Garamond" w:hAnsi="Garamond" w:eastAsia="Google Sans Text" w:cs="Garamond"/>
          <w:color w:val="1B1C1D"/>
          <w:rtl w:val="0"/>
        </w:rPr>
        <w:t xml:space="preserve"> The F1-Score is the harmonic mean of precision and recall. It provides a balanced measure of a model's performance, especially useful when there is an uneven class distribution (imbalanced dataset), which is common in churn prediction (fewer churners than non-churners). It helps to avoid models that perform well on one metric but poorly on the other.</w:t>
      </w:r>
    </w:p>
    <w:p w14:paraId="00000034">
      <w:pPr>
        <w:widowControl/>
        <w:numPr>
          <w:ilvl w:val="1"/>
          <w:numId w:val="9"/>
        </w:numPr>
        <w:pBdr>
          <w:top w:val="none" w:color="auto" w:sz="0" w:space="0"/>
          <w:bottom w:val="none" w:color="auto" w:sz="0" w:space="0"/>
          <w:right w:val="none" w:color="auto" w:sz="0" w:space="0"/>
          <w:between w:val="none" w:color="auto" w:sz="0" w:space="0"/>
        </w:pBdr>
        <w:spacing w:after="600" w:line="276" w:lineRule="auto"/>
        <w:ind w:left="1440" w:hanging="360"/>
        <w:rPr>
          <w:rFonts w:hint="default" w:ascii="Garamond" w:hAnsi="Garamond" w:eastAsia="Google Sans Text" w:cs="Garamond"/>
          <w:color w:val="1B1C1D"/>
          <w:sz w:val="22"/>
          <w:szCs w:val="22"/>
        </w:rPr>
      </w:pPr>
      <w:r>
        <w:rPr>
          <w:rFonts w:hint="default" w:ascii="Garamond" w:hAnsi="Garamond" w:eastAsia="Google Sans Text" w:cs="Garamond"/>
          <w:color w:val="1B1C1D"/>
          <w:rtl w:val="0"/>
        </w:rPr>
        <w:t>Formula: F1Score=2∗Precision+RecallPrecision∗Recall​</w:t>
      </w:r>
    </w:p>
    <w:p w14:paraId="00000035">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Concept Drift and Monitoring:</w:t>
      </w:r>
    </w:p>
    <w:p w14:paraId="00000036">
      <w:pPr>
        <w:widowControl/>
        <w:numPr>
          <w:ilvl w:val="0"/>
          <w:numId w:val="10"/>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Concept Drift:</w:t>
      </w:r>
      <w:r>
        <w:rPr>
          <w:rFonts w:hint="default" w:ascii="Garamond" w:hAnsi="Garamond" w:eastAsia="Google Sans Text" w:cs="Garamond"/>
          <w:color w:val="1B1C1D"/>
          <w:rtl w:val="0"/>
        </w:rPr>
        <w:t xml:space="preserve"> Concept drift refers to the change in the relationship between the input data and the target variable over time. In the context of churn prediction, this means that the factors influencing customer churn might evolve. For example, new competitor offerings, changes in economic conditions, or new product features could alter customer behavior and the underlying patterns leading to churn.</w:t>
      </w:r>
    </w:p>
    <w:p w14:paraId="00000037">
      <w:pPr>
        <w:widowControl/>
        <w:numPr>
          <w:ilvl w:val="0"/>
          <w:numId w:val="10"/>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eastAsia="Google Sans Text" w:cs="Garamond"/>
          <w:color w:val="1B1C1D"/>
          <w:sz w:val="22"/>
          <w:szCs w:val="22"/>
        </w:rPr>
      </w:pPr>
      <w:r>
        <w:rPr>
          <w:rFonts w:hint="default" w:ascii="Garamond" w:hAnsi="Garamond" w:eastAsia="Google Sans Text" w:cs="Garamond"/>
          <w:b/>
          <w:color w:val="1B1C1D"/>
          <w:rtl w:val="0"/>
        </w:rPr>
        <w:t>Monitoring Post-Deployment:</w:t>
      </w:r>
    </w:p>
    <w:p w14:paraId="00000038">
      <w:pPr>
        <w:widowControl/>
        <w:numPr>
          <w:ilvl w:val="1"/>
          <w:numId w:val="10"/>
        </w:numPr>
        <w:pBdr>
          <w:top w:val="none" w:color="auto" w:sz="0" w:space="0"/>
          <w:bottom w:val="none" w:color="auto" w:sz="0" w:space="0"/>
          <w:right w:val="none" w:color="auto" w:sz="0" w:space="0"/>
          <w:between w:val="none" w:color="auto" w:sz="0" w:space="0"/>
        </w:pBdr>
        <w:spacing w:after="0" w:afterAutospacing="0" w:line="276" w:lineRule="auto"/>
        <w:ind w:left="1440" w:hanging="360"/>
        <w:rPr>
          <w:rFonts w:hint="default" w:ascii="Garamond" w:hAnsi="Garamond" w:cs="Garamond"/>
          <w:b w:val="0"/>
          <w:color w:val="1B1C1D"/>
          <w:sz w:val="22"/>
          <w:szCs w:val="22"/>
        </w:rPr>
      </w:pPr>
      <w:r>
        <w:rPr>
          <w:rFonts w:hint="default" w:ascii="Garamond" w:hAnsi="Garamond" w:eastAsia="Google Sans Text" w:cs="Garamond"/>
          <w:b/>
          <w:color w:val="1B1C1D"/>
          <w:rtl w:val="0"/>
        </w:rPr>
        <w:t>Monitor Feature Distributions:</w:t>
      </w:r>
      <w:r>
        <w:rPr>
          <w:rFonts w:hint="default" w:ascii="Garamond" w:hAnsi="Garamond" w:eastAsia="Google Sans Text" w:cs="Garamond"/>
          <w:color w:val="1B1C1D"/>
          <w:rtl w:val="0"/>
        </w:rPr>
        <w:t xml:space="preserve"> Regularly track the distributions of key input features (e.g., average data usage, customer support interactions). Significant shifts could indicate underlying changes in customer behavior.</w:t>
      </w:r>
    </w:p>
    <w:p w14:paraId="00000039">
      <w:pPr>
        <w:widowControl/>
        <w:numPr>
          <w:ilvl w:val="1"/>
          <w:numId w:val="10"/>
        </w:numPr>
        <w:pBdr>
          <w:top w:val="none" w:color="auto" w:sz="0" w:space="0"/>
          <w:bottom w:val="none" w:color="auto" w:sz="0" w:space="0"/>
          <w:right w:val="none" w:color="auto" w:sz="0" w:space="0"/>
          <w:between w:val="none" w:color="auto" w:sz="0" w:space="0"/>
        </w:pBdr>
        <w:spacing w:after="0" w:afterAutospacing="0" w:line="276" w:lineRule="auto"/>
        <w:ind w:left="1440" w:hanging="360"/>
        <w:rPr>
          <w:rFonts w:hint="default" w:ascii="Garamond" w:hAnsi="Garamond" w:cs="Garamond"/>
          <w:b w:val="0"/>
          <w:color w:val="1B1C1D"/>
          <w:sz w:val="22"/>
          <w:szCs w:val="22"/>
        </w:rPr>
      </w:pPr>
      <w:r>
        <w:rPr>
          <w:rFonts w:hint="default" w:ascii="Garamond" w:hAnsi="Garamond" w:eastAsia="Google Sans Text" w:cs="Garamond"/>
          <w:b/>
          <w:color w:val="1B1C1D"/>
          <w:rtl w:val="0"/>
        </w:rPr>
        <w:t>Monitor Model Predictions &amp; Performance:</w:t>
      </w:r>
      <w:r>
        <w:rPr>
          <w:rFonts w:hint="default" w:ascii="Garamond" w:hAnsi="Garamond" w:eastAsia="Google Sans Text" w:cs="Garamond"/>
          <w:color w:val="1B1C1D"/>
          <w:rtl w:val="0"/>
        </w:rPr>
        <w:t xml:space="preserve"> Continuously evaluate the model's performance on new, incoming data using the chosen evaluation metrics (recall, F1-score). If there's a noticeable degradation in performance over time, it's a strong indicator of concept drift. This can be done by maintaining a small, human-labeled sample of recent data for ongoing evaluation.</w:t>
      </w:r>
    </w:p>
    <w:p w14:paraId="0000003A">
      <w:pPr>
        <w:widowControl/>
        <w:numPr>
          <w:ilvl w:val="1"/>
          <w:numId w:val="10"/>
        </w:numPr>
        <w:pBdr>
          <w:top w:val="none" w:color="auto" w:sz="0" w:space="0"/>
          <w:bottom w:val="none" w:color="auto" w:sz="0" w:space="0"/>
          <w:right w:val="none" w:color="auto" w:sz="0" w:space="0"/>
          <w:between w:val="none" w:color="auto" w:sz="0" w:space="0"/>
        </w:pBdr>
        <w:spacing w:after="600" w:line="276" w:lineRule="auto"/>
        <w:ind w:left="1440" w:hanging="360"/>
        <w:rPr>
          <w:rFonts w:hint="default" w:ascii="Garamond" w:hAnsi="Garamond" w:cs="Garamond"/>
          <w:b w:val="0"/>
          <w:color w:val="1B1C1D"/>
          <w:sz w:val="22"/>
          <w:szCs w:val="22"/>
        </w:rPr>
      </w:pPr>
      <w:r>
        <w:rPr>
          <w:rFonts w:hint="default" w:ascii="Garamond" w:hAnsi="Garamond" w:eastAsia="Google Sans Text" w:cs="Garamond"/>
          <w:b/>
          <w:color w:val="1B1C1D"/>
          <w:rtl w:val="0"/>
        </w:rPr>
        <w:t>A/B Testing of Model Versions:</w:t>
      </w:r>
      <w:r>
        <w:rPr>
          <w:rFonts w:hint="default" w:ascii="Garamond" w:hAnsi="Garamond" w:eastAsia="Google Sans Text" w:cs="Garamond"/>
          <w:color w:val="1B1C1D"/>
          <w:rtl w:val="0"/>
        </w:rPr>
        <w:t xml:space="preserve"> Periodically deploy new versions of the model alongside the current one in a limited A/B test setup to see if the new version performs better on current data, indicating that the old model might be suffering from drift.</w:t>
      </w:r>
    </w:p>
    <w:p w14:paraId="0000003B">
      <w:pPr>
        <w:widowControl/>
        <w:pBdr>
          <w:top w:val="none" w:color="auto" w:sz="0" w:space="0"/>
          <w:left w:val="none" w:color="auto" w:sz="0" w:space="0"/>
          <w:bottom w:val="none" w:color="auto" w:sz="0" w:space="0"/>
          <w:right w:val="none" w:color="auto" w:sz="0" w:space="0"/>
          <w:between w:val="none" w:color="auto" w:sz="0" w:space="0"/>
        </w:pBdr>
        <w:spacing w:after="120" w:line="276" w:lineRule="auto"/>
        <w:rPr>
          <w:rFonts w:hint="default" w:ascii="Garamond" w:hAnsi="Garamond" w:eastAsia="Google Sans Text" w:cs="Garamond"/>
          <w:b/>
          <w:color w:val="1B1C1D"/>
        </w:rPr>
      </w:pPr>
      <w:r>
        <w:rPr>
          <w:rFonts w:hint="default" w:ascii="Garamond" w:hAnsi="Garamond" w:eastAsia="Google Sans Text" w:cs="Garamond"/>
          <w:b/>
          <w:color w:val="1B1C1D"/>
          <w:rtl w:val="0"/>
        </w:rPr>
        <w:t>Technical Challenge during Deployment:</w:t>
      </w:r>
    </w:p>
    <w:p w14:paraId="0000003C">
      <w:pPr>
        <w:widowControl/>
        <w:numPr>
          <w:ilvl w:val="0"/>
          <w:numId w:val="11"/>
        </w:numPr>
        <w:pBdr>
          <w:top w:val="none" w:color="auto" w:sz="0" w:space="0"/>
          <w:bottom w:val="none" w:color="auto" w:sz="0" w:space="0"/>
          <w:right w:val="none" w:color="auto" w:sz="0" w:space="0"/>
          <w:between w:val="none" w:color="auto" w:sz="0" w:space="0"/>
        </w:pBdr>
        <w:spacing w:after="0" w:afterAutospacing="0" w:line="276" w:lineRule="auto"/>
        <w:ind w:left="720" w:hanging="360"/>
        <w:rPr>
          <w:rFonts w:hint="default" w:ascii="Garamond" w:hAnsi="Garamond" w:cs="Garamond"/>
          <w:b w:val="0"/>
          <w:color w:val="1B1C1D"/>
          <w:sz w:val="22"/>
          <w:szCs w:val="22"/>
        </w:rPr>
      </w:pPr>
      <w:r>
        <w:rPr>
          <w:rFonts w:hint="default" w:ascii="Garamond" w:hAnsi="Garamond" w:eastAsia="Google Sans Text" w:cs="Garamond"/>
          <w:b/>
          <w:color w:val="1B1C1D"/>
          <w:rtl w:val="0"/>
        </w:rPr>
        <w:t>Scalability and Latency:</w:t>
      </w:r>
      <w:r>
        <w:rPr>
          <w:rFonts w:hint="default" w:ascii="Garamond" w:hAnsi="Garamond" w:eastAsia="Google Sans Text" w:cs="Garamond"/>
          <w:color w:val="1B1C1D"/>
          <w:rtl w:val="0"/>
        </w:rPr>
        <w:t xml:space="preserve"> Ensuring the deployed model can handle a large volume of real-time prediction requests with low latency. This is critical for applications where immediate churn risk assessment is needed (e.g., when a customer interacts with customer service).</w:t>
      </w:r>
    </w:p>
    <w:p w14:paraId="0000003D">
      <w:pPr>
        <w:widowControl/>
        <w:numPr>
          <w:ilvl w:val="1"/>
          <w:numId w:val="11"/>
        </w:numPr>
        <w:pBdr>
          <w:top w:val="none" w:color="auto" w:sz="0" w:space="0"/>
          <w:bottom w:val="none" w:color="auto" w:sz="0" w:space="0"/>
          <w:right w:val="none" w:color="auto" w:sz="0" w:space="0"/>
          <w:between w:val="none" w:color="auto" w:sz="0" w:space="0"/>
        </w:pBdr>
        <w:spacing w:after="600" w:line="276" w:lineRule="auto"/>
        <w:ind w:left="1440" w:hanging="360"/>
        <w:rPr>
          <w:rFonts w:hint="default" w:ascii="Garamond" w:hAnsi="Garamond" w:cs="Garamond"/>
          <w:b w:val="0"/>
          <w:color w:val="1B1C1D"/>
          <w:sz w:val="22"/>
          <w:szCs w:val="22"/>
        </w:rPr>
      </w:pPr>
      <w:r>
        <w:rPr>
          <w:rFonts w:hint="default" w:ascii="Garamond" w:hAnsi="Garamond" w:eastAsia="Google Sans Text" w:cs="Garamond"/>
          <w:b/>
          <w:color w:val="1B1C1D"/>
          <w:rtl w:val="0"/>
        </w:rPr>
        <w:t>Challenge:</w:t>
      </w:r>
      <w:r>
        <w:rPr>
          <w:rFonts w:hint="default" w:ascii="Garamond" w:hAnsi="Garamond" w:eastAsia="Google Sans Text" w:cs="Garamond"/>
          <w:color w:val="1B1C1D"/>
          <w:rtl w:val="0"/>
        </w:rPr>
        <w:t xml:space="preserve"> The model needs to be deployed on an infrastructure that can scale horizontally (add more instances) to accommodate peak loads and vertically (increase resources of existing instances) for computationally intensive predictions. The computational complexity of the model (e.g., XGBoost with many trees) might lead to higher inference times, which needs to be optimized for real-time responsiveness. This often involves optimizing the model for serving (e.g., converting to ONNX format), using efficient serving frameworks (e.g., TensorFlow Serving, TorchServe, or custom APIs on cloud platforms), and careful resource provisioning.</w:t>
      </w:r>
    </w:p>
    <w:p w14:paraId="0000003E">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color w:val="1B1C1D"/>
          <w:sz w:val="30"/>
          <w:szCs w:val="30"/>
        </w:rPr>
      </w:pPr>
      <w:r>
        <w:rPr>
          <w:rFonts w:hint="default" w:ascii="Garamond" w:hAnsi="Garamond" w:cs="Garamond"/>
        </w:rPr>
        <w:br w:type="page"/>
      </w:r>
      <w:r>
        <w:rPr>
          <w:rFonts w:hint="default" w:ascii="Garamond" w:hAnsi="Garamond" w:cs="Garamond"/>
        </w:rPr>
        <w:br w:type="page"/>
      </w:r>
    </w:p>
    <w:p w14:paraId="0000003F">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b/>
          <w:i w:val="0"/>
          <w:color w:val="1B1C1D"/>
          <w:sz w:val="30"/>
          <w:szCs w:val="30"/>
        </w:rPr>
      </w:pPr>
      <w:r>
        <w:rPr>
          <w:rFonts w:hint="default" w:ascii="Garamond" w:hAnsi="Garamond" w:eastAsia="Google Sans" w:cs="Garamond"/>
          <w:b/>
          <w:i w:val="0"/>
          <w:color w:val="1B1C1D"/>
          <w:sz w:val="30"/>
          <w:szCs w:val="30"/>
          <w:rtl w:val="0"/>
        </w:rPr>
        <w:t>Part 2: Case Study Application</w:t>
      </w:r>
    </w:p>
    <w:p w14:paraId="0000004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Scenario: A hospital wants an AI system to predict patient readmission risk within 30 days of discharge.</w:t>
      </w:r>
    </w:p>
    <w:p w14:paraId="0000004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1. Problem Scope (5 points)</w:t>
      </w:r>
    </w:p>
    <w:p w14:paraId="0000004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rPr>
      </w:pPr>
      <w:r>
        <w:rPr>
          <w:rFonts w:hint="default" w:ascii="Garamond" w:hAnsi="Garamond" w:eastAsia="Google Sans Text" w:cs="Garamond"/>
          <w:rtl w:val="0"/>
        </w:rPr>
        <w:t>Problem Definition:</w:t>
      </w:r>
    </w:p>
    <w:p w14:paraId="0000004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rPr>
      </w:pPr>
      <w:r>
        <w:rPr>
          <w:rFonts w:hint="default" w:ascii="Garamond" w:hAnsi="Garamond" w:eastAsia="Google Sans Text" w:cs="Garamond"/>
          <w:rtl w:val="0"/>
        </w:rPr>
        <w:t>To develop an Artificial Intelligence (AI) system that accurately predicts the likelihood of a patient being readmitted to the hospital within 30 days of their discharge. This system aims to identify high-risk patients proactively, allowing for targeted interventions to improve patient outcomes and reduce healthcare costs.</w:t>
      </w:r>
    </w:p>
    <w:p w14:paraId="0000004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Objectives:</w:t>
      </w:r>
    </w:p>
    <w:p w14:paraId="00000045">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i w:val="0"/>
          <w:color w:val="1B1C1D"/>
          <w:sz w:val="24"/>
          <w:szCs w:val="24"/>
          <w:rtl w:val="0"/>
        </w:rPr>
        <w:t>To accurately identify patients at high risk of 30-day readmission.</w:t>
      </w:r>
    </w:p>
    <w:p w14:paraId="00000046">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i w:val="0"/>
          <w:color w:val="1B1C1D"/>
          <w:sz w:val="24"/>
          <w:szCs w:val="24"/>
          <w:rtl w:val="0"/>
        </w:rPr>
        <w:t>To provide actionable insights to healthcare providers to implement preventative measures (e.g., enhanced post-discharge care, follow-up appointments, patient education).</w:t>
      </w:r>
    </w:p>
    <w:p w14:paraId="00000047">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Garamond" w:hAnsi="Garamond" w:cs="Garamond"/>
        </w:rPr>
      </w:pPr>
      <w:r>
        <w:rPr>
          <w:rFonts w:hint="default" w:ascii="Garamond" w:hAnsi="Garamond" w:eastAsia="Google Sans Text" w:cs="Garamond"/>
          <w:i w:val="0"/>
          <w:color w:val="1B1C1D"/>
          <w:sz w:val="24"/>
          <w:szCs w:val="24"/>
          <w:rtl w:val="0"/>
        </w:rPr>
        <w:t>To reduce the overall 30-day readmission rate, thereby improving patient health and optimizing hospital resource utilization.</w:t>
      </w:r>
    </w:p>
    <w:p w14:paraId="0000004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Stakeholders:</w:t>
      </w:r>
    </w:p>
    <w:p w14:paraId="00000049">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Hospital Administration:</w:t>
      </w:r>
      <w:r>
        <w:rPr>
          <w:rFonts w:hint="default" w:ascii="Garamond" w:hAnsi="Garamond" w:eastAsia="Google Sans Text" w:cs="Garamond"/>
          <w:i w:val="0"/>
          <w:color w:val="1B1C1D"/>
          <w:sz w:val="24"/>
          <w:szCs w:val="24"/>
          <w:rtl w:val="0"/>
        </w:rPr>
        <w:t xml:space="preserve"> Interested in reducing readmission penalties, improving quality metrics, and optimizing resource allocation.</w:t>
      </w:r>
    </w:p>
    <w:p w14:paraId="0000004A">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Physicians and Nurses:</w:t>
      </w:r>
      <w:r>
        <w:rPr>
          <w:rFonts w:hint="default" w:ascii="Garamond" w:hAnsi="Garamond" w:eastAsia="Google Sans Text" w:cs="Garamond"/>
          <w:i w:val="0"/>
          <w:color w:val="1B1C1D"/>
          <w:sz w:val="24"/>
          <w:szCs w:val="24"/>
          <w:rtl w:val="0"/>
        </w:rPr>
        <w:t xml:space="preserve"> Will use the predictions to inform clinical decisions, prioritize patient care, and tailor discharge plans.</w:t>
      </w:r>
    </w:p>
    <w:p w14:paraId="0000004B">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Patients and their Families:</w:t>
      </w:r>
      <w:r>
        <w:rPr>
          <w:rFonts w:hint="default" w:ascii="Garamond" w:hAnsi="Garamond" w:eastAsia="Google Sans Text" w:cs="Garamond"/>
          <w:i w:val="0"/>
          <w:color w:val="1B1C1D"/>
          <w:sz w:val="24"/>
          <w:szCs w:val="24"/>
          <w:rtl w:val="0"/>
        </w:rPr>
        <w:t xml:space="preserve"> Directly benefit from improved health outcomes, reduced readmissions, and better continuity of care.</w:t>
      </w:r>
    </w:p>
    <w:p w14:paraId="0000004C">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Case Managers/Care Coordinators:</w:t>
      </w:r>
      <w:r>
        <w:rPr>
          <w:rFonts w:hint="default" w:ascii="Garamond" w:hAnsi="Garamond" w:eastAsia="Google Sans Text" w:cs="Garamond"/>
          <w:i w:val="0"/>
          <w:color w:val="1B1C1D"/>
          <w:sz w:val="24"/>
          <w:szCs w:val="24"/>
          <w:rtl w:val="0"/>
        </w:rPr>
        <w:t xml:space="preserve"> Responsible for implementing post-discharge plans and follow-ups based on risk predictions.</w:t>
      </w:r>
    </w:p>
    <w:p w14:paraId="0000004D">
      <w:pPr>
        <w:pStyle w:val="4"/>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2. Data Strategy (10 points)</w:t>
      </w:r>
    </w:p>
    <w:p w14:paraId="0000004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Proposed Data Sources:</w:t>
      </w:r>
    </w:p>
    <w:p w14:paraId="0000004F">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Electronic Health Records (EHRs):</w:t>
      </w:r>
    </w:p>
    <w:p w14:paraId="00000050">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Patient Demographics:</w:t>
      </w:r>
      <w:r>
        <w:rPr>
          <w:rFonts w:hint="default" w:ascii="Garamond" w:hAnsi="Garamond" w:eastAsia="Google Sans Text" w:cs="Garamond"/>
          <w:i w:val="0"/>
          <w:color w:val="1B1C1D"/>
          <w:sz w:val="24"/>
          <w:szCs w:val="24"/>
          <w:rtl w:val="0"/>
        </w:rPr>
        <w:t xml:space="preserve"> Age, gender, ethnicity, socioeconomic status.</w:t>
      </w:r>
    </w:p>
    <w:p w14:paraId="00000051">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Medical History:</w:t>
      </w:r>
      <w:r>
        <w:rPr>
          <w:rFonts w:hint="default" w:ascii="Garamond" w:hAnsi="Garamond" w:eastAsia="Google Sans Text" w:cs="Garamond"/>
          <w:i w:val="0"/>
          <w:color w:val="1B1C1D"/>
          <w:sz w:val="24"/>
          <w:szCs w:val="24"/>
          <w:rtl w:val="0"/>
        </w:rPr>
        <w:t xml:space="preserve"> Diagnoses (ICD codes), comorbidities (e.g., diabetes, heart disease), past hospitalizations, chronic conditions.</w:t>
      </w:r>
    </w:p>
    <w:p w14:paraId="00000052">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Clinical Data:</w:t>
      </w:r>
      <w:r>
        <w:rPr>
          <w:rFonts w:hint="default" w:ascii="Garamond" w:hAnsi="Garamond" w:eastAsia="Google Sans Text" w:cs="Garamond"/>
          <w:i w:val="0"/>
          <w:color w:val="1B1C1D"/>
          <w:sz w:val="24"/>
          <w:szCs w:val="24"/>
          <w:rtl w:val="0"/>
        </w:rPr>
        <w:t xml:space="preserve"> Vital signs, lab results (e.g., blood glucose, creatinine), medication lists (admission, discharge), allergies, procedures performed.</w:t>
      </w:r>
    </w:p>
    <w:p w14:paraId="00000053">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Admission &amp; Discharge Information:</w:t>
      </w:r>
      <w:r>
        <w:rPr>
          <w:rFonts w:hint="default" w:ascii="Garamond" w:hAnsi="Garamond" w:eastAsia="Google Sans Text" w:cs="Garamond"/>
          <w:i w:val="0"/>
          <w:color w:val="1B1C1D"/>
          <w:sz w:val="24"/>
          <w:szCs w:val="24"/>
          <w:rtl w:val="0"/>
        </w:rPr>
        <w:t xml:space="preserve"> Admission type (emergency, elective), length of stay, discharge disposition (home, skilled nursing facility), primary diagnosis for current admission.</w:t>
      </w:r>
    </w:p>
    <w:p w14:paraId="00000054">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Clinical Notes:</w:t>
      </w:r>
      <w:r>
        <w:rPr>
          <w:rFonts w:hint="default" w:ascii="Garamond" w:hAnsi="Garamond" w:eastAsia="Google Sans Text" w:cs="Garamond"/>
          <w:i w:val="0"/>
          <w:color w:val="1B1C1D"/>
          <w:sz w:val="24"/>
          <w:szCs w:val="24"/>
          <w:rtl w:val="0"/>
        </w:rPr>
        <w:t xml:space="preserve"> Free-text notes from physicians and nurses (requires Natural Language Processing for feature extraction).</w:t>
      </w:r>
    </w:p>
    <w:p w14:paraId="00000055">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Hospital Billing and Administrative Data:</w:t>
      </w:r>
    </w:p>
    <w:p w14:paraId="00000056">
      <w:pPr>
        <w:numPr>
          <w:ilvl w:val="1"/>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Insurance information.</w:t>
      </w:r>
    </w:p>
    <w:p w14:paraId="00000057">
      <w:pPr>
        <w:numPr>
          <w:ilvl w:val="1"/>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Previous billing history (can indicate adherence to treatment or financial burden).</w:t>
      </w:r>
    </w:p>
    <w:p w14:paraId="00000058">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Social Determinants of Health (SDOH) Data (if available and permissible):</w:t>
      </w:r>
    </w:p>
    <w:p w14:paraId="00000059">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Zip code-level data on income, education, access to transportation, food security (can be linked externally and anonymized).</w:t>
      </w:r>
    </w:p>
    <w:p w14:paraId="0000005A">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Information on social support networks (e.g., living alone vs. with family).</w:t>
      </w:r>
    </w:p>
    <w:p w14:paraId="0000005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Ethical Concerns:</w:t>
      </w:r>
    </w:p>
    <w:p w14:paraId="0000005C">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Patient Privacy and Data Security:</w:t>
      </w:r>
    </w:p>
    <w:p w14:paraId="0000005D">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Concern:</w:t>
      </w:r>
      <w:r>
        <w:rPr>
          <w:rFonts w:hint="default" w:ascii="Garamond" w:hAnsi="Garamond" w:eastAsia="Google Sans Text" w:cs="Garamond"/>
          <w:i w:val="0"/>
          <w:color w:val="1B1C1D"/>
          <w:sz w:val="24"/>
          <w:szCs w:val="24"/>
          <w:rtl w:val="0"/>
        </w:rPr>
        <w:t xml:space="preserve"> Healthcare data is highly sensitive Protected Health Information (PHI). There's a significant risk of data breaches, unauthorized access, or re-identification if not handled with the utmost care. Misuse of this data could lead to discrimination, reputational damage, or legal repercussions for patients and the hospital.</w:t>
      </w:r>
    </w:p>
    <w:p w14:paraId="0000005E">
      <w:pPr>
        <w:numPr>
          <w:ilvl w:val="1"/>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Mitigation:</w:t>
      </w:r>
      <w:r>
        <w:rPr>
          <w:rFonts w:hint="default" w:ascii="Garamond" w:hAnsi="Garamond" w:eastAsia="Google Sans Text" w:cs="Garamond"/>
          <w:i w:val="0"/>
          <w:color w:val="1B1C1D"/>
          <w:sz w:val="24"/>
          <w:szCs w:val="24"/>
          <w:rtl w:val="0"/>
        </w:rPr>
        <w:t xml:space="preserve"> Strict adherence to data anonymization/de-identification techniques (e.g., k-anonymity, differential privacy), robust encryption, access controls (role-based access), secure data storage, and regular security audits. All data handling must comply with regulations like HIPAA.</w:t>
      </w:r>
    </w:p>
    <w:p w14:paraId="0000005F">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Algorithmic Bias and Fairness:</w:t>
      </w:r>
    </w:p>
    <w:p w14:paraId="00000060">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Concern:</w:t>
      </w:r>
      <w:r>
        <w:rPr>
          <w:rFonts w:hint="default" w:ascii="Garamond" w:hAnsi="Garamond" w:eastAsia="Google Sans Text" w:cs="Garamond"/>
          <w:i w:val="0"/>
          <w:color w:val="1B1C1D"/>
          <w:sz w:val="24"/>
          <w:szCs w:val="24"/>
          <w:rtl w:val="0"/>
        </w:rPr>
        <w:t xml:space="preserve"> AI models can inadvertently learn and perpetuate biases present in the training data. If the historical data disproportionately represents certain demographic groups (e.g., due to historical healthcare disparities or data collection practices), the model might perform less accurately for underrepresented groups, leading to unfair or inequitable risk predictions. For example, if a model consistently over-predicts readmission risk for a particular ethnic group due to historical biases in care, it could lead to over-interventions for that group while under-serving others.</w:t>
      </w:r>
    </w:p>
    <w:p w14:paraId="00000061">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Mitigation:</w:t>
      </w:r>
    </w:p>
    <w:p w14:paraId="00000062">
      <w:pPr>
        <w:numPr>
          <w:ilvl w:val="2"/>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Bias Detection:</w:t>
      </w:r>
      <w:r>
        <w:rPr>
          <w:rFonts w:hint="default" w:ascii="Garamond" w:hAnsi="Garamond" w:eastAsia="Google Sans Text" w:cs="Garamond"/>
          <w:i w:val="0"/>
          <w:color w:val="1B1C1D"/>
          <w:sz w:val="24"/>
          <w:szCs w:val="24"/>
          <w:rtl w:val="0"/>
        </w:rPr>
        <w:t xml:space="preserve"> Regularly audit the model's performance across different demographic subgroups (age, gender, ethnicity, socioeconomic status).</w:t>
      </w:r>
    </w:p>
    <w:p w14:paraId="00000063">
      <w:pPr>
        <w:numPr>
          <w:ilvl w:val="2"/>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Fairness Metrics:</w:t>
      </w:r>
      <w:r>
        <w:rPr>
          <w:rFonts w:hint="default" w:ascii="Garamond" w:hAnsi="Garamond" w:eastAsia="Google Sans Text" w:cs="Garamond"/>
          <w:i w:val="0"/>
          <w:color w:val="1B1C1D"/>
          <w:sz w:val="24"/>
          <w:szCs w:val="24"/>
          <w:rtl w:val="0"/>
        </w:rPr>
        <w:t xml:space="preserve"> Use fairness metrics (e.g., equalized odds, demographic parity) in addition to overall accuracy metrics.</w:t>
      </w:r>
    </w:p>
    <w:p w14:paraId="00000064">
      <w:pPr>
        <w:numPr>
          <w:ilvl w:val="2"/>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Data Augmentation/Re-sampling:</w:t>
      </w:r>
      <w:r>
        <w:rPr>
          <w:rFonts w:hint="default" w:ascii="Garamond" w:hAnsi="Garamond" w:eastAsia="Google Sans Text" w:cs="Garamond"/>
          <w:i w:val="0"/>
          <w:color w:val="1B1C1D"/>
          <w:sz w:val="24"/>
          <w:szCs w:val="24"/>
          <w:rtl w:val="0"/>
        </w:rPr>
        <w:t xml:space="preserve"> Address data imbalances that contribute to bias.</w:t>
      </w:r>
    </w:p>
    <w:p w14:paraId="00000065">
      <w:pPr>
        <w:numPr>
          <w:ilvl w:val="2"/>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Explainable AI (XAI):</w:t>
      </w:r>
      <w:r>
        <w:rPr>
          <w:rFonts w:hint="default" w:ascii="Garamond" w:hAnsi="Garamond" w:eastAsia="Google Sans Text" w:cs="Garamond"/>
          <w:i w:val="0"/>
          <w:color w:val="1B1C1D"/>
          <w:sz w:val="24"/>
          <w:szCs w:val="24"/>
          <w:rtl w:val="0"/>
        </w:rPr>
        <w:t xml:space="preserve"> Use techniques to understand </w:t>
      </w:r>
      <w:r>
        <w:rPr>
          <w:rFonts w:hint="default" w:ascii="Garamond" w:hAnsi="Garamond" w:eastAsia="Google Sans Text" w:cs="Garamond"/>
          <w:i/>
          <w:color w:val="1B1C1D"/>
          <w:sz w:val="24"/>
          <w:szCs w:val="24"/>
          <w:rtl w:val="0"/>
        </w:rPr>
        <w:t>why</w:t>
      </w:r>
      <w:r>
        <w:rPr>
          <w:rFonts w:hint="default" w:ascii="Garamond" w:hAnsi="Garamond" w:eastAsia="Google Sans Text" w:cs="Garamond"/>
          <w:i w:val="0"/>
          <w:color w:val="1B1C1D"/>
          <w:sz w:val="24"/>
          <w:szCs w:val="24"/>
          <w:rtl w:val="0"/>
        </w:rPr>
        <w:t xml:space="preserve"> the model makes certain predictions, helping to identify and mitigate biased decision pathways.</w:t>
      </w:r>
    </w:p>
    <w:p w14:paraId="00000066">
      <w:pPr>
        <w:numPr>
          <w:ilvl w:val="2"/>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Diverse Data Collection:</w:t>
      </w:r>
      <w:r>
        <w:rPr>
          <w:rFonts w:hint="default" w:ascii="Garamond" w:hAnsi="Garamond" w:eastAsia="Google Sans Text" w:cs="Garamond"/>
          <w:i w:val="0"/>
          <w:color w:val="1B1C1D"/>
          <w:sz w:val="24"/>
          <w:szCs w:val="24"/>
          <w:rtl w:val="0"/>
        </w:rPr>
        <w:t xml:space="preserve"> Strive for representative data collection practices.</w:t>
      </w:r>
    </w:p>
    <w:p w14:paraId="0000006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Preprocessing Pipeline Design:</w:t>
      </w:r>
    </w:p>
    <w:p w14:paraId="00000068">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Ingestion &amp; Integration:</w:t>
      </w:r>
    </w:p>
    <w:p w14:paraId="00000069">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Extract relevant data from EHRs, billing systems, etc.</w:t>
      </w:r>
    </w:p>
    <w:p w14:paraId="0000006A">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Merge data from various sources using a unique patient identifier (e.g., Medical Record Number - MRN).</w:t>
      </w:r>
    </w:p>
    <w:p w14:paraId="0000006B">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Feature Engineering:</w:t>
      </w:r>
    </w:p>
    <w:p w14:paraId="0000006C">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Target Variable Creation:</w:t>
      </w:r>
      <w:r>
        <w:rPr>
          <w:rFonts w:hint="default" w:ascii="Garamond" w:hAnsi="Garamond" w:eastAsia="Google Sans Text" w:cs="Garamond"/>
          <w:i w:val="0"/>
          <w:color w:val="1B1C1D"/>
          <w:sz w:val="24"/>
          <w:szCs w:val="24"/>
          <w:rtl w:val="0"/>
        </w:rPr>
        <w:t xml:space="preserve"> Define the 30-day readmission status (binary: 1 if readmitted within 30 days, 0 otherwise).</w:t>
      </w:r>
    </w:p>
    <w:p w14:paraId="0000006D">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Lagged Features:</w:t>
      </w:r>
      <w:r>
        <w:rPr>
          <w:rFonts w:hint="default" w:ascii="Garamond" w:hAnsi="Garamond" w:eastAsia="Google Sans Text" w:cs="Garamond"/>
          <w:i w:val="0"/>
          <w:color w:val="1B1C1D"/>
          <w:sz w:val="24"/>
          <w:szCs w:val="24"/>
          <w:rtl w:val="0"/>
        </w:rPr>
        <w:t xml:space="preserve"> Create features based on previous admissions (e.g., number of previous readmissions in the last year, average length of stay).</w:t>
      </w:r>
    </w:p>
    <w:p w14:paraId="0000006E">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Comorbidity Index:</w:t>
      </w:r>
      <w:r>
        <w:rPr>
          <w:rFonts w:hint="default" w:ascii="Garamond" w:hAnsi="Garamond" w:eastAsia="Google Sans Text" w:cs="Garamond"/>
          <w:i w:val="0"/>
          <w:color w:val="1B1C1D"/>
          <w:sz w:val="24"/>
          <w:szCs w:val="24"/>
          <w:rtl w:val="0"/>
        </w:rPr>
        <w:t xml:space="preserve"> Calculate a comorbidity score (e.g., Charlson Comorbidity Index) based on the patient's diagnoses.</w:t>
      </w:r>
    </w:p>
    <w:p w14:paraId="0000006F">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Medication Adherence Proxy:</w:t>
      </w:r>
      <w:r>
        <w:rPr>
          <w:rFonts w:hint="default" w:ascii="Garamond" w:hAnsi="Garamond" w:eastAsia="Google Sans Text" w:cs="Garamond"/>
          <w:i w:val="0"/>
          <w:color w:val="1B1C1D"/>
          <w:sz w:val="24"/>
          <w:szCs w:val="24"/>
          <w:rtl w:val="0"/>
        </w:rPr>
        <w:t xml:space="preserve"> Create a feature indicating the number of different medications prescribed at discharge or changes in medication.</w:t>
      </w:r>
    </w:p>
    <w:p w14:paraId="00000070">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Socioeconomic Factors:</w:t>
      </w:r>
      <w:r>
        <w:rPr>
          <w:rFonts w:hint="default" w:ascii="Garamond" w:hAnsi="Garamond" w:eastAsia="Google Sans Text" w:cs="Garamond"/>
          <w:i w:val="0"/>
          <w:color w:val="1B1C1D"/>
          <w:sz w:val="24"/>
          <w:szCs w:val="24"/>
          <w:rtl w:val="0"/>
        </w:rPr>
        <w:t xml:space="preserve"> If SDOH data is used, derive features like "poverty level of zip code," "distance to nearest healthcare facility."</w:t>
      </w:r>
    </w:p>
    <w:p w14:paraId="00000071">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Length of Stay (LOS):</w:t>
      </w:r>
      <w:r>
        <w:rPr>
          <w:rFonts w:hint="default" w:ascii="Garamond" w:hAnsi="Garamond" w:eastAsia="Google Sans Text" w:cs="Garamond"/>
          <w:i w:val="0"/>
          <w:color w:val="1B1C1D"/>
          <w:sz w:val="24"/>
          <w:szCs w:val="24"/>
          <w:rtl w:val="0"/>
        </w:rPr>
        <w:t xml:space="preserve"> Include the current admission's LOS as a feature.</w:t>
      </w:r>
    </w:p>
    <w:p w14:paraId="00000072">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Emergency Room Visits:</w:t>
      </w:r>
      <w:r>
        <w:rPr>
          <w:rFonts w:hint="default" w:ascii="Garamond" w:hAnsi="Garamond" w:eastAsia="Google Sans Text" w:cs="Garamond"/>
          <w:i w:val="0"/>
          <w:color w:val="1B1C1D"/>
          <w:sz w:val="24"/>
          <w:szCs w:val="24"/>
          <w:rtl w:val="0"/>
        </w:rPr>
        <w:t xml:space="preserve"> Number of ER visits in the past X months.</w:t>
      </w:r>
    </w:p>
    <w:p w14:paraId="00000073">
      <w:pPr>
        <w:numPr>
          <w:ilvl w:val="2"/>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Discharge Disposition:</w:t>
      </w:r>
      <w:r>
        <w:rPr>
          <w:rFonts w:hint="default" w:ascii="Garamond" w:hAnsi="Garamond" w:eastAsia="Google Sans Text" w:cs="Garamond"/>
          <w:i w:val="0"/>
          <w:color w:val="1B1C1D"/>
          <w:sz w:val="24"/>
          <w:szCs w:val="24"/>
          <w:rtl w:val="0"/>
        </w:rPr>
        <w:t xml:space="preserve"> Convert categorical discharge locations (home, SNF, etc.) into numerical features (e.g., one-hot encoding).</w:t>
      </w:r>
    </w:p>
    <w:p w14:paraId="00000074">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Handling Missing Data:</w:t>
      </w:r>
    </w:p>
    <w:p w14:paraId="00000075">
      <w:pPr>
        <w:numPr>
          <w:ilvl w:val="1"/>
          <w:numId w:val="2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Numerical Features:</w:t>
      </w:r>
      <w:r>
        <w:rPr>
          <w:rFonts w:hint="default" w:ascii="Garamond" w:hAnsi="Garamond" w:eastAsia="Google Sans Text" w:cs="Garamond"/>
          <w:i w:val="0"/>
          <w:color w:val="1B1C1D"/>
          <w:sz w:val="24"/>
          <w:szCs w:val="24"/>
          <w:rtl w:val="0"/>
        </w:rPr>
        <w:t xml:space="preserve"> Impute missing values using techniques like mean, median, or K-Nearest Neighbors (KNN) imputation, depending on the feature distribution and correlation.</w:t>
      </w:r>
    </w:p>
    <w:p w14:paraId="00000076">
      <w:pPr>
        <w:numPr>
          <w:ilvl w:val="1"/>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Categorical Features:</w:t>
      </w:r>
      <w:r>
        <w:rPr>
          <w:rFonts w:hint="default" w:ascii="Garamond" w:hAnsi="Garamond" w:eastAsia="Google Sans Text" w:cs="Garamond"/>
          <w:i w:val="0"/>
          <w:color w:val="1B1C1D"/>
          <w:sz w:val="24"/>
          <w:szCs w:val="24"/>
          <w:rtl w:val="0"/>
        </w:rPr>
        <w:t xml:space="preserve"> Impute with the mode or a dedicated "Unknown" category.</w:t>
      </w:r>
    </w:p>
    <w:p w14:paraId="00000077">
      <w:pPr>
        <w:numPr>
          <w:ilvl w:val="1"/>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Clinical Notes:</w:t>
      </w:r>
      <w:r>
        <w:rPr>
          <w:rFonts w:hint="default" w:ascii="Garamond" w:hAnsi="Garamond" w:eastAsia="Google Sans Text" w:cs="Garamond"/>
          <w:i w:val="0"/>
          <w:color w:val="1B1C1D"/>
          <w:sz w:val="24"/>
          <w:szCs w:val="24"/>
          <w:rtl w:val="0"/>
        </w:rPr>
        <w:t xml:space="preserve"> If using NLP, handle missing notes by treating them as empty strings.</w:t>
      </w:r>
    </w:p>
    <w:p w14:paraId="00000078">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Cleaning &amp; Validation:</w:t>
      </w:r>
    </w:p>
    <w:p w14:paraId="00000079">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Outlier Detection and Treatment:</w:t>
      </w:r>
      <w:r>
        <w:rPr>
          <w:rFonts w:hint="default" w:ascii="Garamond" w:hAnsi="Garamond" w:eastAsia="Google Sans Text" w:cs="Garamond"/>
          <w:i w:val="0"/>
          <w:color w:val="1B1C1D"/>
          <w:sz w:val="24"/>
          <w:szCs w:val="24"/>
          <w:rtl w:val="0"/>
        </w:rPr>
        <w:t xml:space="preserve"> Identify and handle outliers in numerical features (e.g., extreme lab values, unusually long lengths of stay) using methods like IQR-based capping or robust scaling.</w:t>
      </w:r>
    </w:p>
    <w:p w14:paraId="0000007A">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Data Type Conversion:</w:t>
      </w:r>
      <w:r>
        <w:rPr>
          <w:rFonts w:hint="default" w:ascii="Garamond" w:hAnsi="Garamond" w:eastAsia="Google Sans Text" w:cs="Garamond"/>
          <w:i w:val="0"/>
          <w:color w:val="1B1C1D"/>
          <w:sz w:val="24"/>
          <w:szCs w:val="24"/>
          <w:rtl w:val="0"/>
        </w:rPr>
        <w:t xml:space="preserve"> Ensure all features are in the correct data types (e.g., numerical, categorical).</w:t>
      </w:r>
    </w:p>
    <w:p w14:paraId="0000007B">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Consistency Checks:</w:t>
      </w:r>
      <w:r>
        <w:rPr>
          <w:rFonts w:hint="default" w:ascii="Garamond" w:hAnsi="Garamond" w:eastAsia="Google Sans Text" w:cs="Garamond"/>
          <w:i w:val="0"/>
          <w:color w:val="1B1C1D"/>
          <w:sz w:val="24"/>
          <w:szCs w:val="24"/>
          <w:rtl w:val="0"/>
        </w:rPr>
        <w:t xml:space="preserve"> Validate consistency across different data points (e.g., discharge date should be after admission date).</w:t>
      </w:r>
    </w:p>
    <w:p w14:paraId="0000007C">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Feature Encoding &amp; Scaling:</w:t>
      </w:r>
    </w:p>
    <w:p w14:paraId="0000007D">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Categorical Encoding:</w:t>
      </w:r>
    </w:p>
    <w:p w14:paraId="0000007E">
      <w:pPr>
        <w:numPr>
          <w:ilvl w:val="2"/>
          <w:numId w:val="2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One-Hot Encoding:</w:t>
      </w:r>
      <w:r>
        <w:rPr>
          <w:rFonts w:hint="default" w:ascii="Garamond" w:hAnsi="Garamond" w:eastAsia="Google Sans Text" w:cs="Garamond"/>
          <w:i w:val="0"/>
          <w:color w:val="1B1C1D"/>
          <w:sz w:val="24"/>
          <w:szCs w:val="24"/>
          <w:rtl w:val="0"/>
        </w:rPr>
        <w:t xml:space="preserve"> For nominal categorical features (e.g., 'Gender', 'Admission Type').</w:t>
      </w:r>
    </w:p>
    <w:p w14:paraId="0000007F">
      <w:pPr>
        <w:numPr>
          <w:ilvl w:val="2"/>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Label Encoding/Target Encoding:</w:t>
      </w:r>
      <w:r>
        <w:rPr>
          <w:rFonts w:hint="default" w:ascii="Garamond" w:hAnsi="Garamond" w:eastAsia="Google Sans Text" w:cs="Garamond"/>
          <w:i w:val="0"/>
          <w:color w:val="1B1C1D"/>
          <w:sz w:val="24"/>
          <w:szCs w:val="24"/>
          <w:rtl w:val="0"/>
        </w:rPr>
        <w:t xml:space="preserve"> For ordinal features or high-cardinality nominal features, carefully considering potential pitfalls.</w:t>
      </w:r>
    </w:p>
    <w:p w14:paraId="00000080">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Numerical Scaling:</w:t>
      </w:r>
    </w:p>
    <w:p w14:paraId="00000081">
      <w:pPr>
        <w:numPr>
          <w:ilvl w:val="2"/>
          <w:numId w:val="2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Standardization (Z-score scaling):</w:t>
      </w:r>
      <w:r>
        <w:rPr>
          <w:rFonts w:hint="default" w:ascii="Garamond" w:hAnsi="Garamond" w:eastAsia="Google Sans Text" w:cs="Garamond"/>
          <w:i w:val="0"/>
          <w:color w:val="1B1C1D"/>
          <w:sz w:val="24"/>
          <w:szCs w:val="24"/>
          <w:rtl w:val="0"/>
        </w:rPr>
        <w:t xml:space="preserve"> For features with a Gaussian-like distribution.</w:t>
      </w:r>
    </w:p>
    <w:p w14:paraId="00000082">
      <w:pPr>
        <w:numPr>
          <w:ilvl w:val="2"/>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rPr>
          <w:rFonts w:hint="default" w:ascii="Garamond" w:hAnsi="Garamond" w:cs="Garamond"/>
        </w:rPr>
      </w:pPr>
      <w:r>
        <w:rPr>
          <w:rFonts w:hint="default" w:ascii="Garamond" w:hAnsi="Garamond" w:eastAsia="Google Sans Text" w:cs="Garamond"/>
          <w:b/>
          <w:i w:val="0"/>
          <w:color w:val="1B1C1D"/>
          <w:sz w:val="24"/>
          <w:szCs w:val="24"/>
          <w:rtl w:val="0"/>
        </w:rPr>
        <w:t>Min-Max Scaling:</w:t>
      </w:r>
      <w:r>
        <w:rPr>
          <w:rFonts w:hint="default" w:ascii="Garamond" w:hAnsi="Garamond" w:eastAsia="Google Sans Text" w:cs="Garamond"/>
          <w:i w:val="0"/>
          <w:color w:val="1B1C1D"/>
          <w:sz w:val="24"/>
          <w:szCs w:val="24"/>
          <w:rtl w:val="0"/>
        </w:rPr>
        <w:t xml:space="preserve"> For features where a specific range is desired (e.g., 0-1). This is important for distance-based algorithms or neural networks.</w:t>
      </w:r>
    </w:p>
    <w:p w14:paraId="00000083">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Feature Selection (Optional but Recommended):</w:t>
      </w:r>
    </w:p>
    <w:p w14:paraId="00000084">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Use techniques like Recursive Feature Elimination (RFE), Lasso Regression, or tree-based feature importance to reduce dimensionality and improve model interpretability and performance by removing irrelevant or redundant features.</w:t>
      </w:r>
    </w:p>
    <w:p w14:paraId="00000085">
      <w:pPr>
        <w:pStyle w:val="4"/>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3. Model Development (10 points)</w:t>
      </w:r>
    </w:p>
    <w:p w14:paraId="0000008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Selected Model and Justification:</w:t>
      </w:r>
    </w:p>
    <w:p w14:paraId="0000008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Model: LightGBM (Light Gradient Boosting Machine)</w:t>
      </w:r>
    </w:p>
    <w:p w14:paraId="0000008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rPr>
      </w:pPr>
      <w:r>
        <w:rPr>
          <w:rFonts w:hint="default" w:ascii="Garamond" w:hAnsi="Garamond" w:eastAsia="Google Sans Text" w:cs="Garamond"/>
          <w:rtl w:val="0"/>
        </w:rPr>
        <w:t>Justification:</w:t>
      </w:r>
    </w:p>
    <w:p w14:paraId="0000008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rPr>
      </w:pPr>
      <w:r>
        <w:rPr>
          <w:rFonts w:hint="default" w:ascii="Garamond" w:hAnsi="Garamond" w:eastAsia="Google Sans Text" w:cs="Garamond"/>
          <w:rtl w:val="0"/>
        </w:rPr>
        <w:t>LightGBM is another gradient-boosting framework that uses tree-based learning algorithms. It is chosen over standard XGBoost or Random Forest for this scenario due to its:</w:t>
      </w:r>
    </w:p>
    <w:p w14:paraId="0000008A">
      <w:pPr>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Speed and Efficiency:</w:t>
      </w:r>
      <w:r>
        <w:rPr>
          <w:rFonts w:hint="default" w:ascii="Garamond" w:hAnsi="Garamond" w:eastAsia="Google Sans Text" w:cs="Garamond"/>
          <w:i w:val="0"/>
          <w:color w:val="1B1C1D"/>
          <w:sz w:val="24"/>
          <w:szCs w:val="24"/>
          <w:rtl w:val="0"/>
        </w:rPr>
        <w:t xml:space="preserve"> LightGBM uses a novel technique called Gradient-based One-Side Sampling (GOSS) and Exclusive Feature Bundling (EFB), which significantly speeds up training while maintaining accuracy, crucial for large hospital datasets.</w:t>
      </w:r>
    </w:p>
    <w:p w14:paraId="0000008B">
      <w:pPr>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High Performance:</w:t>
      </w:r>
      <w:r>
        <w:rPr>
          <w:rFonts w:hint="default" w:ascii="Garamond" w:hAnsi="Garamond" w:eastAsia="Google Sans Text" w:cs="Garamond"/>
          <w:i w:val="0"/>
          <w:color w:val="1B1C1D"/>
          <w:sz w:val="24"/>
          <w:szCs w:val="24"/>
          <w:rtl w:val="0"/>
        </w:rPr>
        <w:t xml:space="preserve"> Often achieves comparable or superior accuracy to XGBoost.</w:t>
      </w:r>
    </w:p>
    <w:p w14:paraId="0000008C">
      <w:pPr>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Handling Large Datasets:</w:t>
      </w:r>
      <w:r>
        <w:rPr>
          <w:rFonts w:hint="default" w:ascii="Garamond" w:hAnsi="Garamond" w:eastAsia="Google Sans Text" w:cs="Garamond"/>
          <w:i w:val="0"/>
          <w:color w:val="1B1C1D"/>
          <w:sz w:val="24"/>
          <w:szCs w:val="24"/>
          <w:rtl w:val="0"/>
        </w:rPr>
        <w:t xml:space="preserve"> Designed to handle large datasets with high dimensionality.</w:t>
      </w:r>
    </w:p>
    <w:p w14:paraId="0000008D">
      <w:pPr>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Feature Importance:</w:t>
      </w:r>
      <w:r>
        <w:rPr>
          <w:rFonts w:hint="default" w:ascii="Garamond" w:hAnsi="Garamond" w:eastAsia="Google Sans Text" w:cs="Garamond"/>
          <w:i w:val="0"/>
          <w:color w:val="1B1C1D"/>
          <w:sz w:val="24"/>
          <w:szCs w:val="24"/>
          <w:rtl w:val="0"/>
        </w:rPr>
        <w:t xml:space="preserve"> Provides clear feature importance scores, which are valuable for clinicians to understand the driving factors behind readmission risk.</w:t>
      </w:r>
    </w:p>
    <w:p w14:paraId="0000008E">
      <w:pPr>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Robustness:</w:t>
      </w:r>
      <w:r>
        <w:rPr>
          <w:rFonts w:hint="default" w:ascii="Garamond" w:hAnsi="Garamond" w:eastAsia="Google Sans Text" w:cs="Garamond"/>
          <w:i w:val="0"/>
          <w:color w:val="1B1C1D"/>
          <w:sz w:val="24"/>
          <w:szCs w:val="24"/>
          <w:rtl w:val="0"/>
        </w:rPr>
        <w:t xml:space="preserve"> Less prone to overfitting than simpler models and handles various data types well.</w:t>
      </w:r>
    </w:p>
    <w:p w14:paraId="0000008F">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Confusion Matrix and Calculation (Hypothetical Data):</w:t>
      </w:r>
    </w:p>
    <w:p w14:paraId="0000009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i w:val="0"/>
          <w:color w:val="1B1C1D"/>
          <w:sz w:val="24"/>
          <w:szCs w:val="24"/>
        </w:rPr>
      </w:pPr>
      <w:r>
        <w:rPr>
          <w:rFonts w:hint="default" w:ascii="Garamond" w:hAnsi="Garamond" w:eastAsia="Google Sans Text" w:cs="Garamond"/>
          <w:i w:val="0"/>
          <w:color w:val="1B1C1D"/>
          <w:sz w:val="24"/>
          <w:szCs w:val="24"/>
          <w:rtl w:val="0"/>
        </w:rPr>
        <w:t>Let's assume our model predicts readmission for 1000 patients.</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38F7F41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4"/>
                <w:szCs w:val="24"/>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b/>
                <w:i w:val="0"/>
                <w:color w:val="1B1C1D"/>
                <w:sz w:val="20"/>
                <w:szCs w:val="20"/>
                <w:shd w:val="clear" w:fill="auto"/>
              </w:rPr>
            </w:pPr>
            <w:r>
              <w:rPr>
                <w:rFonts w:hint="default" w:ascii="Garamond" w:hAnsi="Garamond" w:eastAsia="Google Sans Text" w:cs="Garamond"/>
                <w:b/>
                <w:i w:val="0"/>
                <w:color w:val="1B1C1D"/>
                <w:sz w:val="20"/>
                <w:szCs w:val="20"/>
                <w:shd w:val="clear" w:fill="auto"/>
                <w:rtl w:val="0"/>
              </w:rPr>
              <w:t>Predicted Readmission (Positive)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b/>
                <w:i w:val="0"/>
                <w:color w:val="1B1C1D"/>
                <w:sz w:val="20"/>
                <w:szCs w:val="20"/>
                <w:shd w:val="clear" w:fill="auto"/>
              </w:rPr>
            </w:pPr>
            <w:r>
              <w:rPr>
                <w:rFonts w:hint="default" w:ascii="Garamond" w:hAnsi="Garamond" w:eastAsia="Google Sans Text" w:cs="Garamond"/>
                <w:b/>
                <w:i w:val="0"/>
                <w:color w:val="1B1C1D"/>
                <w:sz w:val="20"/>
                <w:szCs w:val="20"/>
                <w:shd w:val="clear" w:fill="auto"/>
                <w:rtl w:val="0"/>
              </w:rPr>
              <w:t>Predicted No Readmission (Negative)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b/>
                <w:i w:val="0"/>
                <w:color w:val="1B1C1D"/>
                <w:sz w:val="20"/>
                <w:szCs w:val="20"/>
                <w:shd w:val="clear" w:fill="auto"/>
              </w:rPr>
            </w:pPr>
            <w:r>
              <w:rPr>
                <w:rFonts w:hint="default" w:ascii="Garamond" w:hAnsi="Garamond" w:eastAsia="Google Sans Text" w:cs="Garamond"/>
                <w:b/>
                <w:i w:val="0"/>
                <w:color w:val="1B1C1D"/>
                <w:sz w:val="20"/>
                <w:szCs w:val="20"/>
                <w:shd w:val="clear" w:fill="auto"/>
                <w:rtl w:val="0"/>
              </w:rPr>
              <w:t>Total Predicted</w:t>
            </w:r>
          </w:p>
        </w:tc>
      </w:tr>
      <w:tr w14:paraId="15F9985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b/>
                <w:i w:val="0"/>
                <w:color w:val="1B1C1D"/>
                <w:sz w:val="20"/>
                <w:szCs w:val="20"/>
                <w:shd w:val="clear" w:fill="auto"/>
              </w:rPr>
            </w:pPr>
            <w:r>
              <w:rPr>
                <w:rFonts w:hint="default" w:ascii="Garamond" w:hAnsi="Garamond" w:eastAsia="Google Sans Text" w:cs="Garamond"/>
                <w:b/>
                <w:i w:val="0"/>
                <w:color w:val="1B1C1D"/>
                <w:sz w:val="20"/>
                <w:szCs w:val="20"/>
                <w:shd w:val="clear" w:fill="auto"/>
                <w:rtl w:val="0"/>
              </w:rPr>
              <w:t>Actual Readmission (Positive)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120 (True Positives - TP)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30 (False Negatives - FN)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150</w:t>
            </w:r>
          </w:p>
        </w:tc>
      </w:tr>
      <w:tr w14:paraId="71F2077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b/>
                <w:i w:val="0"/>
                <w:color w:val="1B1C1D"/>
                <w:sz w:val="20"/>
                <w:szCs w:val="20"/>
                <w:shd w:val="clear" w:fill="auto"/>
              </w:rPr>
            </w:pPr>
            <w:r>
              <w:rPr>
                <w:rFonts w:hint="default" w:ascii="Garamond" w:hAnsi="Garamond" w:eastAsia="Google Sans Text" w:cs="Garamond"/>
                <w:b/>
                <w:i w:val="0"/>
                <w:color w:val="1B1C1D"/>
                <w:sz w:val="20"/>
                <w:szCs w:val="20"/>
                <w:shd w:val="clear" w:fill="auto"/>
                <w:rtl w:val="0"/>
              </w:rPr>
              <w:t>Actual No Readmission (Negative)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80 (False Positives - FP)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770 (True Negatives - TN)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850</w:t>
            </w:r>
          </w:p>
        </w:tc>
      </w:tr>
      <w:tr w14:paraId="387CF5E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b/>
                <w:i w:val="0"/>
                <w:color w:val="1B1C1D"/>
                <w:sz w:val="20"/>
                <w:szCs w:val="20"/>
                <w:shd w:val="clear" w:fill="auto"/>
              </w:rPr>
            </w:pPr>
            <w:r>
              <w:rPr>
                <w:rFonts w:hint="default" w:ascii="Garamond" w:hAnsi="Garamond" w:eastAsia="Google Sans Text" w:cs="Garamond"/>
                <w:b/>
                <w:i w:val="0"/>
                <w:color w:val="1B1C1D"/>
                <w:sz w:val="20"/>
                <w:szCs w:val="20"/>
                <w:shd w:val="clear" w:fill="auto"/>
                <w:rtl w:val="0"/>
              </w:rPr>
              <w:t>Total Actual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200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800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i w:val="0"/>
                <w:color w:val="1B1C1D"/>
                <w:sz w:val="20"/>
                <w:szCs w:val="20"/>
                <w:shd w:val="clear" w:fill="auto"/>
              </w:rPr>
            </w:pPr>
            <w:r>
              <w:rPr>
                <w:rFonts w:hint="default" w:ascii="Garamond" w:hAnsi="Garamond" w:eastAsia="Google Sans Text" w:cs="Garamond"/>
                <w:i w:val="0"/>
                <w:color w:val="1B1C1D"/>
                <w:sz w:val="20"/>
                <w:szCs w:val="20"/>
                <w:shd w:val="clear" w:fill="auto"/>
                <w:rtl w:val="0"/>
              </w:rPr>
              <w:t>1000</w:t>
            </w:r>
          </w:p>
        </w:tc>
      </w:tr>
    </w:tbl>
    <w:p w14:paraId="000000A1">
      <w:pPr>
        <w:pBdr>
          <w:top w:val="none" w:color="auto" w:sz="0" w:space="0"/>
          <w:left w:val="none" w:color="auto" w:sz="0" w:space="0"/>
          <w:bottom w:val="none" w:color="auto" w:sz="0" w:space="0"/>
          <w:right w:val="none" w:color="auto" w:sz="0" w:space="0"/>
          <w:between w:val="none" w:color="auto" w:sz="0" w:space="0"/>
        </w:pBdr>
        <w:shd w:val="clear" w:fill="auto"/>
        <w:spacing w:before="480"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Calculations:</w:t>
      </w:r>
    </w:p>
    <w:p w14:paraId="000000A2">
      <w:pPr>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i w:val="0"/>
          <w:color w:val="1B1C1D"/>
          <w:sz w:val="24"/>
          <w:szCs w:val="24"/>
          <w:rtl w:val="0"/>
        </w:rPr>
        <w:t>Precision: The proportion of correctly predicted positive cases out of all cases predicted as positive. In this context, it tells us, "Of all the patients we predicted would be readmitted, how many actually were?"</w:t>
      </w:r>
      <w:r>
        <w:rPr>
          <w:rFonts w:hint="default" w:ascii="Garamond" w:hAnsi="Garamond" w:eastAsia="Arial" w:cs="Garamond"/>
          <w:b w:val="0"/>
          <w:i w:val="0"/>
          <w:smallCaps w:val="0"/>
          <w:strike w:val="0"/>
          <w:color w:val="000000"/>
          <w:sz w:val="22"/>
          <w:szCs w:val="22"/>
          <w:u w:val="none"/>
          <w:shd w:val="clear" w:fill="auto"/>
          <w:vertAlign w:val="baseline"/>
          <w:rtl w:val="0"/>
        </w:rPr>
        <w:br w:type="textWrapping"/>
      </w:r>
      <w:r>
        <w:rPr>
          <w:rFonts w:hint="default" w:ascii="Garamond" w:hAnsi="Garamond" w:eastAsia="Google Sans Text" w:cs="Garamond"/>
          <w:i w:val="0"/>
          <w:color w:val="1B1C1D"/>
          <w:sz w:val="24"/>
          <w:szCs w:val="24"/>
          <w:rtl w:val="0"/>
        </w:rPr>
        <w:t>Precision=fracTPTP+FP=frac120120+80=frac120200=0.60 (or 60%)</w:t>
      </w:r>
    </w:p>
    <w:p w14:paraId="000000A3">
      <w:pPr>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Garamond" w:hAnsi="Garamond" w:cs="Garamond"/>
        </w:rPr>
      </w:pPr>
      <w:r>
        <w:rPr>
          <w:rFonts w:hint="default" w:ascii="Garamond" w:hAnsi="Garamond" w:eastAsia="Google Sans Text" w:cs="Garamond"/>
          <w:i w:val="0"/>
          <w:color w:val="1B1C1D"/>
          <w:sz w:val="24"/>
          <w:szCs w:val="24"/>
          <w:rtl w:val="0"/>
        </w:rPr>
        <w:t>Recall (Sensitivity): The proportion of actual positive cases that were correctly identified by the model. In this context, it tells us, "Of all the patients who actually were readmitted, how many did we correctly identify?" For readmission prediction, recall is often prioritized because missing a high-risk patient (False Negative) can have severe consequences.</w:t>
      </w:r>
      <w:r>
        <w:rPr>
          <w:rFonts w:hint="default" w:ascii="Garamond" w:hAnsi="Garamond" w:eastAsia="Arial" w:cs="Garamond"/>
          <w:b w:val="0"/>
          <w:i w:val="0"/>
          <w:smallCaps w:val="0"/>
          <w:strike w:val="0"/>
          <w:color w:val="000000"/>
          <w:sz w:val="22"/>
          <w:szCs w:val="22"/>
          <w:u w:val="none"/>
          <w:shd w:val="clear" w:fill="auto"/>
          <w:vertAlign w:val="baseline"/>
          <w:rtl w:val="0"/>
        </w:rPr>
        <w:br w:type="textWrapping"/>
      </w:r>
      <w:r>
        <w:rPr>
          <w:rFonts w:hint="default" w:ascii="Garamond" w:hAnsi="Garamond" w:eastAsia="Google Sans Text" w:cs="Garamond"/>
          <w:i w:val="0"/>
          <w:color w:val="1B1C1D"/>
          <w:sz w:val="24"/>
          <w:szCs w:val="24"/>
          <w:rtl w:val="0"/>
        </w:rPr>
        <w:t>Recall=fracTPTP+FN=frac120120+30=frac120150=0.80 (or 80%)</w:t>
      </w:r>
    </w:p>
    <w:p w14:paraId="000000A4">
      <w:pPr>
        <w:pStyle w:val="4"/>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4. Deployment (10 points)</w:t>
      </w:r>
    </w:p>
    <w:p w14:paraId="000000A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Steps to Integrate the Model into the Hospital’s System:</w:t>
      </w:r>
    </w:p>
    <w:p w14:paraId="000000A6">
      <w:pPr>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API Development &amp; Containerization:</w:t>
      </w:r>
    </w:p>
    <w:p w14:paraId="000000A7">
      <w:pPr>
        <w:numPr>
          <w:ilvl w:val="1"/>
          <w:numId w:val="3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Wrap the trained LightGBM model in a RESTful API (e.g., using Flask or FastAPI in Python).</w:t>
      </w:r>
    </w:p>
    <w:p w14:paraId="000000A8">
      <w:pPr>
        <w:numPr>
          <w:ilvl w:val="1"/>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Containerize the API using Docker. This ensures consistency across different environments (development, testing, production) and simplifies deployment.</w:t>
      </w:r>
    </w:p>
    <w:p w14:paraId="000000A9">
      <w:pPr>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Infrastructure Provisioning:</w:t>
      </w:r>
    </w:p>
    <w:p w14:paraId="000000AA">
      <w:pPr>
        <w:numPr>
          <w:ilvl w:val="1"/>
          <w:numId w:val="3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Deploy the Docker container onto a secure, scalable cloud infrastructure (e.g., Google Cloud Platform, AWS, Azure) or on-premise servers within the hospital's secure network.</w:t>
      </w:r>
    </w:p>
    <w:p w14:paraId="000000AB">
      <w:pPr>
        <w:numPr>
          <w:ilvl w:val="1"/>
          <w:numId w:val="3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Utilize services like Kubernetes for orchestration, ensuring high availability, load balancing, and automatic scaling to handle varying prediction request volumes.</w:t>
      </w:r>
    </w:p>
    <w:p w14:paraId="000000AC">
      <w:pPr>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Integration with EHR System:</w:t>
      </w:r>
    </w:p>
    <w:p w14:paraId="000000AD">
      <w:pPr>
        <w:numPr>
          <w:ilvl w:val="1"/>
          <w:numId w:val="3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Establish secure, bi-directional communication channels between the AI system's API and the hospital's EHR system. This might involve using FHIR (Fast Healthcare Interoperability Resources) standards or custom APIs.</w:t>
      </w:r>
    </w:p>
    <w:p w14:paraId="000000AE">
      <w:pPr>
        <w:numPr>
          <w:ilvl w:val="1"/>
          <w:numId w:val="3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When a patient is nearing discharge, relevant data points from their EHR are sent to the AI model's API.</w:t>
      </w:r>
    </w:p>
    <w:p w14:paraId="000000AF">
      <w:pPr>
        <w:numPr>
          <w:ilvl w:val="1"/>
          <w:numId w:val="3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The AI model processes the data and returns a readmission risk score (e.g., a probability between 0 and 1) and potentially key contributing factors.</w:t>
      </w:r>
    </w:p>
    <w:p w14:paraId="000000B0">
      <w:pPr>
        <w:numPr>
          <w:ilvl w:val="1"/>
          <w:numId w:val="3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This risk score is then displayed within the EHR interface for physicians, nurses, and care coordinators.</w:t>
      </w:r>
    </w:p>
    <w:p w14:paraId="000000B1">
      <w:pPr>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User Interface (UI) Integration:</w:t>
      </w:r>
    </w:p>
    <w:p w14:paraId="000000B2">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Develop or integrate the risk score display directly into existing clinical workflows within the EHR. This could be a prominent dashboard, an alert system, or a section within the patient's discharge summary.</w:t>
      </w:r>
    </w:p>
    <w:p w14:paraId="000000B3">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Ensure the UI is intuitive, provides context for the prediction, and allows for clinical override or feedback.</w:t>
      </w:r>
    </w:p>
    <w:p w14:paraId="000000B4">
      <w:pPr>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Monitoring and Logging:</w:t>
      </w:r>
    </w:p>
    <w:p w14:paraId="000000B5">
      <w:pPr>
        <w:numPr>
          <w:ilvl w:val="1"/>
          <w:numId w:val="3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Implement robust logging for all prediction requests, responses, and system errors.</w:t>
      </w:r>
    </w:p>
    <w:p w14:paraId="000000B6">
      <w:pPr>
        <w:numPr>
          <w:ilvl w:val="1"/>
          <w:numId w:val="3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Set up real-time monitoring dashboards to track model performance (e.g., prediction latency, error rates, data drift indicators) and infrastructure health.</w:t>
      </w:r>
    </w:p>
    <w:p w14:paraId="000000B7">
      <w:pPr>
        <w:numPr>
          <w:ilvl w:val="1"/>
          <w:numId w:val="3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Establish alerting mechanisms for critical issues or performance degradation.</w:t>
      </w:r>
    </w:p>
    <w:p w14:paraId="000000B8">
      <w:pPr>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Feedback Loop and Retraining Pipeline:</w:t>
      </w:r>
    </w:p>
    <w:p w14:paraId="000000B9">
      <w:pPr>
        <w:numPr>
          <w:ilvl w:val="1"/>
          <w:numId w:val="3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Design a mechanism to collect actual readmission outcomes post-discharge to continuously evaluate the model's accuracy.</w:t>
      </w:r>
    </w:p>
    <w:p w14:paraId="000000BA">
      <w:pPr>
        <w:numPr>
          <w:ilvl w:val="1"/>
          <w:numId w:val="3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Establish an automated or semi-automated pipeline for periodic model retraining using new, labeled data to adapt to changing patient demographics, treatment protocols, or disease patterns.</w:t>
      </w:r>
    </w:p>
    <w:p w14:paraId="000000B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Ensuring Compliance with Healthcare Regulations (e.g., HIPAA):</w:t>
      </w:r>
    </w:p>
    <w:p w14:paraId="000000BC">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De-identification/Anonymization:</w:t>
      </w:r>
    </w:p>
    <w:p w14:paraId="000000BD">
      <w:pPr>
        <w:numPr>
          <w:ilvl w:val="1"/>
          <w:numId w:val="4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Before using data for model training or analysis (especially if external researchers are involved), apply robust de-identification techniques to remove or encrypt all 18 HIPAA identifiers (e.g., names, addresses, dates, medical record numbers).</w:t>
      </w:r>
    </w:p>
    <w:p w14:paraId="000000BE">
      <w:pPr>
        <w:numPr>
          <w:ilvl w:val="1"/>
          <w:numId w:val="4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For live predictions, ensure that only the minimum necessary PHI is transmitted to the model API, and it is handled securely.</w:t>
      </w:r>
    </w:p>
    <w:p w14:paraId="000000BF">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Access Controls and Authentication:</w:t>
      </w:r>
    </w:p>
    <w:p w14:paraId="000000C0">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Implement strict role-based access control (RBAC) for all components of the AI system, ensuring that only authorized personnel can access sensitive data or model configurations.</w:t>
      </w:r>
    </w:p>
    <w:p w14:paraId="000000C1">
      <w:pPr>
        <w:numPr>
          <w:ilvl w:val="1"/>
          <w:numId w:val="4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Use strong authentication mechanisms (e.g., multi-factor authentication) for all users and system-to-system communications.</w:t>
      </w:r>
    </w:p>
    <w:p w14:paraId="000000C2">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Encryption:</w:t>
      </w:r>
    </w:p>
    <w:p w14:paraId="000000C3">
      <w:pPr>
        <w:numPr>
          <w:ilvl w:val="1"/>
          <w:numId w:val="4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Encrypt all PHI both "in transit" (e.g., using TLS/SSL for API calls) and "at rest" (e.g., encrypted databases, encrypted cloud storage).</w:t>
      </w:r>
    </w:p>
    <w:p w14:paraId="000000C4">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Audit Trails and Logging:</w:t>
      </w:r>
    </w:p>
    <w:p w14:paraId="000000C5">
      <w:pPr>
        <w:numPr>
          <w:ilvl w:val="1"/>
          <w:numId w:val="4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Maintain comprehensive audit trails of all data access, model predictions, and system changes. This allows for accountability and forensic analysis in case of a security incident.</w:t>
      </w:r>
    </w:p>
    <w:p w14:paraId="000000C6">
      <w:pPr>
        <w:numPr>
          <w:ilvl w:val="1"/>
          <w:numId w:val="4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Logs must be securely stored and regularly reviewed.</w:t>
      </w:r>
    </w:p>
    <w:p w14:paraId="000000C7">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Business Associate Agreements (BAAs):</w:t>
      </w:r>
    </w:p>
    <w:p w14:paraId="000000C8">
      <w:pPr>
        <w:numPr>
          <w:ilvl w:val="1"/>
          <w:numId w:val="4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If any third-party vendors or cloud service providers are involved in hosting or managing the AI system, ensure a BAA is in place. This legally obligates the vendor to comply with HIPAA regulations regarding PHI.</w:t>
      </w:r>
    </w:p>
    <w:p w14:paraId="000000C9">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Regular Security Assessments and Penetration Testing:</w:t>
      </w:r>
    </w:p>
    <w:p w14:paraId="000000CA">
      <w:pPr>
        <w:numPr>
          <w:ilvl w:val="1"/>
          <w:numId w:val="4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Conduct periodic security audits, vulnerability assessments, and penetration testing to identify and address potential weaknesses in the system.</w:t>
      </w:r>
    </w:p>
    <w:p w14:paraId="000000CB">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Minimization:</w:t>
      </w:r>
    </w:p>
    <w:p w14:paraId="000000CC">
      <w:pPr>
        <w:numPr>
          <w:ilvl w:val="1"/>
          <w:numId w:val="4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Collect and process only the minimum amount of PHI necessary for the AI system to function effectively. Avoid storing or transmitting unnecessary sensitive data.</w:t>
      </w:r>
    </w:p>
    <w:p w14:paraId="000000CD">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Patient Consent and Transparency:</w:t>
      </w:r>
    </w:p>
    <w:p w14:paraId="000000CE">
      <w:pPr>
        <w:numPr>
          <w:ilvl w:val="1"/>
          <w:numId w:val="48"/>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While not always a direct HIPAA requirement for internal hospital operations, ensure transparency with patients about how their data is used for AI systems and obtain necessary consents where applicable (e.g., for research purposes).</w:t>
      </w:r>
    </w:p>
    <w:p w14:paraId="000000CF">
      <w:pPr>
        <w:pStyle w:val="4"/>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5. Optimization (5 points)</w:t>
      </w:r>
    </w:p>
    <w:p w14:paraId="000000D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Method to Address Overfitting:</w:t>
      </w:r>
    </w:p>
    <w:p w14:paraId="000000D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Early Stopping:</w:t>
      </w:r>
    </w:p>
    <w:p w14:paraId="000000D2">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Description:</w:t>
      </w:r>
      <w:r>
        <w:rPr>
          <w:rFonts w:hint="default" w:ascii="Garamond" w:hAnsi="Garamond" w:eastAsia="Google Sans Text" w:cs="Garamond"/>
          <w:i w:val="0"/>
          <w:color w:val="1B1C1D"/>
          <w:sz w:val="24"/>
          <w:szCs w:val="24"/>
          <w:rtl w:val="0"/>
        </w:rPr>
        <w:t xml:space="preserve"> Early stopping is a regularization technique used during the training of iterative models (like Gradient Boosting Machines such as LightGBM or Neural Networks). It involves monitoring the model's performance on a separate </w:t>
      </w:r>
      <w:r>
        <w:rPr>
          <w:rFonts w:hint="default" w:ascii="Garamond" w:hAnsi="Garamond" w:eastAsia="Google Sans Text" w:cs="Garamond"/>
          <w:b/>
          <w:i w:val="0"/>
          <w:color w:val="1B1C1D"/>
          <w:sz w:val="24"/>
          <w:szCs w:val="24"/>
          <w:rtl w:val="0"/>
        </w:rPr>
        <w:t>validation set</w:t>
      </w:r>
      <w:r>
        <w:rPr>
          <w:rFonts w:hint="default" w:ascii="Garamond" w:hAnsi="Garamond" w:eastAsia="Google Sans Text" w:cs="Garamond"/>
          <w:i w:val="0"/>
          <w:color w:val="1B1C1D"/>
          <w:sz w:val="24"/>
          <w:szCs w:val="24"/>
          <w:rtl w:val="0"/>
        </w:rPr>
        <w:t xml:space="preserve"> during training. Training is stopped when the performance on the validation set begins to degrade (or stops improving) for a certain number of consecutive iterations (known as the "patience" parameter), even if the training set performance is still improving.</w:t>
      </w:r>
    </w:p>
    <w:p w14:paraId="000000D3">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How it works for LightGBM:</w:t>
      </w:r>
      <w:r>
        <w:rPr>
          <w:rFonts w:hint="default" w:ascii="Garamond" w:hAnsi="Garamond" w:eastAsia="Google Sans Text" w:cs="Garamond"/>
          <w:i w:val="0"/>
          <w:color w:val="1B1C1D"/>
          <w:sz w:val="24"/>
          <w:szCs w:val="24"/>
          <w:rtl w:val="0"/>
        </w:rPr>
        <w:t xml:space="preserve"> During the boosting process, LightGBM builds trees sequentially. With early stopping, you specify a valid_sets parameter and a callbacks=[lgb.early_stopping(stopping_rounds=N)] parameter. The algorithm will train for N additional boosting rounds after the validation score has not improved for N rounds. The best model (the one that achieved the best performance on the validation set) is then selected.</w:t>
      </w:r>
    </w:p>
    <w:p w14:paraId="000000D4">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Benefit:</w:t>
      </w:r>
      <w:r>
        <w:rPr>
          <w:rFonts w:hint="default" w:ascii="Garamond" w:hAnsi="Garamond" w:eastAsia="Google Sans Text" w:cs="Garamond"/>
          <w:i w:val="0"/>
          <w:color w:val="1B1C1D"/>
          <w:sz w:val="24"/>
          <w:szCs w:val="24"/>
          <w:rtl w:val="0"/>
        </w:rPr>
        <w:t xml:space="preserve"> This prevents the model from learning noise or overly specific patterns in the training data that do not generalize to unseen data, effectively stopping the training before overfitting occurs. It's a simple yet highly effective way to find the optimal point between underfitting and overfitting.</w:t>
      </w:r>
    </w:p>
    <w:p w14:paraId="000000D5">
      <w:pPr>
        <w:pStyle w:val="3"/>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30"/>
          <w:szCs w:val="30"/>
        </w:rPr>
      </w:pPr>
      <w:r>
        <w:rPr>
          <w:rFonts w:hint="default" w:ascii="Garamond" w:hAnsi="Garamond" w:eastAsia="Google Sans" w:cs="Garamond"/>
          <w:b/>
          <w:i w:val="0"/>
          <w:color w:val="1B1C1D"/>
          <w:sz w:val="30"/>
          <w:szCs w:val="30"/>
          <w:rtl w:val="0"/>
        </w:rPr>
        <w:t>Part 3: Critical Thinking (20 points)</w:t>
      </w:r>
    </w:p>
    <w:p w14:paraId="000000D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Ethics &amp; Bias (10 points)</w:t>
      </w:r>
    </w:p>
    <w:p w14:paraId="000000D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How might biased training data affect patient outcomes in the case study?</w:t>
      </w:r>
    </w:p>
    <w:p w14:paraId="000000D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i w:val="0"/>
          <w:color w:val="1B1C1D"/>
          <w:sz w:val="24"/>
          <w:szCs w:val="24"/>
        </w:rPr>
      </w:pPr>
      <w:r>
        <w:rPr>
          <w:rFonts w:hint="default" w:ascii="Garamond" w:hAnsi="Garamond" w:eastAsia="Google Sans Text" w:cs="Garamond"/>
          <w:i w:val="0"/>
          <w:color w:val="1B1C1D"/>
          <w:sz w:val="24"/>
          <w:szCs w:val="24"/>
          <w:rtl w:val="0"/>
        </w:rPr>
        <w:t>Biased training data in the patient readmission risk prediction system could have severe and detrimental effects on patient outcomes, leading to inequities in care and potentially exacerbating existing health disparities:</w:t>
      </w:r>
    </w:p>
    <w:p w14:paraId="000000D9">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Unequal Access to Interventions:</w:t>
      </w:r>
      <w:r>
        <w:rPr>
          <w:rFonts w:hint="default" w:ascii="Garamond" w:hAnsi="Garamond" w:eastAsia="Google Sans Text" w:cs="Garamond"/>
          <w:i w:val="0"/>
          <w:color w:val="1B1C1D"/>
          <w:sz w:val="24"/>
          <w:szCs w:val="24"/>
          <w:rtl w:val="0"/>
        </w:rPr>
        <w:t xml:space="preserve"> If the model is biased against certain demographic groups (e.g., based on race, socioeconomic status, or age) due to underrepresentation or historical biases in their data, it might inaccurately predict lower readmission risk for these groups. Consequently, high-risk patients from these groups might not receive necessary post-discharge interventions (e.g., follow-up calls, home health visits, medication reconciliation), leading to higher actual readmission rates for them.</w:t>
      </w:r>
    </w:p>
    <w:p w14:paraId="000000DA">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Over-Intervention for Certain Groups:</w:t>
      </w:r>
      <w:r>
        <w:rPr>
          <w:rFonts w:hint="default" w:ascii="Garamond" w:hAnsi="Garamond" w:eastAsia="Google Sans Text" w:cs="Garamond"/>
          <w:i w:val="0"/>
          <w:color w:val="1B1C1D"/>
          <w:sz w:val="24"/>
          <w:szCs w:val="24"/>
          <w:rtl w:val="0"/>
        </w:rPr>
        <w:t xml:space="preserve"> Conversely, if the model consistently over-predicts readmission risk for a particular group, it could lead to unnecessary or excessive interventions, consuming limited resources and potentially causing patient burden (e.g., too many follow-up calls, unnecessary appointments, increased anxiety).</w:t>
      </w:r>
    </w:p>
    <w:p w14:paraId="000000DB">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Reinforcement of Health Disparities:</w:t>
      </w:r>
      <w:r>
        <w:rPr>
          <w:rFonts w:hint="default" w:ascii="Garamond" w:hAnsi="Garamond" w:eastAsia="Google Sans Text" w:cs="Garamond"/>
          <w:i w:val="0"/>
          <w:color w:val="1B1C1D"/>
          <w:sz w:val="24"/>
          <w:szCs w:val="24"/>
          <w:rtl w:val="0"/>
        </w:rPr>
        <w:t xml:space="preserve"> The AI system, instead of mitigating, could inadvertently reinforce existing health disparities. If a model learns that patients from certain neighborhoods or with specific socioeconomic indicators have historically higher readmission rates (even if the underlying reasons are systemic rather than clinical), it might perpetuate these outcomes by simply predicting based on these proxies without addressing the root causes.</w:t>
      </w:r>
    </w:p>
    <w:p w14:paraId="000000DC">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Erosion of Trust:</w:t>
      </w:r>
      <w:r>
        <w:rPr>
          <w:rFonts w:hint="default" w:ascii="Garamond" w:hAnsi="Garamond" w:eastAsia="Google Sans Text" w:cs="Garamond"/>
          <w:i w:val="0"/>
          <w:color w:val="1B1C1D"/>
          <w:sz w:val="24"/>
          <w:szCs w:val="24"/>
          <w:rtl w:val="0"/>
        </w:rPr>
        <w:t xml:space="preserve"> Patients and healthcare providers may lose trust in the AI system if they perceive its predictions to be unfair, inaccurate for certain groups, or discriminatory. This lack of trust can hinder adoption and ultimately reduce the system's effectiveness in improving patient care.</w:t>
      </w:r>
    </w:p>
    <w:p w14:paraId="000000DD">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Misallocation of Resources:</w:t>
      </w:r>
      <w:r>
        <w:rPr>
          <w:rFonts w:hint="default" w:ascii="Garamond" w:hAnsi="Garamond" w:eastAsia="Google Sans Text" w:cs="Garamond"/>
          <w:i w:val="0"/>
          <w:color w:val="1B1C1D"/>
          <w:sz w:val="24"/>
          <w:szCs w:val="24"/>
          <w:rtl w:val="0"/>
        </w:rPr>
        <w:t xml:space="preserve"> Biased predictions can lead to the inefficient allocation of hospital resources. Resources intended for readmission prevention might be misdirected away from truly high-risk individuals or groups, diminishing the overall impact of the intervention program.</w:t>
      </w:r>
    </w:p>
    <w:p w14:paraId="000000DE">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Suggest 1 strategy to mitigate this bias.</w:t>
      </w:r>
    </w:p>
    <w:p w14:paraId="000000D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Strategy: Fair Machine Learning Techniques and Subgroup Performance Monitoring.</w:t>
      </w:r>
    </w:p>
    <w:p w14:paraId="000000E0">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Description:</w:t>
      </w:r>
      <w:r>
        <w:rPr>
          <w:rFonts w:hint="default" w:ascii="Garamond" w:hAnsi="Garamond" w:eastAsia="Google Sans Text" w:cs="Garamond"/>
          <w:i w:val="0"/>
          <w:color w:val="1B1C1D"/>
          <w:sz w:val="24"/>
          <w:szCs w:val="24"/>
          <w:rtl w:val="0"/>
        </w:rPr>
        <w:t xml:space="preserve"> Beyond general bias detection, this strategy involves actively incorporating fair machine learning techniques during model development and rigorously monitoring model performance across different patient subgroups </w:t>
      </w:r>
      <w:r>
        <w:rPr>
          <w:rFonts w:hint="default" w:ascii="Garamond" w:hAnsi="Garamond" w:eastAsia="Google Sans Text" w:cs="Garamond"/>
          <w:i/>
          <w:color w:val="1B1C1D"/>
          <w:sz w:val="24"/>
          <w:szCs w:val="24"/>
          <w:rtl w:val="0"/>
        </w:rPr>
        <w:t>after</w:t>
      </w:r>
      <w:r>
        <w:rPr>
          <w:rFonts w:hint="default" w:ascii="Garamond" w:hAnsi="Garamond" w:eastAsia="Google Sans Text" w:cs="Garamond"/>
          <w:i w:val="0"/>
          <w:color w:val="1B1C1D"/>
          <w:sz w:val="24"/>
          <w:szCs w:val="24"/>
          <w:rtl w:val="0"/>
        </w:rPr>
        <w:t xml:space="preserve"> deployment.</w:t>
      </w:r>
    </w:p>
    <w:p w14:paraId="000000E1">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Implementation:</w:t>
      </w:r>
    </w:p>
    <w:p w14:paraId="000000E2">
      <w:pPr>
        <w:numPr>
          <w:ilvl w:val="1"/>
          <w:numId w:val="5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Pre-processing:</w:t>
      </w:r>
      <w:r>
        <w:rPr>
          <w:rFonts w:hint="default" w:ascii="Garamond" w:hAnsi="Garamond" w:eastAsia="Google Sans Text" w:cs="Garamond"/>
          <w:i w:val="0"/>
          <w:color w:val="1B1C1D"/>
          <w:sz w:val="24"/>
          <w:szCs w:val="24"/>
          <w:rtl w:val="0"/>
        </w:rPr>
        <w:t xml:space="preserve"> Employ techniques like re-sampling (e.g., oversampling minority classes, undersampling majority classes) or re-weighting data points to balance representation across sensitive attributes (e.g., race, ethnicity, gender, income level) in the training data.</w:t>
      </w:r>
    </w:p>
    <w:p w14:paraId="000000E3">
      <w:pPr>
        <w:numPr>
          <w:ilvl w:val="1"/>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In-processing:</w:t>
      </w:r>
      <w:r>
        <w:rPr>
          <w:rFonts w:hint="default" w:ascii="Garamond" w:hAnsi="Garamond" w:eastAsia="Google Sans Text" w:cs="Garamond"/>
          <w:i w:val="0"/>
          <w:color w:val="1B1C1D"/>
          <w:sz w:val="24"/>
          <w:szCs w:val="24"/>
          <w:rtl w:val="0"/>
        </w:rPr>
        <w:t xml:space="preserve"> Use fairness-aware algorithms that incorporate fairness constraints directly into the model training process (e.g., adversarial debiasing, prejudice remover).</w:t>
      </w:r>
    </w:p>
    <w:p w14:paraId="000000E4">
      <w:pPr>
        <w:numPr>
          <w:ilvl w:val="1"/>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Post-processing:</w:t>
      </w:r>
      <w:r>
        <w:rPr>
          <w:rFonts w:hint="default" w:ascii="Garamond" w:hAnsi="Garamond" w:eastAsia="Google Sans Text" w:cs="Garamond"/>
          <w:i w:val="0"/>
          <w:color w:val="1B1C1D"/>
          <w:sz w:val="24"/>
          <w:szCs w:val="24"/>
          <w:rtl w:val="0"/>
        </w:rPr>
        <w:t xml:space="preserve"> Adjust model outputs or thresholds after prediction to achieve desired fairness metrics (e.g., equalizing false positive rates or false negative rates across groups).</w:t>
      </w:r>
    </w:p>
    <w:p w14:paraId="000000E5">
      <w:pPr>
        <w:numPr>
          <w:ilvl w:val="1"/>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Continuous Subgroup Monitoring:</w:t>
      </w:r>
      <w:r>
        <w:rPr>
          <w:rFonts w:hint="default" w:ascii="Garamond" w:hAnsi="Garamond" w:eastAsia="Google Sans Text" w:cs="Garamond"/>
          <w:i w:val="0"/>
          <w:color w:val="1B1C1D"/>
          <w:sz w:val="24"/>
          <w:szCs w:val="24"/>
          <w:rtl w:val="0"/>
        </w:rPr>
        <w:t xml:space="preserve"> Crucially, after deployment, continuously monitor the model's performance (e.g., precision, recall, F1-score) for each identified sensitive subgroup. Set up alerts for significant discrepancies in performance between groups. If a disparity is detected, investigate the root cause (e.g., data drift, new biases) and retrain/recalibrate the model with updated data or fairness-aware adjustments. This ensures that the model performs equitably for all patients, not just on average.</w:t>
      </w:r>
    </w:p>
    <w:p w14:paraId="000000E6">
      <w:pPr>
        <w:pStyle w:val="4"/>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Trade-offs (10 points)</w:t>
      </w:r>
    </w:p>
    <w:p w14:paraId="000000E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Discuss the trade-off between model interpretability and accuracy in healthcare.</w:t>
      </w:r>
    </w:p>
    <w:p w14:paraId="000000E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i w:val="0"/>
          <w:color w:val="1B1C1D"/>
          <w:sz w:val="24"/>
          <w:szCs w:val="24"/>
        </w:rPr>
      </w:pPr>
      <w:r>
        <w:rPr>
          <w:rFonts w:hint="default" w:ascii="Garamond" w:hAnsi="Garamond" w:eastAsia="Google Sans Text" w:cs="Garamond"/>
          <w:i w:val="0"/>
          <w:color w:val="1B1C1D"/>
          <w:sz w:val="24"/>
          <w:szCs w:val="24"/>
          <w:rtl w:val="0"/>
        </w:rPr>
        <w:t>In healthcare, the trade-off between model interpretability and accuracy is particularly critical and often involves complex decisions.</w:t>
      </w:r>
    </w:p>
    <w:p w14:paraId="000000E9">
      <w:pPr>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Accuracy:</w:t>
      </w:r>
      <w:r>
        <w:rPr>
          <w:rFonts w:hint="default" w:ascii="Garamond" w:hAnsi="Garamond" w:eastAsia="Google Sans Text" w:cs="Garamond"/>
          <w:i w:val="0"/>
          <w:color w:val="1B1C1D"/>
          <w:sz w:val="24"/>
          <w:szCs w:val="24"/>
          <w:rtl w:val="0"/>
        </w:rPr>
        <w:t xml:space="preserve"> Refers to how well the model predicts the correct outcome (e.g., whether a patient will be readmitted or not). Highly accurate models can identify more high-risk patients, leading to more effective interventions and better overall patient outcomes. Complex models like deep neural networks or ensemble methods (like LightGBM or XGBoost) often achieve higher accuracy by capturing intricate, non-linear relationships in the data.</w:t>
      </w:r>
    </w:p>
    <w:p w14:paraId="000000EA">
      <w:pPr>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Interpretability:</w:t>
      </w:r>
      <w:r>
        <w:rPr>
          <w:rFonts w:hint="default" w:ascii="Garamond" w:hAnsi="Garamond" w:eastAsia="Google Sans Text" w:cs="Garamond"/>
          <w:i w:val="0"/>
          <w:color w:val="1B1C1D"/>
          <w:sz w:val="24"/>
          <w:szCs w:val="24"/>
          <w:rtl w:val="0"/>
        </w:rPr>
        <w:t xml:space="preserve"> Refers to the extent to which humans can understand the reasoning behind a model's predictions. An interpretable model allows clinicians to see </w:t>
      </w:r>
      <w:r>
        <w:rPr>
          <w:rFonts w:hint="default" w:ascii="Garamond" w:hAnsi="Garamond" w:eastAsia="Google Sans Text" w:cs="Garamond"/>
          <w:i/>
          <w:color w:val="1B1C1D"/>
          <w:sz w:val="24"/>
          <w:szCs w:val="24"/>
          <w:rtl w:val="0"/>
        </w:rPr>
        <w:t>why</w:t>
      </w:r>
      <w:r>
        <w:rPr>
          <w:rFonts w:hint="default" w:ascii="Garamond" w:hAnsi="Garamond" w:eastAsia="Google Sans Text" w:cs="Garamond"/>
          <w:i w:val="0"/>
          <w:color w:val="1B1C1D"/>
          <w:sz w:val="24"/>
          <w:szCs w:val="24"/>
          <w:rtl w:val="0"/>
        </w:rPr>
        <w:t xml:space="preserve"> a patient is flagged as high-risk (e.g., "patient is high-risk due to multiple comorbidities, recent ER visits, and living alone"). Simpler models like linear regression, logistic regression, or decision trees are generally more interpretable.</w:t>
      </w:r>
    </w:p>
    <w:p w14:paraId="000000EB">
      <w:pPr>
        <w:pBdr>
          <w:top w:val="none" w:color="auto" w:sz="0" w:space="0"/>
          <w:left w:val="none" w:color="auto" w:sz="0" w:space="0"/>
          <w:bottom w:val="none" w:color="auto" w:sz="0" w:space="0"/>
          <w:right w:val="none" w:color="auto" w:sz="0" w:space="0"/>
          <w:between w:val="none" w:color="auto" w:sz="0" w:space="0"/>
        </w:pBdr>
        <w:shd w:val="clear" w:fill="auto"/>
        <w:spacing w:before="120" w:line="275" w:lineRule="auto"/>
        <w:rPr>
          <w:rFonts w:hint="default" w:ascii="Garamond" w:hAnsi="Garamond" w:eastAsia="Google Sans Text" w:cs="Garamond"/>
        </w:rPr>
      </w:pPr>
      <w:r>
        <w:rPr>
          <w:rFonts w:hint="default" w:ascii="Garamond" w:hAnsi="Garamond" w:eastAsia="Google Sans Text" w:cs="Garamond"/>
          <w:rtl w:val="0"/>
        </w:rPr>
        <w:t>The Trade-off:</w:t>
      </w:r>
    </w:p>
    <w:p w14:paraId="000000E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Garamond" w:hAnsi="Garamond" w:eastAsia="Google Sans Text" w:cs="Garamond"/>
        </w:rPr>
      </w:pPr>
      <w:r>
        <w:rPr>
          <w:rFonts w:hint="default" w:ascii="Garamond" w:hAnsi="Garamond" w:eastAsia="Google Sans Text" w:cs="Garamond"/>
          <w:rtl w:val="0"/>
        </w:rPr>
        <w:t>Often, there's an inverse relationship:</w:t>
      </w:r>
    </w:p>
    <w:p w14:paraId="000000ED">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High Accuracy, Low Interpretability (Black Box Models):</w:t>
      </w:r>
      <w:r>
        <w:rPr>
          <w:rFonts w:hint="default" w:ascii="Garamond" w:hAnsi="Garamond" w:eastAsia="Google Sans Text" w:cs="Garamond"/>
          <w:i w:val="0"/>
          <w:color w:val="1B1C1D"/>
          <w:sz w:val="24"/>
          <w:szCs w:val="24"/>
          <w:rtl w:val="0"/>
        </w:rPr>
        <w:t xml:space="preserve"> Complex models (e.g., deep learning, large ensemble models) can achieve very high predictive accuracy, which is desirable for critical tasks like identifying readmission risk. However, their decision-making process can be opaque, making it difficult for clinicians to understand </w:t>
      </w:r>
      <w:r>
        <w:rPr>
          <w:rFonts w:hint="default" w:ascii="Garamond" w:hAnsi="Garamond" w:eastAsia="Google Sans Text" w:cs="Garamond"/>
          <w:i/>
          <w:color w:val="1B1C1D"/>
          <w:sz w:val="24"/>
          <w:szCs w:val="24"/>
          <w:rtl w:val="0"/>
        </w:rPr>
        <w:t>why</w:t>
      </w:r>
      <w:r>
        <w:rPr>
          <w:rFonts w:hint="default" w:ascii="Garamond" w:hAnsi="Garamond" w:eastAsia="Google Sans Text" w:cs="Garamond"/>
          <w:i w:val="0"/>
          <w:color w:val="1B1C1D"/>
          <w:sz w:val="24"/>
          <w:szCs w:val="24"/>
          <w:rtl w:val="0"/>
        </w:rPr>
        <w:t xml:space="preserve"> a specific prediction was made.</w:t>
      </w:r>
    </w:p>
    <w:p w14:paraId="000000EE">
      <w:pPr>
        <w:numPr>
          <w:ilvl w:val="1"/>
          <w:numId w:val="5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Garamond" w:hAnsi="Garamond" w:cs="Garamond"/>
        </w:rPr>
      </w:pPr>
      <w:r>
        <w:rPr>
          <w:rFonts w:hint="default" w:ascii="Garamond" w:hAnsi="Garamond" w:eastAsia="Google Sans Text" w:cs="Garamond"/>
          <w:b/>
          <w:i w:val="0"/>
          <w:color w:val="1B1C1D"/>
          <w:sz w:val="24"/>
          <w:szCs w:val="24"/>
          <w:rtl w:val="0"/>
        </w:rPr>
        <w:t>Implications in Healthcare:</w:t>
      </w:r>
    </w:p>
    <w:p w14:paraId="000000EF">
      <w:pPr>
        <w:numPr>
          <w:ilvl w:val="2"/>
          <w:numId w:val="5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Lack of Trust:</w:t>
      </w:r>
      <w:r>
        <w:rPr>
          <w:rFonts w:hint="default" w:ascii="Garamond" w:hAnsi="Garamond" w:eastAsia="Google Sans Text" w:cs="Garamond"/>
          <w:i w:val="0"/>
          <w:color w:val="1B1C1D"/>
          <w:sz w:val="24"/>
          <w:szCs w:val="24"/>
          <w:rtl w:val="0"/>
        </w:rPr>
        <w:t xml:space="preserve"> Clinicians may be hesitant to trust or act upon predictions from a "black box" model, especially if they cannot validate the reasoning with their clinical judgment.</w:t>
      </w:r>
    </w:p>
    <w:p w14:paraId="000000F0">
      <w:pPr>
        <w:numPr>
          <w:ilvl w:val="2"/>
          <w:numId w:val="5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Limited Actionable Insights:</w:t>
      </w:r>
      <w:r>
        <w:rPr>
          <w:rFonts w:hint="default" w:ascii="Garamond" w:hAnsi="Garamond" w:eastAsia="Google Sans Text" w:cs="Garamond"/>
          <w:i w:val="0"/>
          <w:color w:val="1B1C1D"/>
          <w:sz w:val="24"/>
          <w:szCs w:val="24"/>
          <w:rtl w:val="0"/>
        </w:rPr>
        <w:t xml:space="preserve"> Without understanding the contributing factors, it's harder to design targeted interventions. A high-risk score is less useful if the care team doesn't know </w:t>
      </w:r>
      <w:r>
        <w:rPr>
          <w:rFonts w:hint="default" w:ascii="Garamond" w:hAnsi="Garamond" w:eastAsia="Google Sans Text" w:cs="Garamond"/>
          <w:i/>
          <w:color w:val="1B1C1D"/>
          <w:sz w:val="24"/>
          <w:szCs w:val="24"/>
          <w:rtl w:val="0"/>
        </w:rPr>
        <w:t>what</w:t>
      </w:r>
      <w:r>
        <w:rPr>
          <w:rFonts w:hint="default" w:ascii="Garamond" w:hAnsi="Garamond" w:eastAsia="Google Sans Text" w:cs="Garamond"/>
          <w:i w:val="0"/>
          <w:color w:val="1B1C1D"/>
          <w:sz w:val="24"/>
          <w:szCs w:val="24"/>
          <w:rtl w:val="0"/>
        </w:rPr>
        <w:t xml:space="preserve"> factors to address.</w:t>
      </w:r>
    </w:p>
    <w:p w14:paraId="000000F1">
      <w:pPr>
        <w:numPr>
          <w:ilvl w:val="2"/>
          <w:numId w:val="5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Difficulty in Error Analysis:</w:t>
      </w:r>
      <w:r>
        <w:rPr>
          <w:rFonts w:hint="default" w:ascii="Garamond" w:hAnsi="Garamond" w:eastAsia="Google Sans Text" w:cs="Garamond"/>
          <w:i w:val="0"/>
          <w:color w:val="1B1C1D"/>
          <w:sz w:val="24"/>
          <w:szCs w:val="24"/>
          <w:rtl w:val="0"/>
        </w:rPr>
        <w:t xml:space="preserve"> When a model makes a mistake, a lack of interpretability makes it challenging to diagnose the cause of the error and prevent similar errors in the future.</w:t>
      </w:r>
    </w:p>
    <w:p w14:paraId="000000F2">
      <w:pPr>
        <w:numPr>
          <w:ilvl w:val="2"/>
          <w:numId w:val="5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Regulatory Compliance:</w:t>
      </w:r>
      <w:r>
        <w:rPr>
          <w:rFonts w:hint="default" w:ascii="Garamond" w:hAnsi="Garamond" w:eastAsia="Google Sans Text" w:cs="Garamond"/>
          <w:i w:val="0"/>
          <w:color w:val="1B1C1D"/>
          <w:sz w:val="24"/>
          <w:szCs w:val="24"/>
          <w:rtl w:val="0"/>
        </w:rPr>
        <w:t xml:space="preserve"> Some regulations or clinical guidelines might require transparency in decision-making, which black-box models struggle to provide.</w:t>
      </w:r>
    </w:p>
    <w:p w14:paraId="000000F3">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High Interpretability, Potentially Lower Accuracy (White Box Models):</w:t>
      </w:r>
      <w:r>
        <w:rPr>
          <w:rFonts w:hint="default" w:ascii="Garamond" w:hAnsi="Garamond" w:eastAsia="Google Sans Text" w:cs="Garamond"/>
          <w:i w:val="0"/>
          <w:color w:val="1B1C1D"/>
          <w:sz w:val="24"/>
          <w:szCs w:val="24"/>
          <w:rtl w:val="0"/>
        </w:rPr>
        <w:t xml:space="preserve"> Simpler models are easier to understand, allowing clinicians to trace the logic of a prediction. This fosters trust and provides clear, actionable insights.</w:t>
      </w:r>
    </w:p>
    <w:p w14:paraId="000000F4">
      <w:pPr>
        <w:numPr>
          <w:ilvl w:val="1"/>
          <w:numId w:val="5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Garamond" w:hAnsi="Garamond" w:cs="Garamond"/>
        </w:rPr>
      </w:pPr>
      <w:r>
        <w:rPr>
          <w:rFonts w:hint="default" w:ascii="Garamond" w:hAnsi="Garamond" w:eastAsia="Google Sans Text" w:cs="Garamond"/>
          <w:b/>
          <w:i w:val="0"/>
          <w:color w:val="1B1C1D"/>
          <w:sz w:val="24"/>
          <w:szCs w:val="24"/>
          <w:rtl w:val="0"/>
        </w:rPr>
        <w:t>Implications in Healthcare:</w:t>
      </w:r>
    </w:p>
    <w:p w14:paraId="000000F5">
      <w:pPr>
        <w:numPr>
          <w:ilvl w:val="2"/>
          <w:numId w:val="5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Enhanced Trust and Adoption:</w:t>
      </w:r>
      <w:r>
        <w:rPr>
          <w:rFonts w:hint="default" w:ascii="Garamond" w:hAnsi="Garamond" w:eastAsia="Google Sans Text" w:cs="Garamond"/>
          <w:i w:val="0"/>
          <w:color w:val="1B1C1D"/>
          <w:sz w:val="24"/>
          <w:szCs w:val="24"/>
          <w:rtl w:val="0"/>
        </w:rPr>
        <w:t xml:space="preserve"> Clinicians are more likely to adopt and use a system they understand, leading to better integration into workflows.</w:t>
      </w:r>
    </w:p>
    <w:p w14:paraId="000000F6">
      <w:pPr>
        <w:numPr>
          <w:ilvl w:val="2"/>
          <w:numId w:val="5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Actionable Interventions:</w:t>
      </w:r>
      <w:r>
        <w:rPr>
          <w:rFonts w:hint="default" w:ascii="Garamond" w:hAnsi="Garamond" w:eastAsia="Google Sans Text" w:cs="Garamond"/>
          <w:i w:val="0"/>
          <w:color w:val="1B1C1D"/>
          <w:sz w:val="24"/>
          <w:szCs w:val="24"/>
          <w:rtl w:val="0"/>
        </w:rPr>
        <w:t xml:space="preserve"> Interpretable models can highlight specific risk factors, enabling care teams to tailor interventions (e.g., "focus on medication adherence for this patient").</w:t>
      </w:r>
    </w:p>
    <w:p w14:paraId="000000F7">
      <w:pPr>
        <w:numPr>
          <w:ilvl w:val="2"/>
          <w:numId w:val="5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Clinical Validation:</w:t>
      </w:r>
      <w:r>
        <w:rPr>
          <w:rFonts w:hint="default" w:ascii="Garamond" w:hAnsi="Garamond" w:eastAsia="Google Sans Text" w:cs="Garamond"/>
          <w:i w:val="0"/>
          <w:color w:val="1B1C1D"/>
          <w:sz w:val="24"/>
          <w:szCs w:val="24"/>
          <w:rtl w:val="0"/>
        </w:rPr>
        <w:t xml:space="preserve"> Clinicians can use their expertise to validate or challenge a model's reasoning, potentially identifying flaws or confirming insights.</w:t>
      </w:r>
    </w:p>
    <w:p w14:paraId="000000F8">
      <w:pPr>
        <w:numPr>
          <w:ilvl w:val="2"/>
          <w:numId w:val="5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275" w:hanging="360"/>
        <w:rPr>
          <w:rFonts w:hint="default" w:ascii="Garamond" w:hAnsi="Garamond" w:cs="Garamond"/>
        </w:rPr>
      </w:pPr>
      <w:r>
        <w:rPr>
          <w:rFonts w:hint="default" w:ascii="Garamond" w:hAnsi="Garamond" w:eastAsia="Google Sans Text" w:cs="Garamond"/>
          <w:b/>
          <w:i w:val="0"/>
          <w:color w:val="1B1C1D"/>
          <w:sz w:val="24"/>
          <w:szCs w:val="24"/>
          <w:rtl w:val="0"/>
        </w:rPr>
        <w:t>Potential for Suboptimal Outcomes:</w:t>
      </w:r>
      <w:r>
        <w:rPr>
          <w:rFonts w:hint="default" w:ascii="Garamond" w:hAnsi="Garamond" w:eastAsia="Google Sans Text" w:cs="Garamond"/>
          <w:i w:val="0"/>
          <w:color w:val="1B1C1D"/>
          <w:sz w:val="24"/>
          <w:szCs w:val="24"/>
          <w:rtl w:val="0"/>
        </w:rPr>
        <w:t xml:space="preserve"> If a simpler, more interpretable model sacrifices too much accuracy, it might miss a significant number of high-risk patients or incorrectly flag low-risk ones, leading to suboptimal patient outcomes or wasted resources.</w:t>
      </w:r>
    </w:p>
    <w:p w14:paraId="000000F9">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Garamond" w:hAnsi="Garamond" w:eastAsia="Google Sans Text" w:cs="Garamond"/>
          <w:i w:val="0"/>
          <w:color w:val="1B1C1D"/>
          <w:sz w:val="24"/>
          <w:szCs w:val="24"/>
        </w:rPr>
      </w:pPr>
      <w:r>
        <w:rPr>
          <w:rFonts w:hint="default" w:ascii="Garamond" w:hAnsi="Garamond" w:eastAsia="Google Sans Text" w:cs="Garamond"/>
          <w:b/>
          <w:i w:val="0"/>
          <w:color w:val="1B1C1D"/>
          <w:sz w:val="24"/>
          <w:szCs w:val="24"/>
          <w:rtl w:val="0"/>
        </w:rPr>
        <w:t>Conclusion:</w:t>
      </w:r>
      <w:r>
        <w:rPr>
          <w:rFonts w:hint="default" w:ascii="Garamond" w:hAnsi="Garamond" w:eastAsia="Google Sans Text" w:cs="Garamond"/>
          <w:i w:val="0"/>
          <w:color w:val="1B1C1D"/>
          <w:sz w:val="24"/>
          <w:szCs w:val="24"/>
          <w:rtl w:val="0"/>
        </w:rPr>
        <w:t xml:space="preserve"> In healthcare, a balance is often sought. While high accuracy is vital, interpretability is crucial for clinical adoption, trust, and the ability to derive actionable insights. Techniques like Explainable AI (XAI) (e.g., SHAP, LIME) are increasingly used to make complex models more interpretable without sacrificing too much accuracy.</w:t>
      </w:r>
    </w:p>
    <w:p w14:paraId="000000F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If the hospital has limited computational resources, how might this impact model choice?</w:t>
      </w:r>
    </w:p>
    <w:p w14:paraId="000000F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i w:val="0"/>
          <w:color w:val="1B1C1D"/>
          <w:sz w:val="24"/>
          <w:szCs w:val="24"/>
        </w:rPr>
      </w:pPr>
      <w:r>
        <w:rPr>
          <w:rFonts w:hint="default" w:ascii="Garamond" w:hAnsi="Garamond" w:eastAsia="Google Sans Text" w:cs="Garamond"/>
          <w:i w:val="0"/>
          <w:color w:val="1B1C1D"/>
          <w:sz w:val="24"/>
          <w:szCs w:val="24"/>
          <w:rtl w:val="0"/>
        </w:rPr>
        <w:t>Limited computational resources (e.g., less powerful servers, restricted memory, slower CPUs/GPUs) would significantly impact the choice of AI model for predicting patient readmission risk:</w:t>
      </w:r>
    </w:p>
    <w:p w14:paraId="000000FC">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Preference for Simpler, Less Resource-Intensive Models:</w:t>
      </w:r>
    </w:p>
    <w:p w14:paraId="000000FD">
      <w:pPr>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Avoid Complex Deep Learning Models:</w:t>
      </w:r>
      <w:r>
        <w:rPr>
          <w:rFonts w:hint="default" w:ascii="Garamond" w:hAnsi="Garamond" w:eastAsia="Google Sans Text" w:cs="Garamond"/>
          <w:i w:val="0"/>
          <w:color w:val="1B1C1D"/>
          <w:sz w:val="24"/>
          <w:szCs w:val="24"/>
          <w:rtl w:val="0"/>
        </w:rPr>
        <w:t xml:space="preserve"> Deep neural networks, especially large ones, require substantial computational power for training (GPUs) and often for inference (prediction). With limited resources, training times would be excessively long, and real-time predictions might suffer from high latency.</w:t>
      </w:r>
    </w:p>
    <w:p w14:paraId="000000FE">
      <w:pPr>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Favor Tree-Based Models (with caveats):</w:t>
      </w:r>
      <w:r>
        <w:rPr>
          <w:rFonts w:hint="default" w:ascii="Garamond" w:hAnsi="Garamond" w:eastAsia="Google Sans Text" w:cs="Garamond"/>
          <w:i w:val="0"/>
          <w:color w:val="1B1C1D"/>
          <w:sz w:val="24"/>
          <w:szCs w:val="24"/>
          <w:rtl w:val="0"/>
        </w:rPr>
        <w:t xml:space="preserve"> While LightGBM and XGBoost are efficient, very large datasets or extremely complex configurations (e.g., many trees, deep trees) can still be resource-intensive. Simpler tree-based models like Random Forest or even simpler decision trees might be preferred if the data size is manageable.</w:t>
      </w:r>
    </w:p>
    <w:p w14:paraId="000000FF">
      <w:pPr>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Consider Linear Models:</w:t>
      </w:r>
      <w:r>
        <w:rPr>
          <w:rFonts w:hint="default" w:ascii="Garamond" w:hAnsi="Garamond" w:eastAsia="Google Sans Text" w:cs="Garamond"/>
          <w:i w:val="0"/>
          <w:color w:val="1B1C1D"/>
          <w:sz w:val="24"/>
          <w:szCs w:val="24"/>
          <w:rtl w:val="0"/>
        </w:rPr>
        <w:t xml:space="preserve"> Logistic Regression, while less powerful for complex relationships, is computationally very light for both training and inference. It could be a viable option if accuracy requirements are met and interpretability is paramount.</w:t>
      </w:r>
    </w:p>
    <w:p w14:paraId="00000100">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Impact on Training Time:</w:t>
      </w:r>
    </w:p>
    <w:p w14:paraId="00000101">
      <w:pPr>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Models with high computational demands would take significantly longer to train, potentially making frequent retraining (necessary for concept drift) impractical. This could lead to the model becoming outdated more quickly.</w:t>
      </w:r>
    </w:p>
    <w:p w14:paraId="00000102">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Impact on Inference Latency:</w:t>
      </w:r>
    </w:p>
    <w:p w14:paraId="00000103">
      <w:pPr>
        <w:numPr>
          <w:ilvl w:val="1"/>
          <w:numId w:val="6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Real-time prediction for patients nearing discharge is crucial. Resource-intensive models can lead to high inference latency, meaning delays in getting risk scores. This could disrupt clinical workflows and reduce the system's utility. Hospitals need quick responses to make timely decisions.</w:t>
      </w:r>
    </w:p>
    <w:p w14:paraId="00000104">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Memory Constraints:</w:t>
      </w:r>
    </w:p>
    <w:p w14:paraId="00000105">
      <w:pPr>
        <w:numPr>
          <w:ilvl w:val="1"/>
          <w:numId w:val="6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Some models, especially those that build large ensembles or require large intermediate data structures, can consume a lot of memory. Limited RAM on servers could lead to out-of-memory errors or very slow performance due to excessive disk swapping.</w:t>
      </w:r>
    </w:p>
    <w:p w14:paraId="00000106">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Reduced Hyperparameter Tuning Scope:</w:t>
      </w:r>
    </w:p>
    <w:p w14:paraId="00000107">
      <w:pPr>
        <w:numPr>
          <w:ilvl w:val="1"/>
          <w:numId w:val="6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Extensive hyperparameter tuning (e.g., via grid search or random search) is computationally expensive. With limited resources, the hospital might have to settle for less exhaustive tuning, potentially leading to a suboptimal model configuration.</w:t>
      </w:r>
    </w:p>
    <w:p w14:paraId="00000108">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Size Limitations:</w:t>
      </w:r>
    </w:p>
    <w:p w14:paraId="00000109">
      <w:pPr>
        <w:numPr>
          <w:ilvl w:val="1"/>
          <w:numId w:val="65"/>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While some models are designed for large datasets, limited resources might force the hospital to work with smaller subsets of data or less granular features, potentially impacting the model's ability to learn complex patterns.</w:t>
      </w:r>
    </w:p>
    <w:p w14:paraId="0000010A">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In summary, with limited computational resources, the hospital would likely prioritize models that offer a good balance of reasonable accuracy, low computational overhead for both training and inference, and efficient memory usage. This might mean opting for slightly less accurate but more performant and deployable models.</w:t>
      </w:r>
    </w:p>
    <w:p w14:paraId="0000010B">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b/>
          <w:i w:val="0"/>
          <w:color w:val="1B1C1D"/>
          <w:sz w:val="30"/>
          <w:szCs w:val="30"/>
        </w:rPr>
      </w:pPr>
      <w:r>
        <w:rPr>
          <w:rFonts w:hint="default" w:ascii="Garamond" w:hAnsi="Garamond" w:eastAsia="Google Sans" w:cs="Garamond"/>
          <w:b/>
          <w:i w:val="0"/>
          <w:color w:val="1B1C1D"/>
          <w:sz w:val="30"/>
          <w:szCs w:val="30"/>
          <w:rtl w:val="0"/>
        </w:rPr>
        <w:t>Part 4: Reflection &amp; Workflow Diagram (10 points)</w:t>
      </w:r>
    </w:p>
    <w:p w14:paraId="0000010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Reflection (5 points)</w:t>
      </w:r>
    </w:p>
    <w:p w14:paraId="0000010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What was the most challenging part of the workflow? Why?</w:t>
      </w:r>
    </w:p>
    <w:p w14:paraId="0000010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i w:val="0"/>
          <w:color w:val="1B1C1D"/>
          <w:sz w:val="24"/>
          <w:szCs w:val="24"/>
          <w:rtl w:val="0"/>
        </w:rPr>
        <w:t xml:space="preserve">The most challenging part of this AI development workflow for the patient readmission risk prediction system would likely be </w:t>
      </w:r>
      <w:r>
        <w:rPr>
          <w:rFonts w:hint="default" w:ascii="Garamond" w:hAnsi="Garamond" w:eastAsia="Google Sans Text" w:cs="Garamond"/>
          <w:b/>
          <w:i w:val="0"/>
          <w:color w:val="1B1C1D"/>
          <w:sz w:val="24"/>
          <w:szCs w:val="24"/>
          <w:rtl w:val="0"/>
        </w:rPr>
        <w:t>Data Collection &amp; Preprocessing, particularly dealing with data quality, integration, and ethical considerations.</w:t>
      </w:r>
    </w:p>
    <w:p w14:paraId="0000010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Why:</w:t>
      </w:r>
    </w:p>
    <w:p w14:paraId="00000110">
      <w:pPr>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Heterogeneous Data Sources:</w:t>
      </w:r>
      <w:r>
        <w:rPr>
          <w:rFonts w:hint="default" w:ascii="Garamond" w:hAnsi="Garamond" w:eastAsia="Google Sans Text" w:cs="Garamond"/>
          <w:i w:val="0"/>
          <w:color w:val="1B1C1D"/>
          <w:sz w:val="24"/>
          <w:szCs w:val="24"/>
          <w:rtl w:val="0"/>
        </w:rPr>
        <w:t xml:space="preserve"> Healthcare data is notoriously complex, residing in disparate systems (EHRs, billing, lab systems) with varying formats, coding standards, and data quality. Integrating these diverse sources into a cohesive dataset suitable for machine learning is a monumental task.</w:t>
      </w:r>
    </w:p>
    <w:p w14:paraId="00000111">
      <w:pPr>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Data Quality Issues:</w:t>
      </w:r>
      <w:r>
        <w:rPr>
          <w:rFonts w:hint="default" w:ascii="Garamond" w:hAnsi="Garamond" w:eastAsia="Google Sans Text" w:cs="Garamond"/>
          <w:i w:val="0"/>
          <w:color w:val="1B1C1D"/>
          <w:sz w:val="24"/>
          <w:szCs w:val="24"/>
          <w:rtl w:val="0"/>
        </w:rPr>
        <w:t xml:space="preserve"> EHRs often contain missing values, inconsistent entries, human errors, and free-text notes that require sophisticated Natural Language Processing (NLP) to extract meaningful features. Cleaning and standardizing this data is time-consuming and prone to errors.</w:t>
      </w:r>
    </w:p>
    <w:p w14:paraId="00000112">
      <w:pPr>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Ethical and Privacy Constraints (HIPAA):</w:t>
      </w:r>
      <w:r>
        <w:rPr>
          <w:rFonts w:hint="default" w:ascii="Garamond" w:hAnsi="Garamond" w:eastAsia="Google Sans Text" w:cs="Garamond"/>
          <w:i w:val="0"/>
          <w:color w:val="1B1C1D"/>
          <w:sz w:val="24"/>
          <w:szCs w:val="24"/>
          <w:rtl w:val="0"/>
        </w:rPr>
        <w:t xml:space="preserve"> Handling Protected Health Information (PHI) requires strict adherence to regulations like HIPAA. This significantly limits data access, sharing, and the methods that can be used for processing and anonymization. Ensuring compliance while still extracting valuable features adds immense complexity.</w:t>
      </w:r>
    </w:p>
    <w:p w14:paraId="00000113">
      <w:pPr>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Feature Engineering Complexity:</w:t>
      </w:r>
      <w:r>
        <w:rPr>
          <w:rFonts w:hint="default" w:ascii="Garamond" w:hAnsi="Garamond" w:eastAsia="Google Sans Text" w:cs="Garamond"/>
          <w:i w:val="0"/>
          <w:color w:val="1B1C1D"/>
          <w:sz w:val="24"/>
          <w:szCs w:val="24"/>
          <w:rtl w:val="0"/>
        </w:rPr>
        <w:t xml:space="preserve"> Deriving clinically meaningful features from raw healthcare data (e.g., calculating comorbidity indices, identifying medication adherence patterns from prescription logs) requires deep domain expertise and iterative refinement.</w:t>
      </w:r>
    </w:p>
    <w:p w14:paraId="00000114">
      <w:pPr>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Bias Identification and Mitigation:</w:t>
      </w:r>
      <w:r>
        <w:rPr>
          <w:rFonts w:hint="default" w:ascii="Garamond" w:hAnsi="Garamond" w:eastAsia="Google Sans Text" w:cs="Garamond"/>
          <w:i w:val="0"/>
          <w:color w:val="1B1C1D"/>
          <w:sz w:val="24"/>
          <w:szCs w:val="24"/>
          <w:rtl w:val="0"/>
        </w:rPr>
        <w:t xml:space="preserve"> As discussed, healthcare data can inherently carry historical biases. Identifying and mitigating these biases during preprocessing to ensure fairness and equitable outcomes for all patient groups is a critical and highly challenging ethical responsibility.</w:t>
      </w:r>
    </w:p>
    <w:p w14:paraId="00000115">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How would you improve your approach with more time/resources?</w:t>
      </w:r>
    </w:p>
    <w:p w14:paraId="0000011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i w:val="0"/>
          <w:color w:val="1B1C1D"/>
          <w:sz w:val="24"/>
          <w:szCs w:val="24"/>
        </w:rPr>
      </w:pPr>
      <w:r>
        <w:rPr>
          <w:rFonts w:hint="default" w:ascii="Garamond" w:hAnsi="Garamond" w:eastAsia="Google Sans Text" w:cs="Garamond"/>
          <w:i w:val="0"/>
          <w:color w:val="1B1C1D"/>
          <w:sz w:val="24"/>
          <w:szCs w:val="24"/>
          <w:rtl w:val="0"/>
        </w:rPr>
        <w:t>With more time and resources, I would significantly improve the approach in the following ways:</w:t>
      </w:r>
    </w:p>
    <w:p w14:paraId="00000117">
      <w:pPr>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Enhanced Data Governance and MLOps Infrastructure:</w:t>
      </w:r>
    </w:p>
    <w:p w14:paraId="00000118">
      <w:pPr>
        <w:numPr>
          <w:ilvl w:val="1"/>
          <w:numId w:val="6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Dedicated Data Engineers:</w:t>
      </w:r>
      <w:r>
        <w:rPr>
          <w:rFonts w:hint="default" w:ascii="Garamond" w:hAnsi="Garamond" w:eastAsia="Google Sans Text" w:cs="Garamond"/>
          <w:i w:val="0"/>
          <w:color w:val="1B1C1D"/>
          <w:sz w:val="24"/>
          <w:szCs w:val="24"/>
          <w:rtl w:val="0"/>
        </w:rPr>
        <w:t xml:space="preserve"> Invest in a team of data engineers to build robust, automated data pipelines for ingestion, cleaning, transformation, and feature store management. This would ensure high-quality, readily available data.</w:t>
      </w:r>
    </w:p>
    <w:p w14:paraId="00000119">
      <w:pPr>
        <w:numPr>
          <w:ilvl w:val="1"/>
          <w:numId w:val="6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Advanced MLOps Platform:</w:t>
      </w:r>
      <w:r>
        <w:rPr>
          <w:rFonts w:hint="default" w:ascii="Garamond" w:hAnsi="Garamond" w:eastAsia="Google Sans Text" w:cs="Garamond"/>
          <w:i w:val="0"/>
          <w:color w:val="1B1C1D"/>
          <w:sz w:val="24"/>
          <w:szCs w:val="24"/>
          <w:rtl w:val="0"/>
        </w:rPr>
        <w:t xml:space="preserve"> Implement a comprehensive MLOps (Machine Learning Operations) platform. This would automate model training, versioning, deployment, monitoring (including data drift and concept drift detection), and retraining pipelines, significantly reducing manual effort and ensuring model freshness.</w:t>
      </w:r>
    </w:p>
    <w:p w14:paraId="0000011A">
      <w:pPr>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Richer Data Sources and Advanced Feature Engineering:</w:t>
      </w:r>
    </w:p>
    <w:p w14:paraId="0000011B">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Integration of Real-time Streaming Data:</w:t>
      </w:r>
      <w:r>
        <w:rPr>
          <w:rFonts w:hint="default" w:ascii="Garamond" w:hAnsi="Garamond" w:eastAsia="Google Sans Text" w:cs="Garamond"/>
          <w:i w:val="0"/>
          <w:color w:val="1B1C1D"/>
          <w:sz w:val="24"/>
          <w:szCs w:val="24"/>
          <w:rtl w:val="0"/>
        </w:rPr>
        <w:t xml:space="preserve"> Explore integrating real-time or near-real-time data streams (e.g., from IoT devices, continuous patient monitoring) to capture more dynamic patient states.</w:t>
      </w:r>
    </w:p>
    <w:p w14:paraId="0000011C">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Deep Dive into Clinical Notes (Advanced NLP):</w:t>
      </w:r>
      <w:r>
        <w:rPr>
          <w:rFonts w:hint="default" w:ascii="Garamond" w:hAnsi="Garamond" w:eastAsia="Google Sans Text" w:cs="Garamond"/>
          <w:i w:val="0"/>
          <w:color w:val="1B1C1D"/>
          <w:sz w:val="24"/>
          <w:szCs w:val="24"/>
          <w:rtl w:val="0"/>
        </w:rPr>
        <w:t xml:space="preserve"> Dedicate more resources to advanced NLP techniques (e.g., transformer models) for extracting nuanced information from clinical notes, which often contain critical context not captured in structured fields. This could include patient sentiment, social support details, or subtle symptom descriptions.</w:t>
      </w:r>
    </w:p>
    <w:p w14:paraId="0000011D">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External Data Linkages (Ethically &amp; Securely):</w:t>
      </w:r>
      <w:r>
        <w:rPr>
          <w:rFonts w:hint="default" w:ascii="Garamond" w:hAnsi="Garamond" w:eastAsia="Google Sans Text" w:cs="Garamond"/>
          <w:i w:val="0"/>
          <w:color w:val="1B1C1D"/>
          <w:sz w:val="24"/>
          <w:szCs w:val="24"/>
          <w:rtl w:val="0"/>
        </w:rPr>
        <w:t xml:space="preserve"> With proper ethical approval and anonymization, explore linking with external datasets such as public health records, environmental data, or community resource availability to capture broader social determinants of health.</w:t>
      </w:r>
    </w:p>
    <w:p w14:paraId="0000011E">
      <w:pPr>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Extensive Model Explainability (XAI) and Human-in-the-Loop:</w:t>
      </w:r>
    </w:p>
    <w:p w14:paraId="0000011F">
      <w:pPr>
        <w:numPr>
          <w:ilvl w:val="1"/>
          <w:numId w:val="7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Interactive XAI Dashboards:</w:t>
      </w:r>
      <w:r>
        <w:rPr>
          <w:rFonts w:hint="default" w:ascii="Garamond" w:hAnsi="Garamond" w:eastAsia="Google Sans Text" w:cs="Garamond"/>
          <w:i w:val="0"/>
          <w:color w:val="1B1C1D"/>
          <w:sz w:val="24"/>
          <w:szCs w:val="24"/>
          <w:rtl w:val="0"/>
        </w:rPr>
        <w:t xml:space="preserve"> Develop interactive dashboards using XAI techniques (SHAP, LIME) that allow clinicians to drill down into individual predictions, understand contributing factors, and assess model confidence.</w:t>
      </w:r>
    </w:p>
    <w:p w14:paraId="00000120">
      <w:pPr>
        <w:numPr>
          <w:ilvl w:val="1"/>
          <w:numId w:val="7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Garamond" w:hAnsi="Garamond" w:cs="Garamond"/>
        </w:rPr>
      </w:pPr>
      <w:r>
        <w:rPr>
          <w:rFonts w:hint="default" w:ascii="Garamond" w:hAnsi="Garamond" w:eastAsia="Google Sans Text" w:cs="Garamond"/>
          <w:b/>
          <w:i w:val="0"/>
          <w:color w:val="1B1C1D"/>
          <w:sz w:val="24"/>
          <w:szCs w:val="24"/>
          <w:rtl w:val="0"/>
        </w:rPr>
        <w:t>Clinical Feedback Loop Enhancement:</w:t>
      </w:r>
      <w:r>
        <w:rPr>
          <w:rFonts w:hint="default" w:ascii="Garamond" w:hAnsi="Garamond" w:eastAsia="Google Sans Text" w:cs="Garamond"/>
          <w:i w:val="0"/>
          <w:color w:val="1B1C1D"/>
          <w:sz w:val="24"/>
          <w:szCs w:val="24"/>
          <w:rtl w:val="0"/>
        </w:rPr>
        <w:t xml:space="preserve"> Formalize and streamline the feedback loop from clinicians. This would involve tools within the EHR to easily capture clinician feedback on predictions (e.g., "agree/disagree," "reason for override"), which can then be used to continuously refine and retrain the model. This creates a "human-in-the-loop" system that improves trust and model performance.</w:t>
      </w:r>
    </w:p>
    <w:p w14:paraId="00000121">
      <w:pPr>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Garamond" w:hAnsi="Garamond" w:cs="Garamond"/>
        </w:rPr>
      </w:pPr>
      <w:r>
        <w:rPr>
          <w:rFonts w:hint="default" w:ascii="Garamond" w:hAnsi="Garamond" w:eastAsia="Google Sans Text" w:cs="Garamond"/>
          <w:b/>
          <w:i w:val="0"/>
          <w:color w:val="1B1C1D"/>
          <w:sz w:val="24"/>
          <w:szCs w:val="24"/>
          <w:rtl w:val="0"/>
        </w:rPr>
        <w:t>Rigorous A/B Testing and Controlled Trials:</w:t>
      </w:r>
    </w:p>
    <w:p w14:paraId="00000122">
      <w:pPr>
        <w:numPr>
          <w:ilvl w:val="1"/>
          <w:numId w:val="71"/>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85" w:hanging="360"/>
        <w:rPr>
          <w:rFonts w:hint="default" w:ascii="Garamond" w:hAnsi="Garamond" w:cs="Garamond"/>
        </w:rPr>
      </w:pPr>
      <w:r>
        <w:rPr>
          <w:rFonts w:hint="default" w:ascii="Garamond" w:hAnsi="Garamond" w:eastAsia="Google Sans Text" w:cs="Garamond"/>
          <w:i w:val="0"/>
          <w:color w:val="1B1C1D"/>
          <w:sz w:val="24"/>
          <w:szCs w:val="24"/>
          <w:rtl w:val="0"/>
        </w:rPr>
        <w:t>Implement more extensive A/B testing frameworks to rigorously evaluate different model versions or intervention strategies in a controlled clinical environment before full-scale deployment.</w:t>
      </w:r>
    </w:p>
    <w:p w14:paraId="00000123">
      <w:pPr>
        <w:pStyle w:val="4"/>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Garamond" w:hAnsi="Garamond" w:eastAsia="Google Sans" w:cs="Garamond"/>
          <w:b/>
          <w:i w:val="0"/>
          <w:color w:val="1B1C1D"/>
          <w:sz w:val="24"/>
          <w:szCs w:val="24"/>
        </w:rPr>
      </w:pPr>
      <w:r>
        <w:rPr>
          <w:rFonts w:hint="default" w:ascii="Garamond" w:hAnsi="Garamond" w:eastAsia="Google Sans" w:cs="Garamond"/>
          <w:b/>
          <w:i w:val="0"/>
          <w:color w:val="1B1C1D"/>
          <w:sz w:val="24"/>
          <w:szCs w:val="24"/>
          <w:rtl w:val="0"/>
        </w:rPr>
        <w:t>Diagram (5 points)</w:t>
      </w:r>
    </w:p>
    <w:p w14:paraId="0000012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Sketch a flowchart of the AI Development Workflow, labeling all stages.</w:t>
      </w:r>
    </w:p>
    <w:p w14:paraId="0000012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Garamond" w:hAnsi="Garamond" w:eastAsia="Google Sans Text" w:cs="Garamond"/>
          <w:i w:val="0"/>
          <w:color w:val="1B1C1D"/>
          <w:sz w:val="24"/>
          <w:szCs w:val="24"/>
        </w:rPr>
      </w:pPr>
      <w:r>
        <w:rPr>
          <w:rFonts w:hint="default" w:ascii="Garamond" w:hAnsi="Garamond" w:eastAsia="Google Sans Text" w:cs="Garamond"/>
          <w:i w:val="0"/>
          <w:color w:val="1B1C1D"/>
          <w:sz w:val="24"/>
          <w:szCs w:val="24"/>
          <w:rtl w:val="0"/>
        </w:rPr>
        <w:t>graph TD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A[Problem Definition &amp; Scope] --&gt; B{Data Collection &amp; Integration};</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B --&gt; C[Data Preprocessing &amp; Feature Engineering];</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C --&gt; D{Model Development};</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D --&gt; E[Model Evaluation &amp; Validation];</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E -- Iterative Refinement --&gt; 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E --&gt; F[Model Deployment];</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F --&gt; G[Monitoring &amp; Maintenance];</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G -- Feedback Loop --&gt; C;</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G -- Concept Drift Detection --&gt; 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subgraph Data Flow</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B -- EHRs --&gt; C;</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B -- Billing Data --&gt; C;</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B -- SDOH Data --&gt; C;</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end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subgraph Model Lifecycle</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D -- Training --&gt; E;</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E -- Hyperparameter Tuning --&gt; 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end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subgraph Post-Deployment</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F -- Real-time Predictions --&gt; H[Clinical Decision Support];</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G -- Performance Tracking --&gt; H;</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G -- Bias &amp; Fairness Monitoring --&gt; H;</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end</w:t>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br w:type="textWrapping"/>
      </w:r>
      <w:r>
        <w:rPr>
          <w:rFonts w:hint="default" w:ascii="Garamond" w:hAnsi="Garamond" w:eastAsia="Google Sans Text" w:cs="Garamond"/>
          <w:i w:val="0"/>
          <w:color w:val="1B1C1D"/>
          <w:sz w:val="24"/>
          <w:szCs w:val="24"/>
          <w:rtl w:val="0"/>
        </w:rPr>
        <w:t xml:space="preserve">    H[Clinical Decision Support] --&gt; I[Patient Outcomes &amp; Interventions];</w:t>
      </w:r>
      <w:r>
        <w:rPr>
          <w:rFonts w:hint="default" w:ascii="Garamond" w:hAnsi="Garamond" w:eastAsia="Google Sans Text" w:cs="Garamond"/>
          <w:i w:val="0"/>
          <w:color w:val="1B1C1D"/>
          <w:sz w:val="24"/>
          <w:szCs w:val="24"/>
          <w:rtl w:val="0"/>
        </w:rPr>
        <w:br w:type="textWrapping"/>
      </w:r>
    </w:p>
    <w:p w14:paraId="0000012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Garamond" w:hAnsi="Garamond" w:eastAsia="Google Sans Text" w:cs="Garamond"/>
          <w:b/>
          <w:i w:val="0"/>
          <w:color w:val="1B1C1D"/>
          <w:sz w:val="24"/>
          <w:szCs w:val="24"/>
        </w:rPr>
      </w:pPr>
      <w:r>
        <w:rPr>
          <w:rFonts w:hint="default" w:ascii="Garamond" w:hAnsi="Garamond" w:eastAsia="Google Sans Text" w:cs="Garamond"/>
          <w:b/>
          <w:i w:val="0"/>
          <w:color w:val="1B1C1D"/>
          <w:sz w:val="24"/>
          <w:szCs w:val="24"/>
          <w:rtl w:val="0"/>
        </w:rPr>
        <w:t>Explanation of Stages:</w:t>
      </w:r>
    </w:p>
    <w:p w14:paraId="00000127">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Problem Definition &amp; Scope:</w:t>
      </w:r>
      <w:r>
        <w:rPr>
          <w:rFonts w:hint="default" w:ascii="Garamond" w:hAnsi="Garamond" w:eastAsia="Google Sans Text" w:cs="Garamond"/>
          <w:i w:val="0"/>
          <w:color w:val="1B1C1D"/>
          <w:sz w:val="24"/>
          <w:szCs w:val="24"/>
          <w:rtl w:val="0"/>
        </w:rPr>
        <w:t xml:space="preserve"> Clearly defining the AI problem, objectives, and identifying key stakeholders.</w:t>
      </w:r>
    </w:p>
    <w:p w14:paraId="00000128">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Data Collection &amp; Integration:</w:t>
      </w:r>
      <w:r>
        <w:rPr>
          <w:rFonts w:hint="default" w:ascii="Garamond" w:hAnsi="Garamond" w:eastAsia="Google Sans Text" w:cs="Garamond"/>
          <w:i w:val="0"/>
          <w:color w:val="1B1C1D"/>
          <w:sz w:val="24"/>
          <w:szCs w:val="24"/>
          <w:rtl w:val="0"/>
        </w:rPr>
        <w:t xml:space="preserve"> Gathering relevant data from various sources (EHRs, billing, SDOH) and consolidating it.</w:t>
      </w:r>
    </w:p>
    <w:p w14:paraId="00000129">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Data Preprocessing &amp; Feature Engineering:</w:t>
      </w:r>
      <w:r>
        <w:rPr>
          <w:rFonts w:hint="default" w:ascii="Garamond" w:hAnsi="Garamond" w:eastAsia="Google Sans Text" w:cs="Garamond"/>
          <w:i w:val="0"/>
          <w:color w:val="1B1C1D"/>
          <w:sz w:val="24"/>
          <w:szCs w:val="24"/>
          <w:rtl w:val="0"/>
        </w:rPr>
        <w:t xml:space="preserve"> Cleaning data, handling missing values, encoding categorical variables, scaling numerical features, and creating new features from existing ones.</w:t>
      </w:r>
    </w:p>
    <w:p w14:paraId="0000012A">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Model Development:</w:t>
      </w:r>
      <w:r>
        <w:rPr>
          <w:rFonts w:hint="default" w:ascii="Garamond" w:hAnsi="Garamond" w:eastAsia="Google Sans Text" w:cs="Garamond"/>
          <w:i w:val="0"/>
          <w:color w:val="1B1C1D"/>
          <w:sz w:val="24"/>
          <w:szCs w:val="24"/>
          <w:rtl w:val="0"/>
        </w:rPr>
        <w:t xml:space="preserve"> Selecting an appropriate model, training it on the prepared data, and tuning its hyperparameters.</w:t>
      </w:r>
    </w:p>
    <w:p w14:paraId="0000012B">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Model Evaluation &amp; Validation:</w:t>
      </w:r>
      <w:r>
        <w:rPr>
          <w:rFonts w:hint="default" w:ascii="Garamond" w:hAnsi="Garamond" w:eastAsia="Google Sans Text" w:cs="Garamond"/>
          <w:i w:val="0"/>
          <w:color w:val="1B1C1D"/>
          <w:sz w:val="24"/>
          <w:szCs w:val="24"/>
          <w:rtl w:val="0"/>
        </w:rPr>
        <w:t xml:space="preserve"> Assessing the model's performance using relevant metrics (e.g., precision, recall, F1-score) on unseen validation and test sets. This stage involves iterative refinement back to model development if performance is not satisfactory.</w:t>
      </w:r>
    </w:p>
    <w:p w14:paraId="0000012C">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Model Deployment:</w:t>
      </w:r>
      <w:r>
        <w:rPr>
          <w:rFonts w:hint="default" w:ascii="Garamond" w:hAnsi="Garamond" w:eastAsia="Google Sans Text" w:cs="Garamond"/>
          <w:i w:val="0"/>
          <w:color w:val="1B1C1D"/>
          <w:sz w:val="24"/>
          <w:szCs w:val="24"/>
          <w:rtl w:val="0"/>
        </w:rPr>
        <w:t xml:space="preserve"> Integrating the trained model into the hospital's existing systems, typically via an API, to enable real-time predictions.</w:t>
      </w:r>
    </w:p>
    <w:p w14:paraId="0000012D">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Monitoring &amp; Maintenance:</w:t>
      </w:r>
      <w:r>
        <w:rPr>
          <w:rFonts w:hint="default" w:ascii="Garamond" w:hAnsi="Garamond" w:eastAsia="Google Sans Text" w:cs="Garamond"/>
          <w:i w:val="0"/>
          <w:color w:val="1B1C1D"/>
          <w:sz w:val="24"/>
          <w:szCs w:val="24"/>
          <w:rtl w:val="0"/>
        </w:rPr>
        <w:t xml:space="preserve"> Continuously tracking the model's performance, detecting data drift, concept drift, and ensuring the system remains operational and accurate. This stage also includes a feedback loop for retraining and improvement.</w:t>
      </w:r>
    </w:p>
    <w:p w14:paraId="0000012E">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Clinical Decision Support:</w:t>
      </w:r>
      <w:r>
        <w:rPr>
          <w:rFonts w:hint="default" w:ascii="Garamond" w:hAnsi="Garamond" w:eastAsia="Google Sans Text" w:cs="Garamond"/>
          <w:i w:val="0"/>
          <w:color w:val="1B1C1D"/>
          <w:sz w:val="24"/>
          <w:szCs w:val="24"/>
          <w:rtl w:val="0"/>
        </w:rPr>
        <w:t xml:space="preserve"> The deployed model provides risk predictions and insights to healthcare providers within their workflow.</w:t>
      </w:r>
    </w:p>
    <w:p w14:paraId="0000012F">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Garamond" w:hAnsi="Garamond" w:cs="Garamond"/>
        </w:rPr>
      </w:pPr>
      <w:r>
        <w:rPr>
          <w:rFonts w:hint="default" w:ascii="Garamond" w:hAnsi="Garamond" w:eastAsia="Google Sans Text" w:cs="Garamond"/>
          <w:b/>
          <w:i w:val="0"/>
          <w:color w:val="1B1C1D"/>
          <w:sz w:val="24"/>
          <w:szCs w:val="24"/>
          <w:rtl w:val="0"/>
        </w:rPr>
        <w:t>Patient Outcomes &amp; Interventions:</w:t>
      </w:r>
      <w:r>
        <w:rPr>
          <w:rFonts w:hint="default" w:ascii="Garamond" w:hAnsi="Garamond" w:eastAsia="Google Sans Text" w:cs="Garamond"/>
          <w:i w:val="0"/>
          <w:color w:val="1B1C1D"/>
          <w:sz w:val="24"/>
          <w:szCs w:val="24"/>
          <w:rtl w:val="0"/>
        </w:rPr>
        <w:t xml:space="preserve"> The ultimate goal, where predictions inform targeted interventions to improve patient health and reduce readmissions.</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 w:name="Google Sans Text">
    <w:altName w:val="Euphorigenic"/>
    <w:panose1 w:val="00000000000000000000"/>
    <w:charset w:val="00"/>
    <w:family w:val="auto"/>
    <w:pitch w:val="default"/>
    <w:sig w:usb0="00000000" w:usb1="00000000" w:usb2="00000000" w:usb3="00000000" w:csb0="00000000" w:csb1="00000000"/>
  </w:font>
  <w:font w:name="Google Sans">
    <w:altName w:val="Euphorigen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845B5372"/>
    <w:multiLevelType w:val="multilevel"/>
    <w:tmpl w:val="845B537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8461FADE"/>
    <w:multiLevelType w:val="multilevel"/>
    <w:tmpl w:val="8461FAD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8CAEB125"/>
    <w:multiLevelType w:val="multilevel"/>
    <w:tmpl w:val="8CAEB12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91995D4F"/>
    <w:multiLevelType w:val="multilevel"/>
    <w:tmpl w:val="91995D4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9C8AC8EF"/>
    <w:multiLevelType w:val="multilevel"/>
    <w:tmpl w:val="9C8AC8E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A0F05207"/>
    <w:multiLevelType w:val="multilevel"/>
    <w:tmpl w:val="A0F0520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B0F1ACD9"/>
    <w:multiLevelType w:val="multilevel"/>
    <w:tmpl w:val="B0F1ACD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B23A94A9"/>
    <w:multiLevelType w:val="multilevel"/>
    <w:tmpl w:val="B23A94A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B53F3350"/>
    <w:multiLevelType w:val="multilevel"/>
    <w:tmpl w:val="B53F3350"/>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B8CEF35B"/>
    <w:multiLevelType w:val="multilevel"/>
    <w:tmpl w:val="B8CEF35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BB64CFA9"/>
    <w:multiLevelType w:val="multilevel"/>
    <w:tmpl w:val="BB64CFA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BE923771"/>
    <w:multiLevelType w:val="multilevel"/>
    <w:tmpl w:val="BE923771"/>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C0915F4F"/>
    <w:multiLevelType w:val="multilevel"/>
    <w:tmpl w:val="C0915F4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8">
    <w:nsid w:val="C8879AEF"/>
    <w:multiLevelType w:val="multilevel"/>
    <w:tmpl w:val="C8879AE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0">
    <w:nsid w:val="D7D140E4"/>
    <w:multiLevelType w:val="multilevel"/>
    <w:tmpl w:val="D7D140E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D7F9FE59"/>
    <w:multiLevelType w:val="multilevel"/>
    <w:tmpl w:val="D7F9FE5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DCBA6B53"/>
    <w:multiLevelType w:val="multilevel"/>
    <w:tmpl w:val="DCBA6B53"/>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3">
    <w:nsid w:val="E093A4B0"/>
    <w:multiLevelType w:val="multilevel"/>
    <w:tmpl w:val="E093A4B0"/>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4">
    <w:nsid w:val="F0E89278"/>
    <w:multiLevelType w:val="multilevel"/>
    <w:tmpl w:val="F0E8927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5">
    <w:nsid w:val="F4B5D9F5"/>
    <w:multiLevelType w:val="multilevel"/>
    <w:tmpl w:val="F4B5D9F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6">
    <w:nsid w:val="F689643B"/>
    <w:multiLevelType w:val="multilevel"/>
    <w:tmpl w:val="F689643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7">
    <w:nsid w:val="F7735DC9"/>
    <w:multiLevelType w:val="multilevel"/>
    <w:tmpl w:val="F7735DC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8">
    <w:nsid w:val="FEC2EA36"/>
    <w:multiLevelType w:val="multilevel"/>
    <w:tmpl w:val="FEC2EA3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9">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0">
    <w:nsid w:val="0248C179"/>
    <w:multiLevelType w:val="multilevel"/>
    <w:tmpl w:val="0248C17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03A63A41"/>
    <w:multiLevelType w:val="multilevel"/>
    <w:tmpl w:val="03A63A41"/>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0709FD3E"/>
    <w:multiLevelType w:val="multilevel"/>
    <w:tmpl w:val="0709FD3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4">
    <w:nsid w:val="0CEF100B"/>
    <w:multiLevelType w:val="multilevel"/>
    <w:tmpl w:val="0CEF100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5">
    <w:nsid w:val="0E640482"/>
    <w:multiLevelType w:val="multilevel"/>
    <w:tmpl w:val="0E64048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6">
    <w:nsid w:val="0F9F9CCA"/>
    <w:multiLevelType w:val="multilevel"/>
    <w:tmpl w:val="0F9F9CC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7">
    <w:nsid w:val="12EADF99"/>
    <w:multiLevelType w:val="multilevel"/>
    <w:tmpl w:val="12EADF9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8">
    <w:nsid w:val="1ACDE60F"/>
    <w:multiLevelType w:val="multilevel"/>
    <w:tmpl w:val="1ACDE60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9">
    <w:nsid w:val="1C257C7B"/>
    <w:multiLevelType w:val="multilevel"/>
    <w:tmpl w:val="1C257C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0">
    <w:nsid w:val="23E97754"/>
    <w:multiLevelType w:val="multilevel"/>
    <w:tmpl w:val="23E9775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1">
    <w:nsid w:val="243FCF68"/>
    <w:multiLevelType w:val="multilevel"/>
    <w:tmpl w:val="243FCF68"/>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2">
    <w:nsid w:val="2470EC97"/>
    <w:multiLevelType w:val="multilevel"/>
    <w:tmpl w:val="2470EC9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3">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30A0AC00"/>
    <w:multiLevelType w:val="multilevel"/>
    <w:tmpl w:val="30A0AC00"/>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6">
    <w:nsid w:val="30FC5B15"/>
    <w:multiLevelType w:val="multilevel"/>
    <w:tmpl w:val="30FC5B1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7">
    <w:nsid w:val="322D85CA"/>
    <w:multiLevelType w:val="multilevel"/>
    <w:tmpl w:val="322D85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8">
    <w:nsid w:val="32A7AF2D"/>
    <w:multiLevelType w:val="multilevel"/>
    <w:tmpl w:val="32A7AF2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9">
    <w:nsid w:val="35E83B33"/>
    <w:multiLevelType w:val="multilevel"/>
    <w:tmpl w:val="35E83B33"/>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0">
    <w:nsid w:val="39A0D9AC"/>
    <w:multiLevelType w:val="multilevel"/>
    <w:tmpl w:val="39A0D9AC"/>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1">
    <w:nsid w:val="3B8127DF"/>
    <w:multiLevelType w:val="multilevel"/>
    <w:tmpl w:val="3B8127D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2">
    <w:nsid w:val="40B249F9"/>
    <w:multiLevelType w:val="multilevel"/>
    <w:tmpl w:val="40B249F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3">
    <w:nsid w:val="46A08BB8"/>
    <w:multiLevelType w:val="multilevel"/>
    <w:tmpl w:val="46A08BB8"/>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4">
    <w:nsid w:val="4C1BAE26"/>
    <w:multiLevelType w:val="multilevel"/>
    <w:tmpl w:val="4C1BAE26"/>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5">
    <w:nsid w:val="4C3D7A74"/>
    <w:multiLevelType w:val="multilevel"/>
    <w:tmpl w:val="4C3D7A7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6">
    <w:nsid w:val="4D4DC07F"/>
    <w:multiLevelType w:val="multilevel"/>
    <w:tmpl w:val="4D4DC07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7">
    <w:nsid w:val="4D94DA66"/>
    <w:multiLevelType w:val="multilevel"/>
    <w:tmpl w:val="4D94DA66"/>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8">
    <w:nsid w:val="58765686"/>
    <w:multiLevelType w:val="multilevel"/>
    <w:tmpl w:val="5876568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9">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0">
    <w:nsid w:val="5A241D34"/>
    <w:multiLevelType w:val="multilevel"/>
    <w:tmpl w:val="5A241D3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1">
    <w:nsid w:val="5E29AB5A"/>
    <w:multiLevelType w:val="multilevel"/>
    <w:tmpl w:val="5E29AB5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2">
    <w:nsid w:val="5FFFB1A7"/>
    <w:multiLevelType w:val="multilevel"/>
    <w:tmpl w:val="5FFFB1A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3">
    <w:nsid w:val="60382F6E"/>
    <w:multiLevelType w:val="multilevel"/>
    <w:tmpl w:val="60382F6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4">
    <w:nsid w:val="629F7852"/>
    <w:multiLevelType w:val="multilevel"/>
    <w:tmpl w:val="629F785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5">
    <w:nsid w:val="65CD0074"/>
    <w:multiLevelType w:val="multilevel"/>
    <w:tmpl w:val="65CD007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6">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7">
    <w:nsid w:val="74C28B35"/>
    <w:multiLevelType w:val="multilevel"/>
    <w:tmpl w:val="74C28B3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8">
    <w:nsid w:val="77ECEA79"/>
    <w:multiLevelType w:val="multilevel"/>
    <w:tmpl w:val="77ECEA7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9">
    <w:nsid w:val="79AA4FA4"/>
    <w:multiLevelType w:val="multilevel"/>
    <w:tmpl w:val="79AA4FA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0">
    <w:nsid w:val="7C246926"/>
    <w:multiLevelType w:val="multilevel"/>
    <w:tmpl w:val="7C246926"/>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1">
    <w:nsid w:val="7DEC2089"/>
    <w:multiLevelType w:val="multilevel"/>
    <w:tmpl w:val="7DEC208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29"/>
  </w:num>
  <w:num w:numId="2">
    <w:abstractNumId w:val="19"/>
  </w:num>
  <w:num w:numId="3">
    <w:abstractNumId w:val="59"/>
  </w:num>
  <w:num w:numId="4">
    <w:abstractNumId w:val="16"/>
  </w:num>
  <w:num w:numId="5">
    <w:abstractNumId w:val="12"/>
  </w:num>
  <w:num w:numId="6">
    <w:abstractNumId w:val="32"/>
  </w:num>
  <w:num w:numId="7">
    <w:abstractNumId w:val="43"/>
  </w:num>
  <w:num w:numId="8">
    <w:abstractNumId w:val="66"/>
  </w:num>
  <w:num w:numId="9">
    <w:abstractNumId w:val="30"/>
  </w:num>
  <w:num w:numId="10">
    <w:abstractNumId w:val="5"/>
  </w:num>
  <w:num w:numId="11">
    <w:abstractNumId w:val="44"/>
  </w:num>
  <w:num w:numId="12">
    <w:abstractNumId w:val="60"/>
  </w:num>
  <w:num w:numId="13">
    <w:abstractNumId w:val="18"/>
  </w:num>
  <w:num w:numId="14">
    <w:abstractNumId w:val="56"/>
  </w:num>
  <w:num w:numId="15">
    <w:abstractNumId w:val="25"/>
  </w:num>
  <w:num w:numId="16">
    <w:abstractNumId w:val="42"/>
  </w:num>
  <w:num w:numId="17">
    <w:abstractNumId w:val="22"/>
  </w:num>
  <w:num w:numId="18">
    <w:abstractNumId w:val="21"/>
  </w:num>
  <w:num w:numId="19">
    <w:abstractNumId w:val="7"/>
  </w:num>
  <w:num w:numId="20">
    <w:abstractNumId w:val="54"/>
  </w:num>
  <w:num w:numId="21">
    <w:abstractNumId w:val="63"/>
  </w:num>
  <w:num w:numId="22">
    <w:abstractNumId w:val="35"/>
  </w:num>
  <w:num w:numId="23">
    <w:abstractNumId w:val="53"/>
  </w:num>
  <w:num w:numId="24">
    <w:abstractNumId w:val="9"/>
  </w:num>
  <w:num w:numId="25">
    <w:abstractNumId w:val="70"/>
  </w:num>
  <w:num w:numId="26">
    <w:abstractNumId w:val="68"/>
  </w:num>
  <w:num w:numId="27">
    <w:abstractNumId w:val="15"/>
  </w:num>
  <w:num w:numId="28">
    <w:abstractNumId w:val="64"/>
  </w:num>
  <w:num w:numId="29">
    <w:abstractNumId w:val="6"/>
  </w:num>
  <w:num w:numId="30">
    <w:abstractNumId w:val="50"/>
  </w:num>
  <w:num w:numId="31">
    <w:abstractNumId w:val="2"/>
  </w:num>
  <w:num w:numId="32">
    <w:abstractNumId w:val="58"/>
  </w:num>
  <w:num w:numId="33">
    <w:abstractNumId w:val="71"/>
  </w:num>
  <w:num w:numId="34">
    <w:abstractNumId w:val="0"/>
  </w:num>
  <w:num w:numId="35">
    <w:abstractNumId w:val="41"/>
  </w:num>
  <w:num w:numId="36">
    <w:abstractNumId w:val="57"/>
  </w:num>
  <w:num w:numId="37">
    <w:abstractNumId w:val="27"/>
  </w:num>
  <w:num w:numId="38">
    <w:abstractNumId w:val="23"/>
  </w:num>
  <w:num w:numId="39">
    <w:abstractNumId w:val="46"/>
  </w:num>
  <w:num w:numId="40">
    <w:abstractNumId w:val="69"/>
  </w:num>
  <w:num w:numId="41">
    <w:abstractNumId w:val="14"/>
  </w:num>
  <w:num w:numId="42">
    <w:abstractNumId w:val="4"/>
  </w:num>
  <w:num w:numId="43">
    <w:abstractNumId w:val="13"/>
  </w:num>
  <w:num w:numId="44">
    <w:abstractNumId w:val="61"/>
  </w:num>
  <w:num w:numId="45">
    <w:abstractNumId w:val="1"/>
  </w:num>
  <w:num w:numId="46">
    <w:abstractNumId w:val="38"/>
  </w:num>
  <w:num w:numId="47">
    <w:abstractNumId w:val="3"/>
  </w:num>
  <w:num w:numId="48">
    <w:abstractNumId w:val="62"/>
  </w:num>
  <w:num w:numId="49">
    <w:abstractNumId w:val="67"/>
  </w:num>
  <w:num w:numId="50">
    <w:abstractNumId w:val="55"/>
  </w:num>
  <w:num w:numId="51">
    <w:abstractNumId w:val="47"/>
  </w:num>
  <w:num w:numId="52">
    <w:abstractNumId w:val="65"/>
  </w:num>
  <w:num w:numId="53">
    <w:abstractNumId w:val="33"/>
  </w:num>
  <w:num w:numId="54">
    <w:abstractNumId w:val="34"/>
  </w:num>
  <w:num w:numId="55">
    <w:abstractNumId w:val="20"/>
  </w:num>
  <w:num w:numId="56">
    <w:abstractNumId w:val="48"/>
  </w:num>
  <w:num w:numId="57">
    <w:abstractNumId w:val="39"/>
  </w:num>
  <w:num w:numId="58">
    <w:abstractNumId w:val="24"/>
  </w:num>
  <w:num w:numId="59">
    <w:abstractNumId w:val="40"/>
  </w:num>
  <w:num w:numId="60">
    <w:abstractNumId w:val="11"/>
  </w:num>
  <w:num w:numId="61">
    <w:abstractNumId w:val="52"/>
  </w:num>
  <w:num w:numId="62">
    <w:abstractNumId w:val="36"/>
  </w:num>
  <w:num w:numId="63">
    <w:abstractNumId w:val="49"/>
  </w:num>
  <w:num w:numId="64">
    <w:abstractNumId w:val="31"/>
  </w:num>
  <w:num w:numId="65">
    <w:abstractNumId w:val="17"/>
  </w:num>
  <w:num w:numId="66">
    <w:abstractNumId w:val="37"/>
  </w:num>
  <w:num w:numId="67">
    <w:abstractNumId w:val="10"/>
  </w:num>
  <w:num w:numId="68">
    <w:abstractNumId w:val="51"/>
  </w:num>
  <w:num w:numId="69">
    <w:abstractNumId w:val="8"/>
  </w:num>
  <w:num w:numId="70">
    <w:abstractNumId w:val="26"/>
  </w:num>
  <w:num w:numId="71">
    <w:abstractNumId w:val="45"/>
  </w:num>
  <w:num w:numId="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0B1A742D"/>
    <w:rsid w:val="116E0AE4"/>
    <w:rsid w:val="237D7C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Normal"/>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18</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2025-07-03T05:54:00Z</dcterms:created>
  <dc:creator>user</dc:creator>
  <cp:lastModifiedBy>Anngladys Gichuhi</cp:lastModifiedBy>
  <dcterms:modified xsi:type="dcterms:W3CDTF">2025-07-03T05:57:44Z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5827234BE4644BD48C121E08671BDE90_13</vt:lpwstr>
  </property>
</Properties>
</file>